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C7" w:rsidRDefault="00BA3AC7" w:rsidP="003E642F">
      <w:pPr>
        <w:spacing w:after="0"/>
        <w:jc w:val="center"/>
      </w:pPr>
    </w:p>
    <w:p w:rsidR="003E642F" w:rsidRPr="00651F8C" w:rsidRDefault="00DE2B7F" w:rsidP="00651F8C">
      <w:pPr>
        <w:spacing w:after="0" w:line="240" w:lineRule="auto"/>
        <w:jc w:val="center"/>
        <w:rPr>
          <w:b/>
          <w:smallCaps/>
          <w:color w:val="0D0D0D" w:themeColor="text1" w:themeTint="F2"/>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mallCaps/>
          <w:color w:val="943634" w:themeColor="accent2" w:themeShade="BF"/>
          <w:sz w:val="96"/>
          <w14:shadow w14:blurRad="50800" w14:dist="38100" w14:dir="13500000" w14:sx="100000" w14:sy="100000" w14:kx="0" w14:ky="0" w14:algn="br">
            <w14:srgbClr w14:val="000000">
              <w14:alpha w14:val="60000"/>
            </w14:srgbClr>
          </w14:shadow>
          <w14:textOutline w14:w="952" w14:cap="flat" w14:cmpd="sng" w14:algn="ctr">
            <w14:noFill/>
            <w14:prstDash w14:val="solid"/>
            <w14:round/>
          </w14:textOutline>
        </w:rPr>
        <w:t>Gmina Polanów</w:t>
      </w:r>
    </w:p>
    <w:p w:rsidR="00C8458F" w:rsidRDefault="003F2FB0" w:rsidP="00C8458F">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Pr>
          <w:noProof/>
          <w:lang w:eastAsia="pl-PL"/>
        </w:rPr>
        <w:drawing>
          <wp:anchor distT="0" distB="0" distL="114300" distR="114300" simplePos="0" relativeHeight="251666944" behindDoc="1" locked="0" layoutInCell="1" allowOverlap="1" wp14:anchorId="7FE1D1EC" wp14:editId="153F543B">
            <wp:simplePos x="0" y="0"/>
            <wp:positionH relativeFrom="column">
              <wp:posOffset>1661795</wp:posOffset>
            </wp:positionH>
            <wp:positionV relativeFrom="paragraph">
              <wp:posOffset>190500</wp:posOffset>
            </wp:positionV>
            <wp:extent cx="2580640" cy="3599815"/>
            <wp:effectExtent l="0" t="0" r="0" b="635"/>
            <wp:wrapThrough wrapText="bothSides">
              <wp:wrapPolygon edited="0">
                <wp:start x="0" y="0"/>
                <wp:lineTo x="0" y="17260"/>
                <wp:lineTo x="1435" y="18289"/>
                <wp:lineTo x="1435" y="18518"/>
                <wp:lineTo x="6059" y="20118"/>
                <wp:lineTo x="6697" y="20118"/>
                <wp:lineTo x="10205" y="21490"/>
                <wp:lineTo x="11161" y="21490"/>
                <wp:lineTo x="14510" y="20118"/>
                <wp:lineTo x="15148" y="20118"/>
                <wp:lineTo x="20409" y="18289"/>
                <wp:lineTo x="21366" y="17032"/>
                <wp:lineTo x="21366"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640" cy="3599815"/>
                    </a:xfrm>
                    <a:prstGeom prst="rect">
                      <a:avLst/>
                    </a:prstGeom>
                    <a:noFill/>
                  </pic:spPr>
                </pic:pic>
              </a:graphicData>
            </a:graphic>
            <wp14:sizeRelH relativeFrom="page">
              <wp14:pctWidth>0</wp14:pctWidth>
            </wp14:sizeRelH>
            <wp14:sizeRelV relativeFrom="page">
              <wp14:pctHeight>0</wp14:pctHeight>
            </wp14:sizeRelV>
          </wp:anchor>
        </w:drawing>
      </w:r>
    </w:p>
    <w:p w:rsidR="00244171" w:rsidRDefault="00244171" w:rsidP="00C8458F">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p>
    <w:p w:rsidR="00244171" w:rsidRDefault="00244171" w:rsidP="00C8458F">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p>
    <w:p w:rsidR="00244171" w:rsidRDefault="00244171" w:rsidP="00C8458F">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p>
    <w:p w:rsidR="00244171" w:rsidRDefault="00244171" w:rsidP="00C8458F">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p>
    <w:p w:rsidR="00244171" w:rsidRDefault="00244171" w:rsidP="00C8458F">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p>
    <w:p w:rsidR="00244171" w:rsidRDefault="00244171" w:rsidP="00C8458F">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p>
    <w:p w:rsidR="00244171" w:rsidRDefault="00244171" w:rsidP="00C8458F">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p>
    <w:p w:rsidR="003F2FB0" w:rsidRDefault="003F2FB0" w:rsidP="00244171">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p>
    <w:p w:rsidR="003E642F" w:rsidRDefault="00FE7E17" w:rsidP="00244171">
      <w:pPr>
        <w:spacing w:after="0" w:line="240" w:lineRule="auto"/>
        <w:jc w:val="center"/>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3E642F">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Strategia</w:t>
      </w:r>
      <w:r w:rsidR="009A6851">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Integracji i</w:t>
      </w:r>
      <w:r w:rsidRPr="003E642F">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w:t>
      </w:r>
      <w:r w:rsidR="004F3D1C">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Rozwiązywania Problemów Społecznych Gminy </w:t>
      </w:r>
      <w:r w:rsidR="00244171">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Polanów</w:t>
      </w:r>
      <w:r w:rsidR="00803A1B">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w:t>
      </w:r>
      <w:r w:rsidR="00C8458F">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n</w:t>
      </w:r>
      <w:r w:rsidRPr="003E642F">
        <w:rPr>
          <w:b/>
          <w:color w:val="0D0D0D" w:themeColor="text1" w:themeTint="F2"/>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a lata </w:t>
      </w:r>
      <w:r w:rsidRPr="00D00117">
        <w:rPr>
          <w:b/>
          <w:color w:val="000000" w:themeColor="text1"/>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201</w:t>
      </w:r>
      <w:r w:rsidR="00651F8C" w:rsidRPr="00D00117">
        <w:rPr>
          <w:b/>
          <w:color w:val="000000" w:themeColor="text1"/>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6</w:t>
      </w:r>
      <w:r w:rsidRPr="00D00117">
        <w:rPr>
          <w:b/>
          <w:color w:val="000000" w:themeColor="text1"/>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-202</w:t>
      </w:r>
      <w:r w:rsidR="0002004E">
        <w:rPr>
          <w:b/>
          <w:color w:val="000000" w:themeColor="text1"/>
          <w:sz w:val="5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5</w:t>
      </w: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4F3D1C" w:rsidRDefault="004F3D1C" w:rsidP="003E642F">
      <w:pPr>
        <w:autoSpaceDE w:val="0"/>
        <w:autoSpaceDN w:val="0"/>
        <w:adjustRightInd w:val="0"/>
        <w:spacing w:after="0" w:line="240" w:lineRule="auto"/>
        <w:jc w:val="center"/>
        <w:rPr>
          <w:rFonts w:ascii="Calibri" w:eastAsia="Calibri" w:hAnsi="Calibri" w:cs="Tahoma-Bold"/>
          <w:b/>
          <w:bCs/>
        </w:rPr>
      </w:pPr>
    </w:p>
    <w:p w:rsidR="004F3D1C" w:rsidRDefault="004F3D1C" w:rsidP="003E642F">
      <w:pPr>
        <w:autoSpaceDE w:val="0"/>
        <w:autoSpaceDN w:val="0"/>
        <w:adjustRightInd w:val="0"/>
        <w:spacing w:after="0" w:line="240" w:lineRule="auto"/>
        <w:jc w:val="center"/>
        <w:rPr>
          <w:rFonts w:ascii="Calibri" w:eastAsia="Calibri" w:hAnsi="Calibri" w:cs="Tahoma-Bold"/>
          <w:b/>
          <w:bCs/>
        </w:rPr>
      </w:pPr>
    </w:p>
    <w:p w:rsidR="006D6EF6" w:rsidRDefault="006D6EF6" w:rsidP="003E642F">
      <w:pPr>
        <w:autoSpaceDE w:val="0"/>
        <w:autoSpaceDN w:val="0"/>
        <w:adjustRightInd w:val="0"/>
        <w:spacing w:after="0" w:line="240" w:lineRule="auto"/>
        <w:jc w:val="center"/>
        <w:rPr>
          <w:rFonts w:ascii="Calibri" w:eastAsia="Calibri" w:hAnsi="Calibri" w:cs="Tahoma-Bold"/>
          <w:b/>
          <w:bCs/>
        </w:rPr>
      </w:pPr>
    </w:p>
    <w:p w:rsidR="006D6EF6" w:rsidRDefault="006D6EF6" w:rsidP="003E642F">
      <w:pPr>
        <w:autoSpaceDE w:val="0"/>
        <w:autoSpaceDN w:val="0"/>
        <w:adjustRightInd w:val="0"/>
        <w:spacing w:after="0" w:line="240" w:lineRule="auto"/>
        <w:jc w:val="center"/>
        <w:rPr>
          <w:rFonts w:ascii="Calibri" w:eastAsia="Calibri" w:hAnsi="Calibri" w:cs="Tahoma-Bold"/>
          <w:b/>
          <w:bCs/>
        </w:rPr>
      </w:pPr>
    </w:p>
    <w:p w:rsidR="003E642F" w:rsidRDefault="003E642F" w:rsidP="003E642F">
      <w:pPr>
        <w:autoSpaceDE w:val="0"/>
        <w:autoSpaceDN w:val="0"/>
        <w:adjustRightInd w:val="0"/>
        <w:spacing w:after="0" w:line="240" w:lineRule="auto"/>
        <w:jc w:val="center"/>
        <w:rPr>
          <w:rFonts w:ascii="Calibri" w:eastAsia="Calibri" w:hAnsi="Calibri" w:cs="Tahoma-Bold"/>
          <w:b/>
          <w:bCs/>
        </w:rPr>
      </w:pPr>
    </w:p>
    <w:p w:rsidR="00CD46C5" w:rsidRDefault="00CD46C5" w:rsidP="003E642F">
      <w:pPr>
        <w:autoSpaceDE w:val="0"/>
        <w:autoSpaceDN w:val="0"/>
        <w:adjustRightInd w:val="0"/>
        <w:spacing w:after="0" w:line="240" w:lineRule="auto"/>
        <w:jc w:val="center"/>
        <w:rPr>
          <w:rFonts w:ascii="Calibri" w:eastAsia="Calibri" w:hAnsi="Calibri" w:cs="Tahoma-Bold"/>
          <w:b/>
          <w:bCs/>
        </w:rPr>
      </w:pPr>
    </w:p>
    <w:p w:rsidR="00CD46C5" w:rsidRDefault="00CD46C5" w:rsidP="003E642F">
      <w:pPr>
        <w:autoSpaceDE w:val="0"/>
        <w:autoSpaceDN w:val="0"/>
        <w:adjustRightInd w:val="0"/>
        <w:spacing w:after="0" w:line="240" w:lineRule="auto"/>
        <w:jc w:val="center"/>
        <w:rPr>
          <w:rFonts w:ascii="Calibri" w:eastAsia="Calibri" w:hAnsi="Calibri" w:cs="Tahoma-Bold"/>
          <w:b/>
          <w:bCs/>
        </w:rPr>
      </w:pPr>
    </w:p>
    <w:p w:rsidR="00CD46C5" w:rsidRDefault="00CD46C5" w:rsidP="003E642F">
      <w:pPr>
        <w:autoSpaceDE w:val="0"/>
        <w:autoSpaceDN w:val="0"/>
        <w:adjustRightInd w:val="0"/>
        <w:spacing w:after="0" w:line="240" w:lineRule="auto"/>
        <w:jc w:val="center"/>
        <w:rPr>
          <w:rFonts w:ascii="Calibri" w:eastAsia="Calibri" w:hAnsi="Calibri" w:cs="Tahoma-Bold"/>
          <w:b/>
          <w:bCs/>
        </w:rPr>
      </w:pPr>
    </w:p>
    <w:p w:rsidR="00CD46C5" w:rsidRDefault="00CD46C5" w:rsidP="003E642F">
      <w:pPr>
        <w:autoSpaceDE w:val="0"/>
        <w:autoSpaceDN w:val="0"/>
        <w:adjustRightInd w:val="0"/>
        <w:spacing w:after="0" w:line="240" w:lineRule="auto"/>
        <w:jc w:val="center"/>
        <w:rPr>
          <w:rFonts w:ascii="Calibri" w:eastAsia="Calibri" w:hAnsi="Calibri" w:cs="Tahoma-Bold"/>
          <w:b/>
          <w:bCs/>
        </w:rPr>
      </w:pPr>
    </w:p>
    <w:p w:rsidR="00CD46C5" w:rsidRDefault="00CD46C5" w:rsidP="003E642F">
      <w:pPr>
        <w:autoSpaceDE w:val="0"/>
        <w:autoSpaceDN w:val="0"/>
        <w:adjustRightInd w:val="0"/>
        <w:spacing w:after="0" w:line="240" w:lineRule="auto"/>
        <w:jc w:val="center"/>
        <w:rPr>
          <w:rFonts w:ascii="Calibri" w:eastAsia="Calibri" w:hAnsi="Calibri" w:cs="Tahoma-Bold"/>
          <w:b/>
          <w:bCs/>
        </w:rPr>
      </w:pPr>
    </w:p>
    <w:p w:rsidR="003F2FB0" w:rsidRDefault="003F2FB0" w:rsidP="003E642F">
      <w:pPr>
        <w:autoSpaceDE w:val="0"/>
        <w:autoSpaceDN w:val="0"/>
        <w:adjustRightInd w:val="0"/>
        <w:spacing w:after="0" w:line="240" w:lineRule="auto"/>
        <w:jc w:val="center"/>
        <w:rPr>
          <w:rFonts w:ascii="Calibri" w:eastAsia="Calibri" w:hAnsi="Calibri" w:cs="Tahoma-Bold"/>
          <w:b/>
          <w:bCs/>
        </w:rPr>
      </w:pPr>
    </w:p>
    <w:p w:rsidR="003F2FB0" w:rsidRDefault="003F2FB0" w:rsidP="003E642F">
      <w:pPr>
        <w:autoSpaceDE w:val="0"/>
        <w:autoSpaceDN w:val="0"/>
        <w:adjustRightInd w:val="0"/>
        <w:spacing w:after="0" w:line="240" w:lineRule="auto"/>
        <w:jc w:val="center"/>
        <w:rPr>
          <w:rFonts w:ascii="Calibri" w:eastAsia="Calibri" w:hAnsi="Calibri" w:cs="Tahoma-Bold"/>
          <w:b/>
          <w:bCs/>
        </w:rPr>
      </w:pPr>
    </w:p>
    <w:p w:rsidR="003F2FB0" w:rsidRDefault="003F2FB0" w:rsidP="003E642F">
      <w:pPr>
        <w:autoSpaceDE w:val="0"/>
        <w:autoSpaceDN w:val="0"/>
        <w:adjustRightInd w:val="0"/>
        <w:spacing w:after="0" w:line="240" w:lineRule="auto"/>
        <w:jc w:val="center"/>
        <w:rPr>
          <w:rFonts w:ascii="Calibri" w:eastAsia="Calibri" w:hAnsi="Calibri" w:cs="Tahoma-Bold"/>
          <w:b/>
          <w:bCs/>
        </w:rPr>
      </w:pPr>
    </w:p>
    <w:p w:rsidR="003F2FB0" w:rsidRDefault="003F2FB0" w:rsidP="003E642F">
      <w:pPr>
        <w:autoSpaceDE w:val="0"/>
        <w:autoSpaceDN w:val="0"/>
        <w:adjustRightInd w:val="0"/>
        <w:spacing w:after="0" w:line="240" w:lineRule="auto"/>
        <w:jc w:val="center"/>
        <w:rPr>
          <w:rFonts w:ascii="Calibri" w:eastAsia="Calibri" w:hAnsi="Calibri" w:cs="Tahoma-Bold"/>
          <w:b/>
          <w:bCs/>
        </w:rPr>
      </w:pPr>
    </w:p>
    <w:p w:rsidR="00CD46C5" w:rsidRDefault="00CD46C5" w:rsidP="003E642F">
      <w:pPr>
        <w:autoSpaceDE w:val="0"/>
        <w:autoSpaceDN w:val="0"/>
        <w:adjustRightInd w:val="0"/>
        <w:spacing w:after="0" w:line="240" w:lineRule="auto"/>
        <w:jc w:val="center"/>
        <w:rPr>
          <w:rFonts w:ascii="Calibri" w:eastAsia="Calibri" w:hAnsi="Calibri" w:cs="Tahoma-Bold"/>
          <w:b/>
          <w:bCs/>
        </w:rPr>
      </w:pPr>
    </w:p>
    <w:p w:rsidR="005D7B7C" w:rsidRDefault="005D7B7C" w:rsidP="003E642F">
      <w:pPr>
        <w:autoSpaceDE w:val="0"/>
        <w:autoSpaceDN w:val="0"/>
        <w:adjustRightInd w:val="0"/>
        <w:spacing w:after="0" w:line="240" w:lineRule="auto"/>
        <w:jc w:val="center"/>
        <w:rPr>
          <w:rFonts w:ascii="Calibri" w:eastAsia="Calibri" w:hAnsi="Calibri" w:cs="Tahoma-Bold"/>
          <w:b/>
          <w:bCs/>
        </w:rPr>
      </w:pPr>
    </w:p>
    <w:p w:rsidR="005D7B7C" w:rsidRDefault="005D7B7C" w:rsidP="003E642F">
      <w:pPr>
        <w:autoSpaceDE w:val="0"/>
        <w:autoSpaceDN w:val="0"/>
        <w:adjustRightInd w:val="0"/>
        <w:spacing w:after="0" w:line="240" w:lineRule="auto"/>
        <w:jc w:val="center"/>
        <w:rPr>
          <w:rFonts w:ascii="Calibri" w:eastAsia="Calibri" w:hAnsi="Calibri" w:cs="Tahoma-Bold"/>
          <w:b/>
          <w:bCs/>
        </w:rPr>
      </w:pPr>
    </w:p>
    <w:p w:rsidR="003E642F" w:rsidRPr="003E642F" w:rsidRDefault="005D7B7C" w:rsidP="003E642F">
      <w:pPr>
        <w:autoSpaceDE w:val="0"/>
        <w:autoSpaceDN w:val="0"/>
        <w:adjustRightInd w:val="0"/>
        <w:spacing w:after="0" w:line="240" w:lineRule="auto"/>
        <w:jc w:val="center"/>
        <w:rPr>
          <w:rFonts w:ascii="Calibri" w:eastAsia="Calibri" w:hAnsi="Calibri" w:cs="Tahoma-Bold"/>
          <w:b/>
          <w:bCs/>
        </w:rPr>
      </w:pPr>
      <w:r>
        <w:rPr>
          <w:rFonts w:ascii="Calibri" w:eastAsia="Calibri" w:hAnsi="Calibri" w:cs="Tahoma-Bold"/>
          <w:b/>
          <w:bCs/>
        </w:rPr>
        <w:t>przygotowana przez</w:t>
      </w:r>
    </w:p>
    <w:p w:rsidR="003E642F" w:rsidRPr="003E642F" w:rsidRDefault="003E642F" w:rsidP="003E642F">
      <w:pPr>
        <w:autoSpaceDE w:val="0"/>
        <w:autoSpaceDN w:val="0"/>
        <w:adjustRightInd w:val="0"/>
        <w:spacing w:after="0" w:line="240" w:lineRule="auto"/>
        <w:rPr>
          <w:rFonts w:ascii="Tahoma-Bold" w:eastAsia="Calibri" w:hAnsi="Tahoma-Bold" w:cs="Tahoma-Bold"/>
          <w:b/>
          <w:bCs/>
          <w:sz w:val="28"/>
          <w:szCs w:val="28"/>
        </w:rPr>
      </w:pPr>
      <w:r w:rsidRPr="003E642F">
        <w:rPr>
          <w:rFonts w:ascii="Calibri" w:eastAsia="Calibri" w:hAnsi="Calibri" w:cs="Times New Roman"/>
          <w:noProof/>
          <w:szCs w:val="20"/>
          <w:lang w:eastAsia="pl-PL"/>
        </w:rPr>
        <w:drawing>
          <wp:anchor distT="0" distB="0" distL="114300" distR="114300" simplePos="0" relativeHeight="251658752" behindDoc="0" locked="0" layoutInCell="1" allowOverlap="1" wp14:anchorId="7A90C45E" wp14:editId="1ECA4376">
            <wp:simplePos x="0" y="0"/>
            <wp:positionH relativeFrom="column">
              <wp:posOffset>1260475</wp:posOffset>
            </wp:positionH>
            <wp:positionV relativeFrom="paragraph">
              <wp:posOffset>149225</wp:posOffset>
            </wp:positionV>
            <wp:extent cx="3419475" cy="403860"/>
            <wp:effectExtent l="0" t="0" r="9525" b="0"/>
            <wp:wrapNone/>
            <wp:docPr id="4" name="Obraz 10" descr="T:\REMEDIS\Aleksandra Olejniczak\Remedis - nazwa\remedis_logo C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T:\REMEDIS\Aleksandra Olejniczak\Remedis - nazwa\remedis_logo CD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42F" w:rsidRPr="003E642F" w:rsidRDefault="003E642F" w:rsidP="003E642F">
      <w:pPr>
        <w:autoSpaceDE w:val="0"/>
        <w:autoSpaceDN w:val="0"/>
        <w:adjustRightInd w:val="0"/>
        <w:spacing w:after="0" w:line="240" w:lineRule="auto"/>
        <w:rPr>
          <w:rFonts w:ascii="Tahoma-Bold" w:eastAsia="Calibri" w:hAnsi="Tahoma-Bold" w:cs="Tahoma-Bold"/>
          <w:b/>
          <w:bCs/>
          <w:sz w:val="28"/>
          <w:szCs w:val="28"/>
        </w:rPr>
      </w:pPr>
    </w:p>
    <w:p w:rsidR="003E642F" w:rsidRPr="003E642F" w:rsidRDefault="003E642F" w:rsidP="003E642F">
      <w:pPr>
        <w:autoSpaceDE w:val="0"/>
        <w:autoSpaceDN w:val="0"/>
        <w:adjustRightInd w:val="0"/>
        <w:spacing w:after="0" w:line="240" w:lineRule="auto"/>
        <w:rPr>
          <w:rFonts w:ascii="Tahoma-Bold" w:eastAsia="Calibri" w:hAnsi="Tahoma-Bold" w:cs="Tahoma-Bold"/>
          <w:b/>
          <w:bCs/>
          <w:sz w:val="28"/>
          <w:szCs w:val="28"/>
        </w:rPr>
      </w:pPr>
    </w:p>
    <w:p w:rsidR="003E642F" w:rsidRPr="003E642F" w:rsidRDefault="003E642F" w:rsidP="003E642F">
      <w:pPr>
        <w:tabs>
          <w:tab w:val="center" w:pos="-284"/>
          <w:tab w:val="left" w:pos="2268"/>
          <w:tab w:val="left" w:pos="3969"/>
          <w:tab w:val="right" w:pos="9072"/>
        </w:tabs>
        <w:spacing w:after="0" w:line="240" w:lineRule="auto"/>
        <w:ind w:left="-142"/>
        <w:jc w:val="both"/>
        <w:rPr>
          <w:rFonts w:ascii="Calibri" w:eastAsia="Calibri" w:hAnsi="Calibri" w:cs="Calibri"/>
          <w:b/>
          <w:sz w:val="6"/>
          <w:szCs w:val="16"/>
        </w:rPr>
      </w:pPr>
    </w:p>
    <w:p w:rsidR="003E642F" w:rsidRPr="003E642F" w:rsidRDefault="003E642F" w:rsidP="003E642F">
      <w:pPr>
        <w:tabs>
          <w:tab w:val="center" w:pos="-284"/>
          <w:tab w:val="left" w:pos="2268"/>
          <w:tab w:val="left" w:pos="3969"/>
          <w:tab w:val="right" w:pos="9072"/>
        </w:tabs>
        <w:spacing w:after="0" w:line="240" w:lineRule="auto"/>
        <w:ind w:left="-142"/>
        <w:jc w:val="both"/>
        <w:rPr>
          <w:rFonts w:ascii="Calibri" w:eastAsia="Calibri" w:hAnsi="Calibri" w:cs="Calibri"/>
          <w:b/>
          <w:color w:val="808080"/>
          <w:sz w:val="6"/>
          <w:szCs w:val="16"/>
        </w:rPr>
      </w:pPr>
    </w:p>
    <w:p w:rsidR="003E642F" w:rsidRPr="003E642F" w:rsidRDefault="003E642F" w:rsidP="003E642F">
      <w:pPr>
        <w:tabs>
          <w:tab w:val="center" w:pos="-284"/>
          <w:tab w:val="left" w:pos="2268"/>
          <w:tab w:val="left" w:pos="3969"/>
          <w:tab w:val="right" w:pos="9072"/>
        </w:tabs>
        <w:spacing w:after="0" w:line="240" w:lineRule="auto"/>
        <w:ind w:left="-142"/>
        <w:jc w:val="both"/>
        <w:rPr>
          <w:rFonts w:ascii="Calibri" w:eastAsia="Calibri" w:hAnsi="Calibri" w:cs="Calibri"/>
          <w:b/>
          <w:color w:val="808080"/>
          <w:sz w:val="6"/>
          <w:szCs w:val="16"/>
        </w:rPr>
      </w:pPr>
    </w:p>
    <w:p w:rsidR="003E642F" w:rsidRPr="003E642F" w:rsidRDefault="003E642F" w:rsidP="003E642F">
      <w:pPr>
        <w:tabs>
          <w:tab w:val="center" w:pos="-284"/>
          <w:tab w:val="left" w:pos="2268"/>
          <w:tab w:val="left" w:pos="3969"/>
          <w:tab w:val="right" w:pos="9072"/>
        </w:tabs>
        <w:spacing w:after="0" w:line="240" w:lineRule="auto"/>
        <w:ind w:left="-142"/>
        <w:jc w:val="both"/>
        <w:rPr>
          <w:rFonts w:ascii="Calibri" w:eastAsia="Calibri" w:hAnsi="Calibri" w:cs="Calibri"/>
          <w:b/>
          <w:color w:val="808080"/>
          <w:sz w:val="6"/>
          <w:szCs w:val="16"/>
        </w:rPr>
      </w:pPr>
    </w:p>
    <w:p w:rsidR="003E642F" w:rsidRPr="003E642F" w:rsidRDefault="003E642F" w:rsidP="003E642F">
      <w:pPr>
        <w:tabs>
          <w:tab w:val="center" w:pos="-284"/>
          <w:tab w:val="left" w:pos="2268"/>
          <w:tab w:val="left" w:pos="3969"/>
          <w:tab w:val="right" w:pos="9072"/>
        </w:tabs>
        <w:spacing w:after="0" w:line="240" w:lineRule="auto"/>
        <w:ind w:left="-142"/>
        <w:jc w:val="both"/>
        <w:rPr>
          <w:rFonts w:ascii="Calibri" w:eastAsia="Calibri" w:hAnsi="Calibri" w:cs="Calibri"/>
          <w:b/>
          <w:color w:val="808080"/>
          <w:sz w:val="6"/>
          <w:szCs w:val="16"/>
        </w:rPr>
      </w:pPr>
    </w:p>
    <w:p w:rsidR="003E642F" w:rsidRPr="003E642F" w:rsidRDefault="003E642F" w:rsidP="003E642F">
      <w:pPr>
        <w:tabs>
          <w:tab w:val="center" w:pos="-284"/>
          <w:tab w:val="left" w:pos="2268"/>
          <w:tab w:val="left" w:pos="3969"/>
          <w:tab w:val="right" w:pos="9072"/>
        </w:tabs>
        <w:spacing w:after="0" w:line="240" w:lineRule="auto"/>
        <w:ind w:left="-142"/>
        <w:jc w:val="both"/>
        <w:rPr>
          <w:rFonts w:ascii="Calibri" w:eastAsia="Calibri" w:hAnsi="Calibri" w:cs="Calibri"/>
          <w:b/>
          <w:color w:val="808080"/>
          <w:sz w:val="6"/>
          <w:szCs w:val="16"/>
        </w:rPr>
      </w:pPr>
    </w:p>
    <w:p w:rsidR="003E642F" w:rsidRPr="003E642F" w:rsidRDefault="003E642F" w:rsidP="003E642F">
      <w:pPr>
        <w:tabs>
          <w:tab w:val="center" w:pos="-284"/>
          <w:tab w:val="left" w:pos="2268"/>
          <w:tab w:val="left" w:pos="3969"/>
          <w:tab w:val="right" w:pos="9072"/>
        </w:tabs>
        <w:spacing w:after="0" w:line="240" w:lineRule="auto"/>
        <w:ind w:left="-142"/>
        <w:jc w:val="both"/>
        <w:rPr>
          <w:rFonts w:ascii="Calibri" w:eastAsia="Calibri" w:hAnsi="Calibri" w:cs="Calibri"/>
          <w:b/>
          <w:color w:val="808080"/>
          <w:sz w:val="6"/>
          <w:szCs w:val="16"/>
        </w:rPr>
      </w:pPr>
      <w:r w:rsidRPr="003E642F">
        <w:rPr>
          <w:rFonts w:ascii="Calibri" w:eastAsia="Calibri" w:hAnsi="Calibri" w:cs="Times New Roman"/>
          <w:b/>
          <w:noProof/>
          <w:szCs w:val="20"/>
          <w:lang w:eastAsia="pl-PL"/>
        </w:rPr>
        <mc:AlternateContent>
          <mc:Choice Requires="wps">
            <w:drawing>
              <wp:anchor distT="0" distB="0" distL="114300" distR="114300" simplePos="0" relativeHeight="251650560" behindDoc="0" locked="0" layoutInCell="1" allowOverlap="1" wp14:anchorId="1F09D79E" wp14:editId="57A1950D">
                <wp:simplePos x="0" y="0"/>
                <wp:positionH relativeFrom="column">
                  <wp:posOffset>-153670</wp:posOffset>
                </wp:positionH>
                <wp:positionV relativeFrom="paragraph">
                  <wp:posOffset>18415</wp:posOffset>
                </wp:positionV>
                <wp:extent cx="5991860" cy="0"/>
                <wp:effectExtent l="17780" t="18415" r="19685" b="19685"/>
                <wp:wrapNone/>
                <wp:docPr id="2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0"/>
                        </a:xfrm>
                        <a:prstGeom prst="straightConnector1">
                          <a:avLst/>
                        </a:prstGeom>
                        <a:noFill/>
                        <a:ln w="2222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2351B2" id="_x0000_t32" coordsize="21600,21600" o:spt="32" o:oned="t" path="m,l21600,21600e" filled="f">
                <v:path arrowok="t" fillok="f" o:connecttype="none"/>
                <o:lock v:ext="edit" shapetype="t"/>
              </v:shapetype>
              <v:shape id="Łącznik prosty ze strzałką 1" o:spid="_x0000_s1026" type="#_x0000_t32" style="position:absolute;margin-left:-12.1pt;margin-top:1.45pt;width:471.8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" strokecolor="#943634" strokeweight="1.75pt"/>
            </w:pict>
          </mc:Fallback>
        </mc:AlternateContent>
      </w:r>
    </w:p>
    <w:p w:rsidR="003E642F" w:rsidRPr="003E642F" w:rsidRDefault="003E642F" w:rsidP="003E642F">
      <w:pPr>
        <w:tabs>
          <w:tab w:val="center" w:pos="-284"/>
          <w:tab w:val="left" w:pos="2268"/>
          <w:tab w:val="left" w:pos="3969"/>
          <w:tab w:val="right" w:pos="9072"/>
        </w:tabs>
        <w:spacing w:after="0" w:line="240" w:lineRule="auto"/>
        <w:ind w:left="-142"/>
        <w:jc w:val="both"/>
        <w:rPr>
          <w:rFonts w:ascii="Calibri" w:eastAsia="Calibri" w:hAnsi="Calibri" w:cs="Calibri"/>
          <w:color w:val="808080"/>
          <w:sz w:val="6"/>
          <w:szCs w:val="16"/>
        </w:rPr>
      </w:pPr>
    </w:p>
    <w:p w:rsidR="003E642F" w:rsidRPr="003E642F" w:rsidRDefault="003E642F" w:rsidP="003E642F">
      <w:pPr>
        <w:tabs>
          <w:tab w:val="center" w:pos="-284"/>
          <w:tab w:val="left" w:pos="1701"/>
          <w:tab w:val="left" w:pos="5245"/>
          <w:tab w:val="right" w:pos="9072"/>
        </w:tabs>
        <w:spacing w:after="0" w:line="240" w:lineRule="auto"/>
        <w:ind w:left="2268"/>
        <w:jc w:val="both"/>
        <w:rPr>
          <w:rFonts w:ascii="Calibri" w:eastAsia="Calibri" w:hAnsi="Calibri" w:cs="Calibri"/>
          <w:sz w:val="16"/>
          <w:szCs w:val="16"/>
        </w:rPr>
      </w:pPr>
      <w:r w:rsidRPr="003E642F">
        <w:rPr>
          <w:rFonts w:ascii="Calibri" w:eastAsia="Calibri" w:hAnsi="Calibri" w:cs="Calibri"/>
          <w:sz w:val="16"/>
          <w:szCs w:val="16"/>
        </w:rPr>
        <w:t>ul. Petera Mansfelda 4</w:t>
      </w:r>
      <w:r w:rsidRPr="003E642F">
        <w:rPr>
          <w:rFonts w:ascii="Calibri" w:eastAsia="Calibri" w:hAnsi="Calibri" w:cs="Calibri"/>
          <w:sz w:val="16"/>
          <w:szCs w:val="16"/>
        </w:rPr>
        <w:tab/>
        <w:t>NIP: 781-179-27-48</w:t>
      </w:r>
    </w:p>
    <w:p w:rsidR="003E642F" w:rsidRPr="003E642F" w:rsidRDefault="00B902C8" w:rsidP="003E642F">
      <w:pPr>
        <w:tabs>
          <w:tab w:val="center" w:pos="-284"/>
          <w:tab w:val="left" w:pos="1701"/>
          <w:tab w:val="left" w:pos="5245"/>
          <w:tab w:val="right" w:pos="9072"/>
        </w:tabs>
        <w:spacing w:after="0" w:line="240" w:lineRule="auto"/>
        <w:ind w:left="2268"/>
        <w:jc w:val="both"/>
        <w:rPr>
          <w:rFonts w:ascii="Calibri" w:eastAsia="Calibri" w:hAnsi="Calibri" w:cs="Calibri"/>
          <w:sz w:val="16"/>
          <w:szCs w:val="16"/>
        </w:rPr>
      </w:pPr>
      <w:r>
        <w:rPr>
          <w:rFonts w:ascii="Calibri" w:eastAsia="Calibri" w:hAnsi="Calibri" w:cs="Calibri"/>
          <w:sz w:val="16"/>
          <w:szCs w:val="16"/>
        </w:rPr>
        <w:t>60-855</w:t>
      </w:r>
      <w:r w:rsidR="003E642F" w:rsidRPr="003E642F">
        <w:rPr>
          <w:rFonts w:ascii="Calibri" w:eastAsia="Calibri" w:hAnsi="Calibri" w:cs="Calibri"/>
          <w:sz w:val="16"/>
          <w:szCs w:val="16"/>
        </w:rPr>
        <w:t xml:space="preserve"> Pozna</w:t>
      </w:r>
      <w:r w:rsidR="003E642F" w:rsidRPr="003E642F">
        <w:rPr>
          <w:rFonts w:ascii="Calibri" w:eastAsia="Calibri" w:hAnsi="Calibri" w:cs="Arial"/>
          <w:sz w:val="16"/>
          <w:szCs w:val="16"/>
        </w:rPr>
        <w:t>ń</w:t>
      </w:r>
      <w:r w:rsidR="003E642F" w:rsidRPr="003E642F">
        <w:rPr>
          <w:rFonts w:ascii="Calibri" w:eastAsia="Calibri" w:hAnsi="Calibri" w:cs="Calibri"/>
          <w:sz w:val="16"/>
          <w:szCs w:val="16"/>
        </w:rPr>
        <w:tab/>
        <w:t>REGON: 300464078</w:t>
      </w:r>
    </w:p>
    <w:p w:rsidR="003E642F" w:rsidRPr="003E642F" w:rsidRDefault="003E642F" w:rsidP="003E642F">
      <w:pPr>
        <w:tabs>
          <w:tab w:val="center" w:pos="-284"/>
          <w:tab w:val="left" w:pos="1701"/>
          <w:tab w:val="left" w:pos="4253"/>
          <w:tab w:val="left" w:pos="5245"/>
          <w:tab w:val="right" w:pos="9356"/>
        </w:tabs>
        <w:spacing w:after="0" w:line="240" w:lineRule="auto"/>
        <w:ind w:left="2268" w:right="-567"/>
        <w:jc w:val="both"/>
        <w:rPr>
          <w:rFonts w:ascii="Calibri" w:eastAsia="Calibri" w:hAnsi="Calibri" w:cs="Calibri"/>
          <w:sz w:val="16"/>
          <w:szCs w:val="16"/>
        </w:rPr>
      </w:pPr>
      <w:r w:rsidRPr="003E642F">
        <w:rPr>
          <w:rFonts w:ascii="Calibri" w:eastAsia="Calibri" w:hAnsi="Calibri" w:cs="Calibri"/>
          <w:sz w:val="16"/>
          <w:szCs w:val="16"/>
        </w:rPr>
        <w:t>tel. +48 61 665 78 00</w:t>
      </w:r>
      <w:r w:rsidRPr="003E642F">
        <w:rPr>
          <w:rFonts w:ascii="Calibri" w:eastAsia="Calibri" w:hAnsi="Calibri" w:cs="Calibri"/>
          <w:sz w:val="16"/>
          <w:szCs w:val="16"/>
        </w:rPr>
        <w:tab/>
      </w:r>
      <w:r w:rsidRPr="003E642F">
        <w:rPr>
          <w:rFonts w:ascii="Calibri" w:eastAsia="Calibri" w:hAnsi="Calibri" w:cs="Calibri"/>
          <w:sz w:val="16"/>
          <w:szCs w:val="16"/>
        </w:rPr>
        <w:tab/>
        <w:t>KRS: 0000270485</w:t>
      </w:r>
    </w:p>
    <w:p w:rsidR="003E642F" w:rsidRPr="003E642F" w:rsidRDefault="003E642F" w:rsidP="003E642F">
      <w:pPr>
        <w:tabs>
          <w:tab w:val="center" w:pos="-284"/>
          <w:tab w:val="left" w:pos="1701"/>
          <w:tab w:val="center" w:pos="4253"/>
          <w:tab w:val="left" w:pos="5245"/>
          <w:tab w:val="right" w:pos="9356"/>
        </w:tabs>
        <w:spacing w:after="0" w:line="240" w:lineRule="auto"/>
        <w:ind w:left="2268" w:right="-567"/>
        <w:jc w:val="both"/>
        <w:rPr>
          <w:rFonts w:ascii="Calibri" w:eastAsia="Calibri" w:hAnsi="Calibri" w:cs="Calibri"/>
          <w:sz w:val="16"/>
          <w:szCs w:val="16"/>
        </w:rPr>
      </w:pPr>
      <w:r w:rsidRPr="003E642F">
        <w:rPr>
          <w:rFonts w:ascii="Calibri" w:eastAsia="Calibri" w:hAnsi="Calibri" w:cs="Calibri"/>
          <w:sz w:val="16"/>
          <w:szCs w:val="16"/>
        </w:rPr>
        <w:t>fax +48 61 665 78 09</w:t>
      </w:r>
      <w:r w:rsidRPr="003E642F">
        <w:rPr>
          <w:rFonts w:ascii="Calibri" w:eastAsia="Calibri" w:hAnsi="Calibri" w:cs="Calibri"/>
          <w:sz w:val="16"/>
          <w:szCs w:val="16"/>
        </w:rPr>
        <w:tab/>
      </w:r>
      <w:r w:rsidRPr="003E642F">
        <w:rPr>
          <w:rFonts w:ascii="Calibri" w:eastAsia="Calibri" w:hAnsi="Calibri" w:cs="Calibri"/>
          <w:sz w:val="16"/>
          <w:szCs w:val="16"/>
        </w:rPr>
        <w:tab/>
        <w:t>Kapitał zakładowy: 6.330.010,20 zł</w:t>
      </w:r>
    </w:p>
    <w:p w:rsidR="00BA3AC7" w:rsidRDefault="001319B9" w:rsidP="003E642F">
      <w:pPr>
        <w:tabs>
          <w:tab w:val="center" w:pos="-284"/>
          <w:tab w:val="left" w:pos="1701"/>
          <w:tab w:val="left" w:pos="2552"/>
          <w:tab w:val="left" w:pos="5245"/>
          <w:tab w:val="right" w:pos="9072"/>
        </w:tabs>
        <w:spacing w:after="0" w:line="240" w:lineRule="auto"/>
        <w:ind w:left="2268"/>
        <w:jc w:val="both"/>
        <w:rPr>
          <w:rFonts w:ascii="Calibri" w:eastAsia="Calibri" w:hAnsi="Calibri" w:cs="Times New Roman"/>
          <w:sz w:val="16"/>
          <w:szCs w:val="16"/>
        </w:rPr>
      </w:pPr>
      <w:hyperlink r:id="rId11" w:history="1">
        <w:r w:rsidR="003E642F" w:rsidRPr="003E642F">
          <w:rPr>
            <w:rFonts w:ascii="Calibri" w:eastAsia="Calibri" w:hAnsi="Calibri" w:cs="Times New Roman"/>
            <w:sz w:val="16"/>
            <w:szCs w:val="16"/>
          </w:rPr>
          <w:t>remedis@remedis.eu</w:t>
        </w:r>
      </w:hyperlink>
    </w:p>
    <w:p w:rsidR="00CD1682" w:rsidRPr="00BA3AC7" w:rsidRDefault="00BA3AC7" w:rsidP="00000A5E">
      <w:pPr>
        <w:jc w:val="both"/>
        <w:rPr>
          <w:rFonts w:ascii="Calibri" w:eastAsia="Calibri" w:hAnsi="Calibri" w:cs="Times New Roman"/>
          <w:b/>
          <w:sz w:val="16"/>
          <w:szCs w:val="16"/>
        </w:rPr>
        <w:sectPr w:rsidR="00CD1682" w:rsidRPr="00BA3AC7" w:rsidSect="006F2053">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142" w:footer="708" w:gutter="0"/>
          <w:pgBorders w:offsetFrom="page">
            <w:top w:val="cornerTriangles" w:sz="10" w:space="24" w:color="C0504D" w:themeColor="accent2"/>
            <w:left w:val="cornerTriangles" w:sz="10" w:space="24" w:color="C0504D" w:themeColor="accent2"/>
            <w:bottom w:val="cornerTriangles" w:sz="10" w:space="24" w:color="C0504D" w:themeColor="accent2"/>
            <w:right w:val="cornerTriangles" w:sz="10" w:space="24" w:color="C0504D" w:themeColor="accent2"/>
          </w:pgBorders>
          <w:cols w:space="708"/>
          <w:titlePg/>
          <w:docGrid w:linePitch="360"/>
        </w:sectPr>
      </w:pPr>
      <w:r>
        <w:rPr>
          <w:rFonts w:ascii="Calibri" w:eastAsia="Calibri" w:hAnsi="Calibri" w:cs="Times New Roman"/>
          <w:sz w:val="16"/>
          <w:szCs w:val="16"/>
        </w:rPr>
        <w:br w:type="page"/>
      </w:r>
    </w:p>
    <w:bookmarkStart w:id="0" w:name="_Toc387908202"/>
    <w:p w:rsidR="00C6775E" w:rsidRDefault="006D6EF6">
      <w:pPr>
        <w:pStyle w:val="Spistreci1"/>
        <w:rPr>
          <w:rFonts w:eastAsiaTheme="minorEastAsia"/>
          <w:noProof/>
          <w:sz w:val="22"/>
          <w:lang w:eastAsia="pl-PL"/>
        </w:rPr>
      </w:pPr>
      <w:r>
        <w:rPr>
          <w:rFonts w:eastAsia="Calibri"/>
          <w:sz w:val="16"/>
          <w:szCs w:val="16"/>
        </w:rPr>
        <w:lastRenderedPageBreak/>
        <w:fldChar w:fldCharType="begin"/>
      </w:r>
      <w:r>
        <w:rPr>
          <w:rFonts w:eastAsia="Calibri"/>
          <w:sz w:val="16"/>
          <w:szCs w:val="16"/>
        </w:rPr>
        <w:instrText xml:space="preserve"> TOC \o "1-3" \h \z \u </w:instrText>
      </w:r>
      <w:r>
        <w:rPr>
          <w:rFonts w:eastAsia="Calibri"/>
          <w:sz w:val="16"/>
          <w:szCs w:val="16"/>
        </w:rPr>
        <w:fldChar w:fldCharType="separate"/>
      </w:r>
      <w:hyperlink w:anchor="_Toc458600310" w:history="1">
        <w:r w:rsidR="00C6775E" w:rsidRPr="003F0109">
          <w:rPr>
            <w:rStyle w:val="Hipercze"/>
            <w:noProof/>
          </w:rPr>
          <w:t>1.</w:t>
        </w:r>
        <w:r w:rsidR="00C6775E">
          <w:rPr>
            <w:rFonts w:eastAsiaTheme="minorEastAsia"/>
            <w:noProof/>
            <w:sz w:val="22"/>
            <w:lang w:eastAsia="pl-PL"/>
          </w:rPr>
          <w:tab/>
        </w:r>
        <w:r w:rsidR="00C6775E" w:rsidRPr="003F0109">
          <w:rPr>
            <w:rStyle w:val="Hipercze"/>
            <w:noProof/>
          </w:rPr>
          <w:t>WSTĘP</w:t>
        </w:r>
        <w:r w:rsidR="00C6775E">
          <w:rPr>
            <w:noProof/>
            <w:webHidden/>
          </w:rPr>
          <w:tab/>
        </w:r>
        <w:r w:rsidR="00C6775E">
          <w:rPr>
            <w:noProof/>
            <w:webHidden/>
          </w:rPr>
          <w:fldChar w:fldCharType="begin"/>
        </w:r>
        <w:r w:rsidR="00C6775E">
          <w:rPr>
            <w:noProof/>
            <w:webHidden/>
          </w:rPr>
          <w:instrText xml:space="preserve"> PAGEREF _Toc458600310 \h </w:instrText>
        </w:r>
        <w:r w:rsidR="00C6775E">
          <w:rPr>
            <w:noProof/>
            <w:webHidden/>
          </w:rPr>
        </w:r>
        <w:r w:rsidR="00C6775E">
          <w:rPr>
            <w:noProof/>
            <w:webHidden/>
          </w:rPr>
          <w:fldChar w:fldCharType="separate"/>
        </w:r>
        <w:r w:rsidR="00456205">
          <w:rPr>
            <w:noProof/>
            <w:webHidden/>
          </w:rPr>
          <w:t>5</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11" w:history="1">
        <w:r w:rsidR="00C6775E" w:rsidRPr="003F0109">
          <w:rPr>
            <w:rStyle w:val="Hipercze"/>
            <w:noProof/>
          </w:rPr>
          <w:t>1.1.</w:t>
        </w:r>
        <w:r w:rsidR="00C6775E">
          <w:rPr>
            <w:rFonts w:eastAsiaTheme="minorEastAsia"/>
            <w:noProof/>
            <w:sz w:val="22"/>
            <w:lang w:eastAsia="pl-PL"/>
          </w:rPr>
          <w:tab/>
        </w:r>
        <w:r w:rsidR="00C6775E" w:rsidRPr="003F0109">
          <w:rPr>
            <w:rStyle w:val="Hipercze"/>
            <w:noProof/>
          </w:rPr>
          <w:t>STRUKTURA DOKUMENTU</w:t>
        </w:r>
        <w:r w:rsidR="00C6775E">
          <w:rPr>
            <w:noProof/>
            <w:webHidden/>
          </w:rPr>
          <w:tab/>
        </w:r>
        <w:r w:rsidR="00C6775E">
          <w:rPr>
            <w:noProof/>
            <w:webHidden/>
          </w:rPr>
          <w:fldChar w:fldCharType="begin"/>
        </w:r>
        <w:r w:rsidR="00C6775E">
          <w:rPr>
            <w:noProof/>
            <w:webHidden/>
          </w:rPr>
          <w:instrText xml:space="preserve"> PAGEREF _Toc458600311 \h </w:instrText>
        </w:r>
        <w:r w:rsidR="00C6775E">
          <w:rPr>
            <w:noProof/>
            <w:webHidden/>
          </w:rPr>
        </w:r>
        <w:r w:rsidR="00C6775E">
          <w:rPr>
            <w:noProof/>
            <w:webHidden/>
          </w:rPr>
          <w:fldChar w:fldCharType="separate"/>
        </w:r>
        <w:r w:rsidR="00456205">
          <w:rPr>
            <w:noProof/>
            <w:webHidden/>
          </w:rPr>
          <w:t>6</w:t>
        </w:r>
        <w:r w:rsidR="00C6775E">
          <w:rPr>
            <w:noProof/>
            <w:webHidden/>
          </w:rPr>
          <w:fldChar w:fldCharType="end"/>
        </w:r>
      </w:hyperlink>
    </w:p>
    <w:p w:rsidR="00C6775E" w:rsidRDefault="001319B9">
      <w:pPr>
        <w:pStyle w:val="Spistreci1"/>
        <w:rPr>
          <w:rFonts w:eastAsiaTheme="minorEastAsia"/>
          <w:noProof/>
          <w:sz w:val="22"/>
          <w:lang w:eastAsia="pl-PL"/>
        </w:rPr>
      </w:pPr>
      <w:hyperlink w:anchor="_Toc458600312" w:history="1">
        <w:r w:rsidR="00C6775E" w:rsidRPr="003F0109">
          <w:rPr>
            <w:rStyle w:val="Hipercze"/>
            <w:noProof/>
          </w:rPr>
          <w:t>2.</w:t>
        </w:r>
        <w:r w:rsidR="00C6775E">
          <w:rPr>
            <w:rFonts w:eastAsiaTheme="minorEastAsia"/>
            <w:noProof/>
            <w:sz w:val="22"/>
            <w:lang w:eastAsia="pl-PL"/>
          </w:rPr>
          <w:tab/>
        </w:r>
        <w:r w:rsidR="00C6775E" w:rsidRPr="003F0109">
          <w:rPr>
            <w:rStyle w:val="Hipercze"/>
            <w:noProof/>
          </w:rPr>
          <w:t>CZĘŚĆ WPROWADZAJĄCA</w:t>
        </w:r>
        <w:r w:rsidR="00C6775E">
          <w:rPr>
            <w:noProof/>
            <w:webHidden/>
          </w:rPr>
          <w:tab/>
        </w:r>
        <w:r w:rsidR="00C6775E">
          <w:rPr>
            <w:noProof/>
            <w:webHidden/>
          </w:rPr>
          <w:fldChar w:fldCharType="begin"/>
        </w:r>
        <w:r w:rsidR="00C6775E">
          <w:rPr>
            <w:noProof/>
            <w:webHidden/>
          </w:rPr>
          <w:instrText xml:space="preserve"> PAGEREF _Toc458600312 \h </w:instrText>
        </w:r>
        <w:r w:rsidR="00C6775E">
          <w:rPr>
            <w:noProof/>
            <w:webHidden/>
          </w:rPr>
        </w:r>
        <w:r w:rsidR="00C6775E">
          <w:rPr>
            <w:noProof/>
            <w:webHidden/>
          </w:rPr>
          <w:fldChar w:fldCharType="separate"/>
        </w:r>
        <w:r w:rsidR="00456205">
          <w:rPr>
            <w:noProof/>
            <w:webHidden/>
          </w:rPr>
          <w:t>8</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13" w:history="1">
        <w:r w:rsidR="00C6775E" w:rsidRPr="003F0109">
          <w:rPr>
            <w:rStyle w:val="Hipercze"/>
            <w:noProof/>
          </w:rPr>
          <w:t>2.1.</w:t>
        </w:r>
        <w:r w:rsidR="00C6775E">
          <w:rPr>
            <w:rFonts w:eastAsiaTheme="minorEastAsia"/>
            <w:noProof/>
            <w:sz w:val="22"/>
            <w:lang w:eastAsia="pl-PL"/>
          </w:rPr>
          <w:tab/>
        </w:r>
        <w:r w:rsidR="00C6775E" w:rsidRPr="003F0109">
          <w:rPr>
            <w:rStyle w:val="Hipercze"/>
            <w:noProof/>
          </w:rPr>
          <w:t>PODSTAWY PRAWNE</w:t>
        </w:r>
        <w:r w:rsidR="00C6775E">
          <w:rPr>
            <w:noProof/>
            <w:webHidden/>
          </w:rPr>
          <w:tab/>
        </w:r>
        <w:r w:rsidR="00C6775E">
          <w:rPr>
            <w:noProof/>
            <w:webHidden/>
          </w:rPr>
          <w:fldChar w:fldCharType="begin"/>
        </w:r>
        <w:r w:rsidR="00C6775E">
          <w:rPr>
            <w:noProof/>
            <w:webHidden/>
          </w:rPr>
          <w:instrText xml:space="preserve"> PAGEREF _Toc458600313 \h </w:instrText>
        </w:r>
        <w:r w:rsidR="00C6775E">
          <w:rPr>
            <w:noProof/>
            <w:webHidden/>
          </w:rPr>
        </w:r>
        <w:r w:rsidR="00C6775E">
          <w:rPr>
            <w:noProof/>
            <w:webHidden/>
          </w:rPr>
          <w:fldChar w:fldCharType="separate"/>
        </w:r>
        <w:r w:rsidR="00456205">
          <w:rPr>
            <w:noProof/>
            <w:webHidden/>
          </w:rPr>
          <w:t>9</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14" w:history="1">
        <w:r w:rsidR="00C6775E" w:rsidRPr="003F0109">
          <w:rPr>
            <w:rStyle w:val="Hipercze"/>
            <w:noProof/>
          </w:rPr>
          <w:t>2.2.</w:t>
        </w:r>
        <w:r w:rsidR="00C6775E">
          <w:rPr>
            <w:rFonts w:eastAsiaTheme="minorEastAsia"/>
            <w:noProof/>
            <w:sz w:val="22"/>
            <w:lang w:eastAsia="pl-PL"/>
          </w:rPr>
          <w:tab/>
        </w:r>
        <w:r w:rsidR="00C6775E" w:rsidRPr="003F0109">
          <w:rPr>
            <w:rStyle w:val="Hipercze"/>
            <w:noProof/>
          </w:rPr>
          <w:t>PODSTAWY STRATEGICZNO – PROGRAMOWE</w:t>
        </w:r>
        <w:r w:rsidR="00C6775E">
          <w:rPr>
            <w:noProof/>
            <w:webHidden/>
          </w:rPr>
          <w:tab/>
        </w:r>
        <w:r w:rsidR="00C6775E">
          <w:rPr>
            <w:noProof/>
            <w:webHidden/>
          </w:rPr>
          <w:fldChar w:fldCharType="begin"/>
        </w:r>
        <w:r w:rsidR="00C6775E">
          <w:rPr>
            <w:noProof/>
            <w:webHidden/>
          </w:rPr>
          <w:instrText xml:space="preserve"> PAGEREF _Toc458600314 \h </w:instrText>
        </w:r>
        <w:r w:rsidR="00C6775E">
          <w:rPr>
            <w:noProof/>
            <w:webHidden/>
          </w:rPr>
        </w:r>
        <w:r w:rsidR="00C6775E">
          <w:rPr>
            <w:noProof/>
            <w:webHidden/>
          </w:rPr>
          <w:fldChar w:fldCharType="separate"/>
        </w:r>
        <w:r w:rsidR="00456205">
          <w:rPr>
            <w:noProof/>
            <w:webHidden/>
          </w:rPr>
          <w:t>10</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15" w:history="1">
        <w:r w:rsidR="00C6775E" w:rsidRPr="003F0109">
          <w:rPr>
            <w:rStyle w:val="Hipercze"/>
            <w:rFonts w:eastAsia="Calibri"/>
            <w:noProof/>
          </w:rPr>
          <w:t>2.2.1.</w:t>
        </w:r>
        <w:r w:rsidR="00C6775E">
          <w:rPr>
            <w:rFonts w:eastAsiaTheme="minorEastAsia"/>
            <w:noProof/>
            <w:sz w:val="22"/>
            <w:lang w:eastAsia="pl-PL"/>
          </w:rPr>
          <w:tab/>
        </w:r>
        <w:r w:rsidR="00C6775E" w:rsidRPr="003F0109">
          <w:rPr>
            <w:rStyle w:val="Hipercze"/>
            <w:rFonts w:eastAsia="Calibri"/>
            <w:noProof/>
          </w:rPr>
          <w:t>DOKUMENTY EUROPEJSKIE I KRAJOWE</w:t>
        </w:r>
        <w:r w:rsidR="00C6775E">
          <w:rPr>
            <w:noProof/>
            <w:webHidden/>
          </w:rPr>
          <w:tab/>
        </w:r>
        <w:r w:rsidR="00C6775E">
          <w:rPr>
            <w:noProof/>
            <w:webHidden/>
          </w:rPr>
          <w:fldChar w:fldCharType="begin"/>
        </w:r>
        <w:r w:rsidR="00C6775E">
          <w:rPr>
            <w:noProof/>
            <w:webHidden/>
          </w:rPr>
          <w:instrText xml:space="preserve"> PAGEREF _Toc458600315 \h </w:instrText>
        </w:r>
        <w:r w:rsidR="00C6775E">
          <w:rPr>
            <w:noProof/>
            <w:webHidden/>
          </w:rPr>
        </w:r>
        <w:r w:rsidR="00C6775E">
          <w:rPr>
            <w:noProof/>
            <w:webHidden/>
          </w:rPr>
          <w:fldChar w:fldCharType="separate"/>
        </w:r>
        <w:r w:rsidR="00456205">
          <w:rPr>
            <w:noProof/>
            <w:webHidden/>
          </w:rPr>
          <w:t>10</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16" w:history="1">
        <w:r w:rsidR="00C6775E" w:rsidRPr="003F0109">
          <w:rPr>
            <w:rStyle w:val="Hipercze"/>
            <w:rFonts w:eastAsia="Calibri"/>
            <w:noProof/>
          </w:rPr>
          <w:t>2.2.2.</w:t>
        </w:r>
        <w:r w:rsidR="00C6775E">
          <w:rPr>
            <w:rFonts w:eastAsiaTheme="minorEastAsia"/>
            <w:noProof/>
            <w:sz w:val="22"/>
            <w:lang w:eastAsia="pl-PL"/>
          </w:rPr>
          <w:tab/>
        </w:r>
        <w:r w:rsidR="00C6775E" w:rsidRPr="003F0109">
          <w:rPr>
            <w:rStyle w:val="Hipercze"/>
            <w:rFonts w:eastAsia="Calibri"/>
            <w:noProof/>
          </w:rPr>
          <w:t>DOKUMENTY REGIONALNE I LOKALNE</w:t>
        </w:r>
        <w:r w:rsidR="00C6775E">
          <w:rPr>
            <w:noProof/>
            <w:webHidden/>
          </w:rPr>
          <w:tab/>
        </w:r>
        <w:r w:rsidR="00C6775E">
          <w:rPr>
            <w:noProof/>
            <w:webHidden/>
          </w:rPr>
          <w:fldChar w:fldCharType="begin"/>
        </w:r>
        <w:r w:rsidR="00C6775E">
          <w:rPr>
            <w:noProof/>
            <w:webHidden/>
          </w:rPr>
          <w:instrText xml:space="preserve"> PAGEREF _Toc458600316 \h </w:instrText>
        </w:r>
        <w:r w:rsidR="00C6775E">
          <w:rPr>
            <w:noProof/>
            <w:webHidden/>
          </w:rPr>
        </w:r>
        <w:r w:rsidR="00C6775E">
          <w:rPr>
            <w:noProof/>
            <w:webHidden/>
          </w:rPr>
          <w:fldChar w:fldCharType="separate"/>
        </w:r>
        <w:r w:rsidR="00456205">
          <w:rPr>
            <w:noProof/>
            <w:webHidden/>
          </w:rPr>
          <w:t>14</w:t>
        </w:r>
        <w:r w:rsidR="00C6775E">
          <w:rPr>
            <w:noProof/>
            <w:webHidden/>
          </w:rPr>
          <w:fldChar w:fldCharType="end"/>
        </w:r>
      </w:hyperlink>
    </w:p>
    <w:p w:rsidR="00C6775E" w:rsidRDefault="001319B9">
      <w:pPr>
        <w:pStyle w:val="Spistreci1"/>
        <w:rPr>
          <w:rFonts w:eastAsiaTheme="minorEastAsia"/>
          <w:noProof/>
          <w:sz w:val="22"/>
          <w:lang w:eastAsia="pl-PL"/>
        </w:rPr>
      </w:pPr>
      <w:hyperlink w:anchor="_Toc458600317" w:history="1">
        <w:r w:rsidR="00C6775E" w:rsidRPr="003F0109">
          <w:rPr>
            <w:rStyle w:val="Hipercze"/>
            <w:noProof/>
          </w:rPr>
          <w:t>3.</w:t>
        </w:r>
        <w:r w:rsidR="00C6775E">
          <w:rPr>
            <w:rFonts w:eastAsiaTheme="minorEastAsia"/>
            <w:noProof/>
            <w:sz w:val="22"/>
            <w:lang w:eastAsia="pl-PL"/>
          </w:rPr>
          <w:tab/>
        </w:r>
        <w:r w:rsidR="00C6775E" w:rsidRPr="003F0109">
          <w:rPr>
            <w:rStyle w:val="Hipercze"/>
            <w:noProof/>
          </w:rPr>
          <w:t>CZĘŚĆ DIAGNOSTYCZNA</w:t>
        </w:r>
        <w:r w:rsidR="00C6775E">
          <w:rPr>
            <w:noProof/>
            <w:webHidden/>
          </w:rPr>
          <w:tab/>
        </w:r>
        <w:r w:rsidR="00C6775E">
          <w:rPr>
            <w:noProof/>
            <w:webHidden/>
          </w:rPr>
          <w:fldChar w:fldCharType="begin"/>
        </w:r>
        <w:r w:rsidR="00C6775E">
          <w:rPr>
            <w:noProof/>
            <w:webHidden/>
          </w:rPr>
          <w:instrText xml:space="preserve"> PAGEREF _Toc458600317 \h </w:instrText>
        </w:r>
        <w:r w:rsidR="00C6775E">
          <w:rPr>
            <w:noProof/>
            <w:webHidden/>
          </w:rPr>
        </w:r>
        <w:r w:rsidR="00C6775E">
          <w:rPr>
            <w:noProof/>
            <w:webHidden/>
          </w:rPr>
          <w:fldChar w:fldCharType="separate"/>
        </w:r>
        <w:r w:rsidR="00456205">
          <w:rPr>
            <w:noProof/>
            <w:webHidden/>
          </w:rPr>
          <w:t>17</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18" w:history="1">
        <w:r w:rsidR="00C6775E" w:rsidRPr="003F0109">
          <w:rPr>
            <w:rStyle w:val="Hipercze"/>
            <w:noProof/>
          </w:rPr>
          <w:t>3.1.</w:t>
        </w:r>
        <w:r w:rsidR="00C6775E">
          <w:rPr>
            <w:rFonts w:eastAsiaTheme="minorEastAsia"/>
            <w:noProof/>
            <w:sz w:val="22"/>
            <w:lang w:eastAsia="pl-PL"/>
          </w:rPr>
          <w:tab/>
        </w:r>
        <w:r w:rsidR="00C6775E" w:rsidRPr="003F0109">
          <w:rPr>
            <w:rStyle w:val="Hipercze"/>
            <w:noProof/>
          </w:rPr>
          <w:t>POŁOŻENIE, POWIERZCHNIA I SIEĆ OSADNICZA</w:t>
        </w:r>
        <w:r w:rsidR="00C6775E">
          <w:rPr>
            <w:noProof/>
            <w:webHidden/>
          </w:rPr>
          <w:tab/>
        </w:r>
        <w:r w:rsidR="00C6775E">
          <w:rPr>
            <w:noProof/>
            <w:webHidden/>
          </w:rPr>
          <w:fldChar w:fldCharType="begin"/>
        </w:r>
        <w:r w:rsidR="00C6775E">
          <w:rPr>
            <w:noProof/>
            <w:webHidden/>
          </w:rPr>
          <w:instrText xml:space="preserve"> PAGEREF _Toc458600318 \h </w:instrText>
        </w:r>
        <w:r w:rsidR="00C6775E">
          <w:rPr>
            <w:noProof/>
            <w:webHidden/>
          </w:rPr>
        </w:r>
        <w:r w:rsidR="00C6775E">
          <w:rPr>
            <w:noProof/>
            <w:webHidden/>
          </w:rPr>
          <w:fldChar w:fldCharType="separate"/>
        </w:r>
        <w:r w:rsidR="00456205">
          <w:rPr>
            <w:noProof/>
            <w:webHidden/>
          </w:rPr>
          <w:t>18</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19" w:history="1">
        <w:r w:rsidR="00C6775E" w:rsidRPr="003F0109">
          <w:rPr>
            <w:rStyle w:val="Hipercze"/>
            <w:noProof/>
          </w:rPr>
          <w:t>3.2.</w:t>
        </w:r>
        <w:r w:rsidR="00C6775E">
          <w:rPr>
            <w:rFonts w:eastAsiaTheme="minorEastAsia"/>
            <w:noProof/>
            <w:sz w:val="22"/>
            <w:lang w:eastAsia="pl-PL"/>
          </w:rPr>
          <w:tab/>
        </w:r>
        <w:r w:rsidR="00C6775E" w:rsidRPr="003F0109">
          <w:rPr>
            <w:rStyle w:val="Hipercze"/>
            <w:noProof/>
          </w:rPr>
          <w:t>INFRASTRUKTURA TECHNICZNA</w:t>
        </w:r>
        <w:r w:rsidR="00C6775E">
          <w:rPr>
            <w:noProof/>
            <w:webHidden/>
          </w:rPr>
          <w:tab/>
        </w:r>
        <w:r w:rsidR="00C6775E">
          <w:rPr>
            <w:noProof/>
            <w:webHidden/>
          </w:rPr>
          <w:fldChar w:fldCharType="begin"/>
        </w:r>
        <w:r w:rsidR="00C6775E">
          <w:rPr>
            <w:noProof/>
            <w:webHidden/>
          </w:rPr>
          <w:instrText xml:space="preserve"> PAGEREF _Toc458600319 \h </w:instrText>
        </w:r>
        <w:r w:rsidR="00C6775E">
          <w:rPr>
            <w:noProof/>
            <w:webHidden/>
          </w:rPr>
        </w:r>
        <w:r w:rsidR="00C6775E">
          <w:rPr>
            <w:noProof/>
            <w:webHidden/>
          </w:rPr>
          <w:fldChar w:fldCharType="separate"/>
        </w:r>
        <w:r w:rsidR="00456205">
          <w:rPr>
            <w:noProof/>
            <w:webHidden/>
          </w:rPr>
          <w:t>21</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20" w:history="1">
        <w:r w:rsidR="00C6775E" w:rsidRPr="003F0109">
          <w:rPr>
            <w:rStyle w:val="Hipercze"/>
            <w:rFonts w:eastAsia="Calibri"/>
            <w:noProof/>
          </w:rPr>
          <w:t>3.2.1.</w:t>
        </w:r>
        <w:r w:rsidR="00C6775E">
          <w:rPr>
            <w:rFonts w:eastAsiaTheme="minorEastAsia"/>
            <w:noProof/>
            <w:sz w:val="22"/>
            <w:lang w:eastAsia="pl-PL"/>
          </w:rPr>
          <w:tab/>
        </w:r>
        <w:r w:rsidR="00C6775E" w:rsidRPr="003F0109">
          <w:rPr>
            <w:rStyle w:val="Hipercze"/>
            <w:rFonts w:eastAsia="Calibri"/>
            <w:noProof/>
          </w:rPr>
          <w:t>MIESZKALNICTWO</w:t>
        </w:r>
        <w:r w:rsidR="00C6775E">
          <w:rPr>
            <w:noProof/>
            <w:webHidden/>
          </w:rPr>
          <w:tab/>
        </w:r>
        <w:r w:rsidR="00C6775E">
          <w:rPr>
            <w:noProof/>
            <w:webHidden/>
          </w:rPr>
          <w:fldChar w:fldCharType="begin"/>
        </w:r>
        <w:r w:rsidR="00C6775E">
          <w:rPr>
            <w:noProof/>
            <w:webHidden/>
          </w:rPr>
          <w:instrText xml:space="preserve"> PAGEREF _Toc458600320 \h </w:instrText>
        </w:r>
        <w:r w:rsidR="00C6775E">
          <w:rPr>
            <w:noProof/>
            <w:webHidden/>
          </w:rPr>
        </w:r>
        <w:r w:rsidR="00C6775E">
          <w:rPr>
            <w:noProof/>
            <w:webHidden/>
          </w:rPr>
          <w:fldChar w:fldCharType="separate"/>
        </w:r>
        <w:r w:rsidR="00456205">
          <w:rPr>
            <w:noProof/>
            <w:webHidden/>
          </w:rPr>
          <w:t>21</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21" w:history="1">
        <w:r w:rsidR="00C6775E" w:rsidRPr="003F0109">
          <w:rPr>
            <w:rStyle w:val="Hipercze"/>
            <w:rFonts w:eastAsia="Calibri"/>
            <w:noProof/>
          </w:rPr>
          <w:t>3.2.2.</w:t>
        </w:r>
        <w:r w:rsidR="00C6775E">
          <w:rPr>
            <w:rFonts w:eastAsiaTheme="minorEastAsia"/>
            <w:noProof/>
            <w:sz w:val="22"/>
            <w:lang w:eastAsia="pl-PL"/>
          </w:rPr>
          <w:tab/>
        </w:r>
        <w:r w:rsidR="00C6775E" w:rsidRPr="003F0109">
          <w:rPr>
            <w:rStyle w:val="Hipercze"/>
            <w:rFonts w:eastAsia="Calibri"/>
            <w:noProof/>
          </w:rPr>
          <w:t>SIEĆ KOMUNIKACYJNA</w:t>
        </w:r>
        <w:r w:rsidR="00C6775E">
          <w:rPr>
            <w:noProof/>
            <w:webHidden/>
          </w:rPr>
          <w:tab/>
        </w:r>
        <w:r w:rsidR="00C6775E">
          <w:rPr>
            <w:noProof/>
            <w:webHidden/>
          </w:rPr>
          <w:fldChar w:fldCharType="begin"/>
        </w:r>
        <w:r w:rsidR="00C6775E">
          <w:rPr>
            <w:noProof/>
            <w:webHidden/>
          </w:rPr>
          <w:instrText xml:space="preserve"> PAGEREF _Toc458600321 \h </w:instrText>
        </w:r>
        <w:r w:rsidR="00C6775E">
          <w:rPr>
            <w:noProof/>
            <w:webHidden/>
          </w:rPr>
        </w:r>
        <w:r w:rsidR="00C6775E">
          <w:rPr>
            <w:noProof/>
            <w:webHidden/>
          </w:rPr>
          <w:fldChar w:fldCharType="separate"/>
        </w:r>
        <w:r w:rsidR="00456205">
          <w:rPr>
            <w:noProof/>
            <w:webHidden/>
          </w:rPr>
          <w:t>22</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22" w:history="1">
        <w:r w:rsidR="00C6775E" w:rsidRPr="003F0109">
          <w:rPr>
            <w:rStyle w:val="Hipercze"/>
            <w:rFonts w:eastAsia="Calibri"/>
            <w:noProof/>
          </w:rPr>
          <w:t>3.2.3.</w:t>
        </w:r>
        <w:r w:rsidR="00C6775E">
          <w:rPr>
            <w:rFonts w:eastAsiaTheme="minorEastAsia"/>
            <w:noProof/>
            <w:sz w:val="22"/>
            <w:lang w:eastAsia="pl-PL"/>
          </w:rPr>
          <w:tab/>
        </w:r>
        <w:r w:rsidR="00C6775E" w:rsidRPr="003F0109">
          <w:rPr>
            <w:rStyle w:val="Hipercze"/>
            <w:rFonts w:eastAsia="Calibri"/>
            <w:noProof/>
          </w:rPr>
          <w:t>SIEĆ WODOCIĄGOWA</w:t>
        </w:r>
        <w:r w:rsidR="00C6775E">
          <w:rPr>
            <w:noProof/>
            <w:webHidden/>
          </w:rPr>
          <w:tab/>
        </w:r>
        <w:r w:rsidR="00C6775E">
          <w:rPr>
            <w:noProof/>
            <w:webHidden/>
          </w:rPr>
          <w:fldChar w:fldCharType="begin"/>
        </w:r>
        <w:r w:rsidR="00C6775E">
          <w:rPr>
            <w:noProof/>
            <w:webHidden/>
          </w:rPr>
          <w:instrText xml:space="preserve"> PAGEREF _Toc458600322 \h </w:instrText>
        </w:r>
        <w:r w:rsidR="00C6775E">
          <w:rPr>
            <w:noProof/>
            <w:webHidden/>
          </w:rPr>
        </w:r>
        <w:r w:rsidR="00C6775E">
          <w:rPr>
            <w:noProof/>
            <w:webHidden/>
          </w:rPr>
          <w:fldChar w:fldCharType="separate"/>
        </w:r>
        <w:r w:rsidR="00456205">
          <w:rPr>
            <w:noProof/>
            <w:webHidden/>
          </w:rPr>
          <w:t>23</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23" w:history="1">
        <w:r w:rsidR="00C6775E" w:rsidRPr="003F0109">
          <w:rPr>
            <w:rStyle w:val="Hipercze"/>
            <w:rFonts w:eastAsia="Calibri"/>
            <w:noProof/>
          </w:rPr>
          <w:t>3.2.4.</w:t>
        </w:r>
        <w:r w:rsidR="00C6775E">
          <w:rPr>
            <w:rFonts w:eastAsiaTheme="minorEastAsia"/>
            <w:noProof/>
            <w:sz w:val="22"/>
            <w:lang w:eastAsia="pl-PL"/>
          </w:rPr>
          <w:tab/>
        </w:r>
        <w:r w:rsidR="00C6775E" w:rsidRPr="003F0109">
          <w:rPr>
            <w:rStyle w:val="Hipercze"/>
            <w:rFonts w:eastAsia="Calibri"/>
            <w:noProof/>
          </w:rPr>
          <w:t>SIEĆ KANALIZACYJNA I GOSPODARKA ODPADAMI</w:t>
        </w:r>
        <w:r w:rsidR="00C6775E">
          <w:rPr>
            <w:noProof/>
            <w:webHidden/>
          </w:rPr>
          <w:tab/>
        </w:r>
        <w:r w:rsidR="00C6775E">
          <w:rPr>
            <w:noProof/>
            <w:webHidden/>
          </w:rPr>
          <w:fldChar w:fldCharType="begin"/>
        </w:r>
        <w:r w:rsidR="00C6775E">
          <w:rPr>
            <w:noProof/>
            <w:webHidden/>
          </w:rPr>
          <w:instrText xml:space="preserve"> PAGEREF _Toc458600323 \h </w:instrText>
        </w:r>
        <w:r w:rsidR="00C6775E">
          <w:rPr>
            <w:noProof/>
            <w:webHidden/>
          </w:rPr>
        </w:r>
        <w:r w:rsidR="00C6775E">
          <w:rPr>
            <w:noProof/>
            <w:webHidden/>
          </w:rPr>
          <w:fldChar w:fldCharType="separate"/>
        </w:r>
        <w:r w:rsidR="00456205">
          <w:rPr>
            <w:noProof/>
            <w:webHidden/>
          </w:rPr>
          <w:t>24</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24" w:history="1">
        <w:r w:rsidR="00C6775E" w:rsidRPr="003F0109">
          <w:rPr>
            <w:rStyle w:val="Hipercze"/>
            <w:rFonts w:eastAsia="Calibri"/>
            <w:noProof/>
          </w:rPr>
          <w:t>3.2.5.</w:t>
        </w:r>
        <w:r w:rsidR="00C6775E">
          <w:rPr>
            <w:rFonts w:eastAsiaTheme="minorEastAsia"/>
            <w:noProof/>
            <w:sz w:val="22"/>
            <w:lang w:eastAsia="pl-PL"/>
          </w:rPr>
          <w:tab/>
        </w:r>
        <w:r w:rsidR="00C6775E" w:rsidRPr="003F0109">
          <w:rPr>
            <w:rStyle w:val="Hipercze"/>
            <w:rFonts w:eastAsia="Calibri"/>
            <w:noProof/>
          </w:rPr>
          <w:t>SIEĆ GAZOWA</w:t>
        </w:r>
        <w:r w:rsidR="00C6775E">
          <w:rPr>
            <w:noProof/>
            <w:webHidden/>
          </w:rPr>
          <w:tab/>
        </w:r>
        <w:r w:rsidR="00C6775E">
          <w:rPr>
            <w:noProof/>
            <w:webHidden/>
          </w:rPr>
          <w:fldChar w:fldCharType="begin"/>
        </w:r>
        <w:r w:rsidR="00C6775E">
          <w:rPr>
            <w:noProof/>
            <w:webHidden/>
          </w:rPr>
          <w:instrText xml:space="preserve"> PAGEREF _Toc458600324 \h </w:instrText>
        </w:r>
        <w:r w:rsidR="00C6775E">
          <w:rPr>
            <w:noProof/>
            <w:webHidden/>
          </w:rPr>
        </w:r>
        <w:r w:rsidR="00C6775E">
          <w:rPr>
            <w:noProof/>
            <w:webHidden/>
          </w:rPr>
          <w:fldChar w:fldCharType="separate"/>
        </w:r>
        <w:r w:rsidR="00456205">
          <w:rPr>
            <w:noProof/>
            <w:webHidden/>
          </w:rPr>
          <w:t>25</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25" w:history="1">
        <w:r w:rsidR="00C6775E" w:rsidRPr="003F0109">
          <w:rPr>
            <w:rStyle w:val="Hipercze"/>
            <w:rFonts w:eastAsia="Calibri"/>
            <w:noProof/>
          </w:rPr>
          <w:t>3.2.6.</w:t>
        </w:r>
        <w:r w:rsidR="00C6775E">
          <w:rPr>
            <w:rFonts w:eastAsiaTheme="minorEastAsia"/>
            <w:noProof/>
            <w:sz w:val="22"/>
            <w:lang w:eastAsia="pl-PL"/>
          </w:rPr>
          <w:tab/>
        </w:r>
        <w:r w:rsidR="00C6775E" w:rsidRPr="003F0109">
          <w:rPr>
            <w:rStyle w:val="Hipercze"/>
            <w:rFonts w:eastAsia="Calibri"/>
            <w:noProof/>
          </w:rPr>
          <w:t>INFRASTRUKTURA ENERGETYCZNA</w:t>
        </w:r>
        <w:r w:rsidR="00C6775E">
          <w:rPr>
            <w:noProof/>
            <w:webHidden/>
          </w:rPr>
          <w:tab/>
        </w:r>
        <w:r w:rsidR="00C6775E">
          <w:rPr>
            <w:noProof/>
            <w:webHidden/>
          </w:rPr>
          <w:fldChar w:fldCharType="begin"/>
        </w:r>
        <w:r w:rsidR="00C6775E">
          <w:rPr>
            <w:noProof/>
            <w:webHidden/>
          </w:rPr>
          <w:instrText xml:space="preserve"> PAGEREF _Toc458600325 \h </w:instrText>
        </w:r>
        <w:r w:rsidR="00C6775E">
          <w:rPr>
            <w:noProof/>
            <w:webHidden/>
          </w:rPr>
        </w:r>
        <w:r w:rsidR="00C6775E">
          <w:rPr>
            <w:noProof/>
            <w:webHidden/>
          </w:rPr>
          <w:fldChar w:fldCharType="separate"/>
        </w:r>
        <w:r w:rsidR="00456205">
          <w:rPr>
            <w:noProof/>
            <w:webHidden/>
          </w:rPr>
          <w:t>25</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26" w:history="1">
        <w:r w:rsidR="00C6775E" w:rsidRPr="003F0109">
          <w:rPr>
            <w:rStyle w:val="Hipercze"/>
            <w:rFonts w:eastAsia="Calibri"/>
            <w:noProof/>
          </w:rPr>
          <w:t>3.2.7.</w:t>
        </w:r>
        <w:r w:rsidR="00C6775E">
          <w:rPr>
            <w:rFonts w:eastAsiaTheme="minorEastAsia"/>
            <w:noProof/>
            <w:sz w:val="22"/>
            <w:lang w:eastAsia="pl-PL"/>
          </w:rPr>
          <w:tab/>
        </w:r>
        <w:r w:rsidR="00C6775E" w:rsidRPr="003F0109">
          <w:rPr>
            <w:rStyle w:val="Hipercze"/>
            <w:rFonts w:eastAsia="Calibri"/>
            <w:noProof/>
          </w:rPr>
          <w:t>SIEĆ TELEFONICZNA I TELEKOMUNIKACYJNA</w:t>
        </w:r>
        <w:r w:rsidR="00C6775E">
          <w:rPr>
            <w:noProof/>
            <w:webHidden/>
          </w:rPr>
          <w:tab/>
        </w:r>
        <w:r w:rsidR="00C6775E">
          <w:rPr>
            <w:noProof/>
            <w:webHidden/>
          </w:rPr>
          <w:fldChar w:fldCharType="begin"/>
        </w:r>
        <w:r w:rsidR="00C6775E">
          <w:rPr>
            <w:noProof/>
            <w:webHidden/>
          </w:rPr>
          <w:instrText xml:space="preserve"> PAGEREF _Toc458600326 \h </w:instrText>
        </w:r>
        <w:r w:rsidR="00C6775E">
          <w:rPr>
            <w:noProof/>
            <w:webHidden/>
          </w:rPr>
        </w:r>
        <w:r w:rsidR="00C6775E">
          <w:rPr>
            <w:noProof/>
            <w:webHidden/>
          </w:rPr>
          <w:fldChar w:fldCharType="separate"/>
        </w:r>
        <w:r w:rsidR="00456205">
          <w:rPr>
            <w:noProof/>
            <w:webHidden/>
          </w:rPr>
          <w:t>26</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27" w:history="1">
        <w:r w:rsidR="00C6775E" w:rsidRPr="003F0109">
          <w:rPr>
            <w:rStyle w:val="Hipercze"/>
            <w:noProof/>
          </w:rPr>
          <w:t>3.3.</w:t>
        </w:r>
        <w:r w:rsidR="00C6775E">
          <w:rPr>
            <w:rFonts w:eastAsiaTheme="minorEastAsia"/>
            <w:noProof/>
            <w:sz w:val="22"/>
            <w:lang w:eastAsia="pl-PL"/>
          </w:rPr>
          <w:tab/>
        </w:r>
        <w:r w:rsidR="00C6775E" w:rsidRPr="003F0109">
          <w:rPr>
            <w:rStyle w:val="Hipercze"/>
            <w:noProof/>
          </w:rPr>
          <w:t>SYTUACJA DEMOGRAFICZNA</w:t>
        </w:r>
        <w:r w:rsidR="00C6775E">
          <w:rPr>
            <w:noProof/>
            <w:webHidden/>
          </w:rPr>
          <w:tab/>
        </w:r>
        <w:r w:rsidR="00C6775E">
          <w:rPr>
            <w:noProof/>
            <w:webHidden/>
          </w:rPr>
          <w:fldChar w:fldCharType="begin"/>
        </w:r>
        <w:r w:rsidR="00C6775E">
          <w:rPr>
            <w:noProof/>
            <w:webHidden/>
          </w:rPr>
          <w:instrText xml:space="preserve"> PAGEREF _Toc458600327 \h </w:instrText>
        </w:r>
        <w:r w:rsidR="00C6775E">
          <w:rPr>
            <w:noProof/>
            <w:webHidden/>
          </w:rPr>
        </w:r>
        <w:r w:rsidR="00C6775E">
          <w:rPr>
            <w:noProof/>
            <w:webHidden/>
          </w:rPr>
          <w:fldChar w:fldCharType="separate"/>
        </w:r>
        <w:r w:rsidR="00456205">
          <w:rPr>
            <w:noProof/>
            <w:webHidden/>
          </w:rPr>
          <w:t>26</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28" w:history="1">
        <w:r w:rsidR="00C6775E" w:rsidRPr="003F0109">
          <w:rPr>
            <w:rStyle w:val="Hipercze"/>
            <w:noProof/>
          </w:rPr>
          <w:t>3.4.</w:t>
        </w:r>
        <w:r w:rsidR="00C6775E">
          <w:rPr>
            <w:rFonts w:eastAsiaTheme="minorEastAsia"/>
            <w:noProof/>
            <w:sz w:val="22"/>
            <w:lang w:eastAsia="pl-PL"/>
          </w:rPr>
          <w:tab/>
        </w:r>
        <w:r w:rsidR="00C6775E" w:rsidRPr="003F0109">
          <w:rPr>
            <w:rStyle w:val="Hipercze"/>
            <w:noProof/>
          </w:rPr>
          <w:t>SYTUACJA GOSPODARCZA</w:t>
        </w:r>
        <w:r w:rsidR="00C6775E">
          <w:rPr>
            <w:noProof/>
            <w:webHidden/>
          </w:rPr>
          <w:tab/>
        </w:r>
        <w:r w:rsidR="00C6775E">
          <w:rPr>
            <w:noProof/>
            <w:webHidden/>
          </w:rPr>
          <w:fldChar w:fldCharType="begin"/>
        </w:r>
        <w:r w:rsidR="00C6775E">
          <w:rPr>
            <w:noProof/>
            <w:webHidden/>
          </w:rPr>
          <w:instrText xml:space="preserve"> PAGEREF _Toc458600328 \h </w:instrText>
        </w:r>
        <w:r w:rsidR="00C6775E">
          <w:rPr>
            <w:noProof/>
            <w:webHidden/>
          </w:rPr>
        </w:r>
        <w:r w:rsidR="00C6775E">
          <w:rPr>
            <w:noProof/>
            <w:webHidden/>
          </w:rPr>
          <w:fldChar w:fldCharType="separate"/>
        </w:r>
        <w:r w:rsidR="00456205">
          <w:rPr>
            <w:noProof/>
            <w:webHidden/>
          </w:rPr>
          <w:t>32</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29" w:history="1">
        <w:r w:rsidR="00C6775E" w:rsidRPr="003F0109">
          <w:rPr>
            <w:rStyle w:val="Hipercze"/>
            <w:rFonts w:eastAsia="Calibri"/>
            <w:noProof/>
          </w:rPr>
          <w:t>3.4.1.</w:t>
        </w:r>
        <w:r w:rsidR="00C6775E">
          <w:rPr>
            <w:rFonts w:eastAsiaTheme="minorEastAsia"/>
            <w:noProof/>
            <w:sz w:val="22"/>
            <w:lang w:eastAsia="pl-PL"/>
          </w:rPr>
          <w:tab/>
        </w:r>
        <w:r w:rsidR="00C6775E" w:rsidRPr="003F0109">
          <w:rPr>
            <w:rStyle w:val="Hipercze"/>
            <w:rFonts w:eastAsia="Calibri"/>
            <w:noProof/>
          </w:rPr>
          <w:t>ROLNICTWO</w:t>
        </w:r>
        <w:r w:rsidR="00C6775E">
          <w:rPr>
            <w:noProof/>
            <w:webHidden/>
          </w:rPr>
          <w:tab/>
        </w:r>
        <w:r w:rsidR="00C6775E">
          <w:rPr>
            <w:noProof/>
            <w:webHidden/>
          </w:rPr>
          <w:fldChar w:fldCharType="begin"/>
        </w:r>
        <w:r w:rsidR="00C6775E">
          <w:rPr>
            <w:noProof/>
            <w:webHidden/>
          </w:rPr>
          <w:instrText xml:space="preserve"> PAGEREF _Toc458600329 \h </w:instrText>
        </w:r>
        <w:r w:rsidR="00C6775E">
          <w:rPr>
            <w:noProof/>
            <w:webHidden/>
          </w:rPr>
        </w:r>
        <w:r w:rsidR="00C6775E">
          <w:rPr>
            <w:noProof/>
            <w:webHidden/>
          </w:rPr>
          <w:fldChar w:fldCharType="separate"/>
        </w:r>
        <w:r w:rsidR="00456205">
          <w:rPr>
            <w:noProof/>
            <w:webHidden/>
          </w:rPr>
          <w:t>32</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30" w:history="1">
        <w:r w:rsidR="00C6775E" w:rsidRPr="003F0109">
          <w:rPr>
            <w:rStyle w:val="Hipercze"/>
            <w:rFonts w:eastAsia="Calibri"/>
            <w:noProof/>
          </w:rPr>
          <w:t>3.4.2.</w:t>
        </w:r>
        <w:r w:rsidR="00C6775E">
          <w:rPr>
            <w:rFonts w:eastAsiaTheme="minorEastAsia"/>
            <w:noProof/>
            <w:sz w:val="22"/>
            <w:lang w:eastAsia="pl-PL"/>
          </w:rPr>
          <w:tab/>
        </w:r>
        <w:r w:rsidR="00C6775E" w:rsidRPr="003F0109">
          <w:rPr>
            <w:rStyle w:val="Hipercze"/>
            <w:rFonts w:eastAsia="Calibri"/>
            <w:noProof/>
          </w:rPr>
          <w:t>PRZEDSIĘBIORSTW</w:t>
        </w:r>
        <w:r w:rsidR="003B0E30">
          <w:rPr>
            <w:rStyle w:val="Hipercze"/>
            <w:rFonts w:eastAsia="Calibri"/>
            <w:noProof/>
          </w:rPr>
          <w:t>A</w:t>
        </w:r>
        <w:r w:rsidR="00C6775E">
          <w:rPr>
            <w:noProof/>
            <w:webHidden/>
          </w:rPr>
          <w:tab/>
        </w:r>
        <w:r w:rsidR="00C6775E">
          <w:rPr>
            <w:noProof/>
            <w:webHidden/>
          </w:rPr>
          <w:fldChar w:fldCharType="begin"/>
        </w:r>
        <w:r w:rsidR="00C6775E">
          <w:rPr>
            <w:noProof/>
            <w:webHidden/>
          </w:rPr>
          <w:instrText xml:space="preserve"> PAGEREF _Toc458600330 \h </w:instrText>
        </w:r>
        <w:r w:rsidR="00C6775E">
          <w:rPr>
            <w:noProof/>
            <w:webHidden/>
          </w:rPr>
        </w:r>
        <w:r w:rsidR="00C6775E">
          <w:rPr>
            <w:noProof/>
            <w:webHidden/>
          </w:rPr>
          <w:fldChar w:fldCharType="separate"/>
        </w:r>
        <w:r w:rsidR="00456205">
          <w:rPr>
            <w:noProof/>
            <w:webHidden/>
          </w:rPr>
          <w:t>34</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31" w:history="1">
        <w:r w:rsidR="00C6775E" w:rsidRPr="003F0109">
          <w:rPr>
            <w:rStyle w:val="Hipercze"/>
            <w:noProof/>
          </w:rPr>
          <w:t>3.5.</w:t>
        </w:r>
        <w:r w:rsidR="00C6775E">
          <w:rPr>
            <w:rFonts w:eastAsiaTheme="minorEastAsia"/>
            <w:noProof/>
            <w:sz w:val="22"/>
            <w:lang w:eastAsia="pl-PL"/>
          </w:rPr>
          <w:tab/>
        </w:r>
        <w:r w:rsidR="00C6775E" w:rsidRPr="003F0109">
          <w:rPr>
            <w:rStyle w:val="Hipercze"/>
            <w:noProof/>
          </w:rPr>
          <w:t>EDUKACJA</w:t>
        </w:r>
        <w:r w:rsidR="00C6775E">
          <w:rPr>
            <w:noProof/>
            <w:webHidden/>
          </w:rPr>
          <w:tab/>
        </w:r>
        <w:r w:rsidR="00C6775E">
          <w:rPr>
            <w:noProof/>
            <w:webHidden/>
          </w:rPr>
          <w:fldChar w:fldCharType="begin"/>
        </w:r>
        <w:r w:rsidR="00C6775E">
          <w:rPr>
            <w:noProof/>
            <w:webHidden/>
          </w:rPr>
          <w:instrText xml:space="preserve"> PAGEREF _Toc458600331 \h </w:instrText>
        </w:r>
        <w:r w:rsidR="00C6775E">
          <w:rPr>
            <w:noProof/>
            <w:webHidden/>
          </w:rPr>
        </w:r>
        <w:r w:rsidR="00C6775E">
          <w:rPr>
            <w:noProof/>
            <w:webHidden/>
          </w:rPr>
          <w:fldChar w:fldCharType="separate"/>
        </w:r>
        <w:r w:rsidR="00456205">
          <w:rPr>
            <w:noProof/>
            <w:webHidden/>
          </w:rPr>
          <w:t>36</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32" w:history="1">
        <w:r w:rsidR="00C6775E" w:rsidRPr="003F0109">
          <w:rPr>
            <w:rStyle w:val="Hipercze"/>
            <w:noProof/>
          </w:rPr>
          <w:t>3.6.</w:t>
        </w:r>
        <w:r w:rsidR="00C6775E">
          <w:rPr>
            <w:rFonts w:eastAsiaTheme="minorEastAsia"/>
            <w:noProof/>
            <w:sz w:val="22"/>
            <w:lang w:eastAsia="pl-PL"/>
          </w:rPr>
          <w:tab/>
        </w:r>
        <w:r w:rsidR="00C6775E" w:rsidRPr="003F0109">
          <w:rPr>
            <w:rStyle w:val="Hipercze"/>
            <w:noProof/>
          </w:rPr>
          <w:t>KULTURA, SPORT, REKREACJA I TURYSTYKA</w:t>
        </w:r>
        <w:r w:rsidR="00C6775E">
          <w:rPr>
            <w:noProof/>
            <w:webHidden/>
          </w:rPr>
          <w:tab/>
        </w:r>
        <w:r w:rsidR="00C6775E">
          <w:rPr>
            <w:noProof/>
            <w:webHidden/>
          </w:rPr>
          <w:fldChar w:fldCharType="begin"/>
        </w:r>
        <w:r w:rsidR="00C6775E">
          <w:rPr>
            <w:noProof/>
            <w:webHidden/>
          </w:rPr>
          <w:instrText xml:space="preserve"> PAGEREF _Toc458600332 \h </w:instrText>
        </w:r>
        <w:r w:rsidR="00C6775E">
          <w:rPr>
            <w:noProof/>
            <w:webHidden/>
          </w:rPr>
        </w:r>
        <w:r w:rsidR="00C6775E">
          <w:rPr>
            <w:noProof/>
            <w:webHidden/>
          </w:rPr>
          <w:fldChar w:fldCharType="separate"/>
        </w:r>
        <w:r w:rsidR="00456205">
          <w:rPr>
            <w:noProof/>
            <w:webHidden/>
          </w:rPr>
          <w:t>38</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33" w:history="1">
        <w:r w:rsidR="00C6775E" w:rsidRPr="003F0109">
          <w:rPr>
            <w:rStyle w:val="Hipercze"/>
            <w:noProof/>
          </w:rPr>
          <w:t>3.7.</w:t>
        </w:r>
        <w:r w:rsidR="00C6775E">
          <w:rPr>
            <w:rFonts w:eastAsiaTheme="minorEastAsia"/>
            <w:noProof/>
            <w:sz w:val="22"/>
            <w:lang w:eastAsia="pl-PL"/>
          </w:rPr>
          <w:tab/>
        </w:r>
        <w:r w:rsidR="00C6775E" w:rsidRPr="003F0109">
          <w:rPr>
            <w:rStyle w:val="Hipercze"/>
            <w:noProof/>
          </w:rPr>
          <w:t>GŁÓWNE PROBLEMY Z ZAKRESU POLITYKI SPOŁECZNEJ</w:t>
        </w:r>
        <w:r w:rsidR="00C6775E">
          <w:rPr>
            <w:noProof/>
            <w:webHidden/>
          </w:rPr>
          <w:tab/>
        </w:r>
        <w:r w:rsidR="00C6775E">
          <w:rPr>
            <w:noProof/>
            <w:webHidden/>
          </w:rPr>
          <w:fldChar w:fldCharType="begin"/>
        </w:r>
        <w:r w:rsidR="00C6775E">
          <w:rPr>
            <w:noProof/>
            <w:webHidden/>
          </w:rPr>
          <w:instrText xml:space="preserve"> PAGEREF _Toc458600333 \h </w:instrText>
        </w:r>
        <w:r w:rsidR="00C6775E">
          <w:rPr>
            <w:noProof/>
            <w:webHidden/>
          </w:rPr>
        </w:r>
        <w:r w:rsidR="00C6775E">
          <w:rPr>
            <w:noProof/>
            <w:webHidden/>
          </w:rPr>
          <w:fldChar w:fldCharType="separate"/>
        </w:r>
        <w:r w:rsidR="00456205">
          <w:rPr>
            <w:noProof/>
            <w:webHidden/>
          </w:rPr>
          <w:t>41</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34" w:history="1">
        <w:r w:rsidR="00C6775E" w:rsidRPr="003F0109">
          <w:rPr>
            <w:rStyle w:val="Hipercze"/>
            <w:rFonts w:eastAsia="Calibri"/>
            <w:noProof/>
          </w:rPr>
          <w:t>3.7.1.</w:t>
        </w:r>
        <w:r w:rsidR="00C6775E">
          <w:rPr>
            <w:rFonts w:eastAsiaTheme="minorEastAsia"/>
            <w:noProof/>
            <w:sz w:val="22"/>
            <w:lang w:eastAsia="pl-PL"/>
          </w:rPr>
          <w:tab/>
        </w:r>
        <w:r w:rsidR="00C6775E" w:rsidRPr="003F0109">
          <w:rPr>
            <w:rStyle w:val="Hipercze"/>
            <w:rFonts w:eastAsia="Calibri"/>
            <w:noProof/>
          </w:rPr>
          <w:t>PROBLEMY NA RYNKU PRACY</w:t>
        </w:r>
        <w:r w:rsidR="00C6775E">
          <w:rPr>
            <w:noProof/>
            <w:webHidden/>
          </w:rPr>
          <w:tab/>
        </w:r>
        <w:r w:rsidR="00C6775E">
          <w:rPr>
            <w:noProof/>
            <w:webHidden/>
          </w:rPr>
          <w:fldChar w:fldCharType="begin"/>
        </w:r>
        <w:r w:rsidR="00C6775E">
          <w:rPr>
            <w:noProof/>
            <w:webHidden/>
          </w:rPr>
          <w:instrText xml:space="preserve"> PAGEREF _Toc458600334 \h </w:instrText>
        </w:r>
        <w:r w:rsidR="00C6775E">
          <w:rPr>
            <w:noProof/>
            <w:webHidden/>
          </w:rPr>
        </w:r>
        <w:r w:rsidR="00C6775E">
          <w:rPr>
            <w:noProof/>
            <w:webHidden/>
          </w:rPr>
          <w:fldChar w:fldCharType="separate"/>
        </w:r>
        <w:r w:rsidR="00456205">
          <w:rPr>
            <w:noProof/>
            <w:webHidden/>
          </w:rPr>
          <w:t>45</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35" w:history="1">
        <w:r w:rsidR="00C6775E" w:rsidRPr="003F0109">
          <w:rPr>
            <w:rStyle w:val="Hipercze"/>
            <w:rFonts w:eastAsia="Calibri"/>
            <w:noProof/>
          </w:rPr>
          <w:t>3.7.2.</w:t>
        </w:r>
        <w:r w:rsidR="00C6775E">
          <w:rPr>
            <w:rFonts w:eastAsiaTheme="minorEastAsia"/>
            <w:noProof/>
            <w:sz w:val="22"/>
            <w:lang w:eastAsia="pl-PL"/>
          </w:rPr>
          <w:tab/>
        </w:r>
        <w:r w:rsidR="00C6775E" w:rsidRPr="003F0109">
          <w:rPr>
            <w:rStyle w:val="Hipercze"/>
            <w:rFonts w:eastAsia="Calibri"/>
            <w:noProof/>
          </w:rPr>
          <w:t>BEZDOMNOŚĆ</w:t>
        </w:r>
        <w:r w:rsidR="00C6775E">
          <w:rPr>
            <w:noProof/>
            <w:webHidden/>
          </w:rPr>
          <w:tab/>
        </w:r>
        <w:r w:rsidR="00C6775E">
          <w:rPr>
            <w:noProof/>
            <w:webHidden/>
          </w:rPr>
          <w:fldChar w:fldCharType="begin"/>
        </w:r>
        <w:r w:rsidR="00C6775E">
          <w:rPr>
            <w:noProof/>
            <w:webHidden/>
          </w:rPr>
          <w:instrText xml:space="preserve"> PAGEREF _Toc458600335 \h </w:instrText>
        </w:r>
        <w:r w:rsidR="00C6775E">
          <w:rPr>
            <w:noProof/>
            <w:webHidden/>
          </w:rPr>
        </w:r>
        <w:r w:rsidR="00C6775E">
          <w:rPr>
            <w:noProof/>
            <w:webHidden/>
          </w:rPr>
          <w:fldChar w:fldCharType="separate"/>
        </w:r>
        <w:r w:rsidR="00456205">
          <w:rPr>
            <w:noProof/>
            <w:webHidden/>
          </w:rPr>
          <w:t>48</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36" w:history="1">
        <w:r w:rsidR="00C6775E" w:rsidRPr="003F0109">
          <w:rPr>
            <w:rStyle w:val="Hipercze"/>
            <w:rFonts w:eastAsia="Calibri"/>
            <w:noProof/>
          </w:rPr>
          <w:t>3.7.3.</w:t>
        </w:r>
        <w:r w:rsidR="00C6775E">
          <w:rPr>
            <w:rFonts w:eastAsiaTheme="minorEastAsia"/>
            <w:noProof/>
            <w:sz w:val="22"/>
            <w:lang w:eastAsia="pl-PL"/>
          </w:rPr>
          <w:tab/>
        </w:r>
        <w:r w:rsidR="00C6775E" w:rsidRPr="003F0109">
          <w:rPr>
            <w:rStyle w:val="Hipercze"/>
            <w:rFonts w:eastAsia="Calibri"/>
            <w:noProof/>
          </w:rPr>
          <w:t>SYTUACJA DZIECI</w:t>
        </w:r>
        <w:r w:rsidR="00C6775E">
          <w:rPr>
            <w:noProof/>
            <w:webHidden/>
          </w:rPr>
          <w:tab/>
        </w:r>
        <w:r w:rsidR="00C6775E">
          <w:rPr>
            <w:noProof/>
            <w:webHidden/>
          </w:rPr>
          <w:fldChar w:fldCharType="begin"/>
        </w:r>
        <w:r w:rsidR="00C6775E">
          <w:rPr>
            <w:noProof/>
            <w:webHidden/>
          </w:rPr>
          <w:instrText xml:space="preserve"> PAGEREF _Toc458600336 \h </w:instrText>
        </w:r>
        <w:r w:rsidR="00C6775E">
          <w:rPr>
            <w:noProof/>
            <w:webHidden/>
          </w:rPr>
        </w:r>
        <w:r w:rsidR="00C6775E">
          <w:rPr>
            <w:noProof/>
            <w:webHidden/>
          </w:rPr>
          <w:fldChar w:fldCharType="separate"/>
        </w:r>
        <w:r w:rsidR="00456205">
          <w:rPr>
            <w:noProof/>
            <w:webHidden/>
          </w:rPr>
          <w:t>48</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37" w:history="1">
        <w:r w:rsidR="00C6775E" w:rsidRPr="003F0109">
          <w:rPr>
            <w:rStyle w:val="Hipercze"/>
            <w:rFonts w:eastAsia="Calibri"/>
            <w:noProof/>
          </w:rPr>
          <w:t>3.7.4.</w:t>
        </w:r>
        <w:r w:rsidR="00C6775E">
          <w:rPr>
            <w:rFonts w:eastAsiaTheme="minorEastAsia"/>
            <w:noProof/>
            <w:sz w:val="22"/>
            <w:lang w:eastAsia="pl-PL"/>
          </w:rPr>
          <w:tab/>
        </w:r>
        <w:r w:rsidR="00C6775E" w:rsidRPr="003F0109">
          <w:rPr>
            <w:rStyle w:val="Hipercze"/>
            <w:rFonts w:eastAsia="Calibri"/>
            <w:noProof/>
          </w:rPr>
          <w:t>UZALEŻNIENIA I PRZEMOC W RODZINIE</w:t>
        </w:r>
        <w:r w:rsidR="00C6775E">
          <w:rPr>
            <w:noProof/>
            <w:webHidden/>
          </w:rPr>
          <w:tab/>
        </w:r>
        <w:r w:rsidR="00C6775E">
          <w:rPr>
            <w:noProof/>
            <w:webHidden/>
          </w:rPr>
          <w:fldChar w:fldCharType="begin"/>
        </w:r>
        <w:r w:rsidR="00C6775E">
          <w:rPr>
            <w:noProof/>
            <w:webHidden/>
          </w:rPr>
          <w:instrText xml:space="preserve"> PAGEREF _Toc458600337 \h </w:instrText>
        </w:r>
        <w:r w:rsidR="00C6775E">
          <w:rPr>
            <w:noProof/>
            <w:webHidden/>
          </w:rPr>
        </w:r>
        <w:r w:rsidR="00C6775E">
          <w:rPr>
            <w:noProof/>
            <w:webHidden/>
          </w:rPr>
          <w:fldChar w:fldCharType="separate"/>
        </w:r>
        <w:r w:rsidR="00456205">
          <w:rPr>
            <w:noProof/>
            <w:webHidden/>
          </w:rPr>
          <w:t>49</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38" w:history="1">
        <w:r w:rsidR="00C6775E" w:rsidRPr="003F0109">
          <w:rPr>
            <w:rStyle w:val="Hipercze"/>
            <w:rFonts w:eastAsia="Calibri"/>
            <w:noProof/>
          </w:rPr>
          <w:t>3.7.5.</w:t>
        </w:r>
        <w:r w:rsidR="00C6775E">
          <w:rPr>
            <w:rFonts w:eastAsiaTheme="minorEastAsia"/>
            <w:noProof/>
            <w:sz w:val="22"/>
            <w:lang w:eastAsia="pl-PL"/>
          </w:rPr>
          <w:tab/>
        </w:r>
        <w:r w:rsidR="00C6775E" w:rsidRPr="003F0109">
          <w:rPr>
            <w:rStyle w:val="Hipercze"/>
            <w:rFonts w:eastAsia="Calibri"/>
            <w:noProof/>
          </w:rPr>
          <w:t>SYTUACJA OSÓB NIEPEŁNOSPRAWNYCH</w:t>
        </w:r>
        <w:r w:rsidR="00C6775E">
          <w:rPr>
            <w:noProof/>
            <w:webHidden/>
          </w:rPr>
          <w:tab/>
        </w:r>
        <w:r w:rsidR="00C6775E">
          <w:rPr>
            <w:noProof/>
            <w:webHidden/>
          </w:rPr>
          <w:fldChar w:fldCharType="begin"/>
        </w:r>
        <w:r w:rsidR="00C6775E">
          <w:rPr>
            <w:noProof/>
            <w:webHidden/>
          </w:rPr>
          <w:instrText xml:space="preserve"> PAGEREF _Toc458600338 \h </w:instrText>
        </w:r>
        <w:r w:rsidR="00C6775E">
          <w:rPr>
            <w:noProof/>
            <w:webHidden/>
          </w:rPr>
        </w:r>
        <w:r w:rsidR="00C6775E">
          <w:rPr>
            <w:noProof/>
            <w:webHidden/>
          </w:rPr>
          <w:fldChar w:fldCharType="separate"/>
        </w:r>
        <w:r w:rsidR="00456205">
          <w:rPr>
            <w:noProof/>
            <w:webHidden/>
          </w:rPr>
          <w:t>52</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39" w:history="1">
        <w:r w:rsidR="00C6775E" w:rsidRPr="003F0109">
          <w:rPr>
            <w:rStyle w:val="Hipercze"/>
            <w:rFonts w:eastAsia="Calibri"/>
            <w:noProof/>
          </w:rPr>
          <w:t>3.7.6.</w:t>
        </w:r>
        <w:r w:rsidR="00C6775E">
          <w:rPr>
            <w:rFonts w:eastAsiaTheme="minorEastAsia"/>
            <w:noProof/>
            <w:sz w:val="22"/>
            <w:lang w:eastAsia="pl-PL"/>
          </w:rPr>
          <w:tab/>
        </w:r>
        <w:r w:rsidR="00C6775E" w:rsidRPr="003F0109">
          <w:rPr>
            <w:rStyle w:val="Hipercze"/>
            <w:rFonts w:eastAsia="Calibri"/>
            <w:noProof/>
          </w:rPr>
          <w:t>BEZPIECZEŃSTWO PUBLICZNE</w:t>
        </w:r>
        <w:r w:rsidR="00C6775E">
          <w:rPr>
            <w:noProof/>
            <w:webHidden/>
          </w:rPr>
          <w:tab/>
        </w:r>
        <w:r w:rsidR="00C6775E">
          <w:rPr>
            <w:noProof/>
            <w:webHidden/>
          </w:rPr>
          <w:fldChar w:fldCharType="begin"/>
        </w:r>
        <w:r w:rsidR="00C6775E">
          <w:rPr>
            <w:noProof/>
            <w:webHidden/>
          </w:rPr>
          <w:instrText xml:space="preserve"> PAGEREF _Toc458600339 \h </w:instrText>
        </w:r>
        <w:r w:rsidR="00C6775E">
          <w:rPr>
            <w:noProof/>
            <w:webHidden/>
          </w:rPr>
        </w:r>
        <w:r w:rsidR="00C6775E">
          <w:rPr>
            <w:noProof/>
            <w:webHidden/>
          </w:rPr>
          <w:fldChar w:fldCharType="separate"/>
        </w:r>
        <w:r w:rsidR="00456205">
          <w:rPr>
            <w:noProof/>
            <w:webHidden/>
          </w:rPr>
          <w:t>62</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40" w:history="1">
        <w:r w:rsidR="00C6775E" w:rsidRPr="003F0109">
          <w:rPr>
            <w:rStyle w:val="Hipercze"/>
            <w:rFonts w:eastAsia="Calibri"/>
            <w:noProof/>
          </w:rPr>
          <w:t>3.7.7.</w:t>
        </w:r>
        <w:r w:rsidR="00C6775E">
          <w:rPr>
            <w:rFonts w:eastAsiaTheme="minorEastAsia"/>
            <w:noProof/>
            <w:sz w:val="22"/>
            <w:lang w:eastAsia="pl-PL"/>
          </w:rPr>
          <w:tab/>
        </w:r>
        <w:r w:rsidR="00C6775E" w:rsidRPr="003F0109">
          <w:rPr>
            <w:rStyle w:val="Hipercze"/>
            <w:rFonts w:eastAsia="Calibri"/>
            <w:noProof/>
          </w:rPr>
          <w:t>OPIEKA ZDROWOTNA</w:t>
        </w:r>
        <w:r w:rsidR="00C6775E">
          <w:rPr>
            <w:noProof/>
            <w:webHidden/>
          </w:rPr>
          <w:tab/>
        </w:r>
        <w:r w:rsidR="00C6775E">
          <w:rPr>
            <w:noProof/>
            <w:webHidden/>
          </w:rPr>
          <w:fldChar w:fldCharType="begin"/>
        </w:r>
        <w:r w:rsidR="00C6775E">
          <w:rPr>
            <w:noProof/>
            <w:webHidden/>
          </w:rPr>
          <w:instrText xml:space="preserve"> PAGEREF _Toc458600340 \h </w:instrText>
        </w:r>
        <w:r w:rsidR="00C6775E">
          <w:rPr>
            <w:noProof/>
            <w:webHidden/>
          </w:rPr>
        </w:r>
        <w:r w:rsidR="00C6775E">
          <w:rPr>
            <w:noProof/>
            <w:webHidden/>
          </w:rPr>
          <w:fldChar w:fldCharType="separate"/>
        </w:r>
        <w:r w:rsidR="00456205">
          <w:rPr>
            <w:noProof/>
            <w:webHidden/>
          </w:rPr>
          <w:t>63</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41" w:history="1">
        <w:r w:rsidR="00C6775E" w:rsidRPr="003F0109">
          <w:rPr>
            <w:rStyle w:val="Hipercze"/>
            <w:noProof/>
          </w:rPr>
          <w:t>3.8.</w:t>
        </w:r>
        <w:r w:rsidR="00C6775E">
          <w:rPr>
            <w:rFonts w:eastAsiaTheme="minorEastAsia"/>
            <w:noProof/>
            <w:sz w:val="22"/>
            <w:lang w:eastAsia="pl-PL"/>
          </w:rPr>
          <w:tab/>
        </w:r>
        <w:r w:rsidR="00C6775E" w:rsidRPr="003F0109">
          <w:rPr>
            <w:rStyle w:val="Hipercze"/>
            <w:noProof/>
          </w:rPr>
          <w:t>PROBLEMY SPOŁECZNE W OPINII ŚRODOWISKA LOKALNEGO</w:t>
        </w:r>
        <w:r w:rsidR="00C6775E">
          <w:rPr>
            <w:noProof/>
            <w:webHidden/>
          </w:rPr>
          <w:tab/>
        </w:r>
        <w:r w:rsidR="00C6775E">
          <w:rPr>
            <w:noProof/>
            <w:webHidden/>
          </w:rPr>
          <w:fldChar w:fldCharType="begin"/>
        </w:r>
        <w:r w:rsidR="00C6775E">
          <w:rPr>
            <w:noProof/>
            <w:webHidden/>
          </w:rPr>
          <w:instrText xml:space="preserve"> PAGEREF _Toc458600341 \h </w:instrText>
        </w:r>
        <w:r w:rsidR="00C6775E">
          <w:rPr>
            <w:noProof/>
            <w:webHidden/>
          </w:rPr>
        </w:r>
        <w:r w:rsidR="00C6775E">
          <w:rPr>
            <w:noProof/>
            <w:webHidden/>
          </w:rPr>
          <w:fldChar w:fldCharType="separate"/>
        </w:r>
        <w:r w:rsidR="00456205">
          <w:rPr>
            <w:noProof/>
            <w:webHidden/>
          </w:rPr>
          <w:t>64</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42" w:history="1">
        <w:r w:rsidR="00C6775E" w:rsidRPr="003F0109">
          <w:rPr>
            <w:rStyle w:val="Hipercze"/>
            <w:noProof/>
          </w:rPr>
          <w:t>3.9.</w:t>
        </w:r>
        <w:r w:rsidR="00C6775E">
          <w:rPr>
            <w:rFonts w:eastAsiaTheme="minorEastAsia"/>
            <w:noProof/>
            <w:sz w:val="22"/>
            <w:lang w:eastAsia="pl-PL"/>
          </w:rPr>
          <w:tab/>
        </w:r>
        <w:r w:rsidR="00C6775E" w:rsidRPr="003F0109">
          <w:rPr>
            <w:rStyle w:val="Hipercze"/>
            <w:noProof/>
          </w:rPr>
          <w:t>ANALIZA SWOT</w:t>
        </w:r>
        <w:r w:rsidR="00C6775E">
          <w:rPr>
            <w:noProof/>
            <w:webHidden/>
          </w:rPr>
          <w:tab/>
        </w:r>
        <w:r w:rsidR="00C6775E">
          <w:rPr>
            <w:noProof/>
            <w:webHidden/>
          </w:rPr>
          <w:fldChar w:fldCharType="begin"/>
        </w:r>
        <w:r w:rsidR="00C6775E">
          <w:rPr>
            <w:noProof/>
            <w:webHidden/>
          </w:rPr>
          <w:instrText xml:space="preserve"> PAGEREF _Toc458600342 \h </w:instrText>
        </w:r>
        <w:r w:rsidR="00C6775E">
          <w:rPr>
            <w:noProof/>
            <w:webHidden/>
          </w:rPr>
        </w:r>
        <w:r w:rsidR="00C6775E">
          <w:rPr>
            <w:noProof/>
            <w:webHidden/>
          </w:rPr>
          <w:fldChar w:fldCharType="separate"/>
        </w:r>
        <w:r w:rsidR="00456205">
          <w:rPr>
            <w:noProof/>
            <w:webHidden/>
          </w:rPr>
          <w:t>85</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43" w:history="1">
        <w:r w:rsidR="00C6775E" w:rsidRPr="003F0109">
          <w:rPr>
            <w:rStyle w:val="Hipercze"/>
            <w:noProof/>
          </w:rPr>
          <w:t>3.10.</w:t>
        </w:r>
        <w:r w:rsidR="00C6775E">
          <w:rPr>
            <w:rFonts w:eastAsiaTheme="minorEastAsia"/>
            <w:noProof/>
            <w:sz w:val="22"/>
            <w:lang w:eastAsia="pl-PL"/>
          </w:rPr>
          <w:tab/>
        </w:r>
        <w:r w:rsidR="00C6775E" w:rsidRPr="003F0109">
          <w:rPr>
            <w:rStyle w:val="Hipercze"/>
            <w:noProof/>
          </w:rPr>
          <w:t>ZASOBY UMOŻLIWIAJĄCE ROZWIĄZYWANIE PROBLEMÓW SPOŁECZNYCH</w:t>
        </w:r>
        <w:r w:rsidR="00C6775E">
          <w:rPr>
            <w:noProof/>
            <w:webHidden/>
          </w:rPr>
          <w:tab/>
        </w:r>
        <w:r w:rsidR="00C6775E">
          <w:rPr>
            <w:noProof/>
            <w:webHidden/>
          </w:rPr>
          <w:fldChar w:fldCharType="begin"/>
        </w:r>
        <w:r w:rsidR="00C6775E">
          <w:rPr>
            <w:noProof/>
            <w:webHidden/>
          </w:rPr>
          <w:instrText xml:space="preserve"> PAGEREF _Toc458600343 \h </w:instrText>
        </w:r>
        <w:r w:rsidR="00C6775E">
          <w:rPr>
            <w:noProof/>
            <w:webHidden/>
          </w:rPr>
        </w:r>
        <w:r w:rsidR="00C6775E">
          <w:rPr>
            <w:noProof/>
            <w:webHidden/>
          </w:rPr>
          <w:fldChar w:fldCharType="separate"/>
        </w:r>
        <w:r w:rsidR="00456205">
          <w:rPr>
            <w:noProof/>
            <w:webHidden/>
          </w:rPr>
          <w:t>90</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44" w:history="1">
        <w:r w:rsidR="00C6775E" w:rsidRPr="003F0109">
          <w:rPr>
            <w:rStyle w:val="Hipercze"/>
            <w:noProof/>
          </w:rPr>
          <w:t>3.11.</w:t>
        </w:r>
        <w:r w:rsidR="00C6775E">
          <w:rPr>
            <w:rFonts w:eastAsiaTheme="minorEastAsia"/>
            <w:noProof/>
            <w:sz w:val="22"/>
            <w:lang w:eastAsia="pl-PL"/>
          </w:rPr>
          <w:tab/>
        </w:r>
        <w:r w:rsidR="00C6775E" w:rsidRPr="003F0109">
          <w:rPr>
            <w:rStyle w:val="Hipercze"/>
            <w:noProof/>
          </w:rPr>
          <w:t>PODSUMOWANIE CZĘŚCI DIAGNOSTYCZNEJ</w:t>
        </w:r>
        <w:r w:rsidR="00C6775E">
          <w:rPr>
            <w:noProof/>
            <w:webHidden/>
          </w:rPr>
          <w:tab/>
        </w:r>
        <w:r w:rsidR="00C6775E">
          <w:rPr>
            <w:noProof/>
            <w:webHidden/>
          </w:rPr>
          <w:fldChar w:fldCharType="begin"/>
        </w:r>
        <w:r w:rsidR="00C6775E">
          <w:rPr>
            <w:noProof/>
            <w:webHidden/>
          </w:rPr>
          <w:instrText xml:space="preserve"> PAGEREF _Toc458600344 \h </w:instrText>
        </w:r>
        <w:r w:rsidR="00C6775E">
          <w:rPr>
            <w:noProof/>
            <w:webHidden/>
          </w:rPr>
        </w:r>
        <w:r w:rsidR="00C6775E">
          <w:rPr>
            <w:noProof/>
            <w:webHidden/>
          </w:rPr>
          <w:fldChar w:fldCharType="separate"/>
        </w:r>
        <w:r w:rsidR="00456205">
          <w:rPr>
            <w:noProof/>
            <w:webHidden/>
          </w:rPr>
          <w:t>90</w:t>
        </w:r>
        <w:r w:rsidR="00C6775E">
          <w:rPr>
            <w:noProof/>
            <w:webHidden/>
          </w:rPr>
          <w:fldChar w:fldCharType="end"/>
        </w:r>
      </w:hyperlink>
    </w:p>
    <w:p w:rsidR="00C6775E" w:rsidRDefault="001319B9">
      <w:pPr>
        <w:pStyle w:val="Spistreci1"/>
        <w:rPr>
          <w:rFonts w:eastAsiaTheme="minorEastAsia"/>
          <w:noProof/>
          <w:sz w:val="22"/>
          <w:lang w:eastAsia="pl-PL"/>
        </w:rPr>
      </w:pPr>
      <w:hyperlink w:anchor="_Toc458600345" w:history="1">
        <w:r w:rsidR="00C6775E" w:rsidRPr="003F0109">
          <w:rPr>
            <w:rStyle w:val="Hipercze"/>
            <w:noProof/>
          </w:rPr>
          <w:t>4.</w:t>
        </w:r>
        <w:r w:rsidR="00C6775E">
          <w:rPr>
            <w:rFonts w:eastAsiaTheme="minorEastAsia"/>
            <w:noProof/>
            <w:sz w:val="22"/>
            <w:lang w:eastAsia="pl-PL"/>
          </w:rPr>
          <w:tab/>
        </w:r>
        <w:r w:rsidR="00C6775E" w:rsidRPr="003F0109">
          <w:rPr>
            <w:rStyle w:val="Hipercze"/>
            <w:noProof/>
          </w:rPr>
          <w:t>CZĘŚĆ PROGRAMOWA</w:t>
        </w:r>
        <w:r w:rsidR="00C6775E">
          <w:rPr>
            <w:noProof/>
            <w:webHidden/>
          </w:rPr>
          <w:tab/>
        </w:r>
        <w:r w:rsidR="00C6775E">
          <w:rPr>
            <w:noProof/>
            <w:webHidden/>
          </w:rPr>
          <w:fldChar w:fldCharType="begin"/>
        </w:r>
        <w:r w:rsidR="00C6775E">
          <w:rPr>
            <w:noProof/>
            <w:webHidden/>
          </w:rPr>
          <w:instrText xml:space="preserve"> PAGEREF _Toc458600345 \h </w:instrText>
        </w:r>
        <w:r w:rsidR="00C6775E">
          <w:rPr>
            <w:noProof/>
            <w:webHidden/>
          </w:rPr>
        </w:r>
        <w:r w:rsidR="00C6775E">
          <w:rPr>
            <w:noProof/>
            <w:webHidden/>
          </w:rPr>
          <w:fldChar w:fldCharType="separate"/>
        </w:r>
        <w:r w:rsidR="00456205">
          <w:rPr>
            <w:noProof/>
            <w:webHidden/>
          </w:rPr>
          <w:t>92</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46" w:history="1">
        <w:r w:rsidR="00C6775E" w:rsidRPr="003F0109">
          <w:rPr>
            <w:rStyle w:val="Hipercze"/>
            <w:noProof/>
          </w:rPr>
          <w:t>4.1.</w:t>
        </w:r>
        <w:r w:rsidR="00C6775E">
          <w:rPr>
            <w:rFonts w:eastAsiaTheme="minorEastAsia"/>
            <w:noProof/>
            <w:sz w:val="22"/>
            <w:lang w:eastAsia="pl-PL"/>
          </w:rPr>
          <w:tab/>
        </w:r>
        <w:r w:rsidR="00C6775E" w:rsidRPr="003F0109">
          <w:rPr>
            <w:rStyle w:val="Hipercze"/>
            <w:noProof/>
          </w:rPr>
          <w:t>MISJA</w:t>
        </w:r>
        <w:r w:rsidR="00C6775E">
          <w:rPr>
            <w:noProof/>
            <w:webHidden/>
          </w:rPr>
          <w:tab/>
        </w:r>
        <w:r w:rsidR="00C6775E">
          <w:rPr>
            <w:noProof/>
            <w:webHidden/>
          </w:rPr>
          <w:fldChar w:fldCharType="begin"/>
        </w:r>
        <w:r w:rsidR="00C6775E">
          <w:rPr>
            <w:noProof/>
            <w:webHidden/>
          </w:rPr>
          <w:instrText xml:space="preserve"> PAGEREF _Toc458600346 \h </w:instrText>
        </w:r>
        <w:r w:rsidR="00C6775E">
          <w:rPr>
            <w:noProof/>
            <w:webHidden/>
          </w:rPr>
        </w:r>
        <w:r w:rsidR="00C6775E">
          <w:rPr>
            <w:noProof/>
            <w:webHidden/>
          </w:rPr>
          <w:fldChar w:fldCharType="separate"/>
        </w:r>
        <w:r w:rsidR="00456205">
          <w:rPr>
            <w:noProof/>
            <w:webHidden/>
          </w:rPr>
          <w:t>93</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47" w:history="1">
        <w:r w:rsidR="00C6775E" w:rsidRPr="003F0109">
          <w:rPr>
            <w:rStyle w:val="Hipercze"/>
            <w:noProof/>
          </w:rPr>
          <w:t>4.2.</w:t>
        </w:r>
        <w:r w:rsidR="00C6775E">
          <w:rPr>
            <w:rFonts w:eastAsiaTheme="minorEastAsia"/>
            <w:noProof/>
            <w:sz w:val="22"/>
            <w:lang w:eastAsia="pl-PL"/>
          </w:rPr>
          <w:tab/>
        </w:r>
        <w:r w:rsidR="00C6775E" w:rsidRPr="003F0109">
          <w:rPr>
            <w:rStyle w:val="Hipercze"/>
            <w:noProof/>
          </w:rPr>
          <w:t>CELE STRATEGICZNE</w:t>
        </w:r>
        <w:r w:rsidR="00C6775E">
          <w:rPr>
            <w:noProof/>
            <w:webHidden/>
          </w:rPr>
          <w:tab/>
        </w:r>
        <w:r w:rsidR="00C6775E">
          <w:rPr>
            <w:noProof/>
            <w:webHidden/>
          </w:rPr>
          <w:fldChar w:fldCharType="begin"/>
        </w:r>
        <w:r w:rsidR="00C6775E">
          <w:rPr>
            <w:noProof/>
            <w:webHidden/>
          </w:rPr>
          <w:instrText xml:space="preserve"> PAGEREF _Toc458600347 \h </w:instrText>
        </w:r>
        <w:r w:rsidR="00C6775E">
          <w:rPr>
            <w:noProof/>
            <w:webHidden/>
          </w:rPr>
        </w:r>
        <w:r w:rsidR="00C6775E">
          <w:rPr>
            <w:noProof/>
            <w:webHidden/>
          </w:rPr>
          <w:fldChar w:fldCharType="separate"/>
        </w:r>
        <w:r w:rsidR="00456205">
          <w:rPr>
            <w:noProof/>
            <w:webHidden/>
          </w:rPr>
          <w:t>95</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48" w:history="1">
        <w:r w:rsidR="00C6775E" w:rsidRPr="003F0109">
          <w:rPr>
            <w:rStyle w:val="Hipercze"/>
            <w:rFonts w:eastAsia="Calibri"/>
            <w:noProof/>
          </w:rPr>
          <w:t>4.2.1.</w:t>
        </w:r>
        <w:r w:rsidR="00C6775E">
          <w:rPr>
            <w:rFonts w:eastAsiaTheme="minorEastAsia"/>
            <w:noProof/>
            <w:sz w:val="22"/>
            <w:lang w:eastAsia="pl-PL"/>
          </w:rPr>
          <w:tab/>
        </w:r>
        <w:r w:rsidR="00C6775E" w:rsidRPr="003F0109">
          <w:rPr>
            <w:rStyle w:val="Hipercze"/>
            <w:rFonts w:eastAsia="Calibri"/>
            <w:noProof/>
          </w:rPr>
          <w:t>CEL STRATEGICZNY 1 – BUDOWA ZINTEGROWANEGO SYSTEMU WSPARCIA NIEPEŁNOSPRAWNYCH</w:t>
        </w:r>
        <w:r w:rsidR="00C6775E">
          <w:rPr>
            <w:noProof/>
            <w:webHidden/>
          </w:rPr>
          <w:tab/>
        </w:r>
        <w:r w:rsidR="00C6775E">
          <w:rPr>
            <w:noProof/>
            <w:webHidden/>
          </w:rPr>
          <w:fldChar w:fldCharType="begin"/>
        </w:r>
        <w:r w:rsidR="00C6775E">
          <w:rPr>
            <w:noProof/>
            <w:webHidden/>
          </w:rPr>
          <w:instrText xml:space="preserve"> PAGEREF _Toc458600348 \h </w:instrText>
        </w:r>
        <w:r w:rsidR="00C6775E">
          <w:rPr>
            <w:noProof/>
            <w:webHidden/>
          </w:rPr>
        </w:r>
        <w:r w:rsidR="00C6775E">
          <w:rPr>
            <w:noProof/>
            <w:webHidden/>
          </w:rPr>
          <w:fldChar w:fldCharType="separate"/>
        </w:r>
        <w:r w:rsidR="00456205">
          <w:rPr>
            <w:noProof/>
            <w:webHidden/>
          </w:rPr>
          <w:t>95</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49" w:history="1">
        <w:r w:rsidR="00C6775E" w:rsidRPr="003F0109">
          <w:rPr>
            <w:rStyle w:val="Hipercze"/>
            <w:rFonts w:eastAsia="Calibri"/>
            <w:noProof/>
          </w:rPr>
          <w:t>4.2.2.</w:t>
        </w:r>
        <w:r w:rsidR="00C6775E">
          <w:rPr>
            <w:rFonts w:eastAsiaTheme="minorEastAsia"/>
            <w:noProof/>
            <w:sz w:val="22"/>
            <w:lang w:eastAsia="pl-PL"/>
          </w:rPr>
          <w:tab/>
        </w:r>
        <w:r w:rsidR="00C6775E" w:rsidRPr="003F0109">
          <w:rPr>
            <w:rStyle w:val="Hipercze"/>
            <w:rFonts w:eastAsia="Calibri"/>
            <w:noProof/>
          </w:rPr>
          <w:t>CEL STRATEGICZNY 2 – ZINTEGROWANY SYSTEM WSPARCIA  I OPIEKI NAD DZIECKIEM ORAZ RODZINĄ</w:t>
        </w:r>
        <w:r w:rsidR="00C6775E">
          <w:rPr>
            <w:noProof/>
            <w:webHidden/>
          </w:rPr>
          <w:tab/>
        </w:r>
        <w:r w:rsidR="00C6775E">
          <w:rPr>
            <w:noProof/>
            <w:webHidden/>
          </w:rPr>
          <w:fldChar w:fldCharType="begin"/>
        </w:r>
        <w:r w:rsidR="00C6775E">
          <w:rPr>
            <w:noProof/>
            <w:webHidden/>
          </w:rPr>
          <w:instrText xml:space="preserve"> PAGEREF _Toc458600349 \h </w:instrText>
        </w:r>
        <w:r w:rsidR="00C6775E">
          <w:rPr>
            <w:noProof/>
            <w:webHidden/>
          </w:rPr>
        </w:r>
        <w:r w:rsidR="00C6775E">
          <w:rPr>
            <w:noProof/>
            <w:webHidden/>
          </w:rPr>
          <w:fldChar w:fldCharType="separate"/>
        </w:r>
        <w:r w:rsidR="00456205">
          <w:rPr>
            <w:noProof/>
            <w:webHidden/>
          </w:rPr>
          <w:t>97</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50" w:history="1">
        <w:r w:rsidR="00C6775E" w:rsidRPr="003F0109">
          <w:rPr>
            <w:rStyle w:val="Hipercze"/>
            <w:noProof/>
          </w:rPr>
          <w:t>4.2.3.</w:t>
        </w:r>
        <w:r w:rsidR="00C6775E">
          <w:rPr>
            <w:rFonts w:eastAsiaTheme="minorEastAsia"/>
            <w:noProof/>
            <w:sz w:val="22"/>
            <w:lang w:eastAsia="pl-PL"/>
          </w:rPr>
          <w:tab/>
        </w:r>
        <w:r w:rsidR="00C6775E" w:rsidRPr="003F0109">
          <w:rPr>
            <w:rStyle w:val="Hipercze"/>
            <w:rFonts w:eastAsia="Calibri"/>
            <w:noProof/>
          </w:rPr>
          <w:t>CEL STRATEGICZNY 3 – PROFILAKTYKA I ROZWIĄZYWANIE PROBLEMÓW UZALEŻNIEŃ</w:t>
        </w:r>
        <w:r w:rsidR="00C6775E">
          <w:rPr>
            <w:noProof/>
            <w:webHidden/>
          </w:rPr>
          <w:tab/>
        </w:r>
        <w:r w:rsidR="00C6775E">
          <w:rPr>
            <w:noProof/>
            <w:webHidden/>
          </w:rPr>
          <w:fldChar w:fldCharType="begin"/>
        </w:r>
        <w:r w:rsidR="00C6775E">
          <w:rPr>
            <w:noProof/>
            <w:webHidden/>
          </w:rPr>
          <w:instrText xml:space="preserve"> PAGEREF _Toc458600350 \h </w:instrText>
        </w:r>
        <w:r w:rsidR="00C6775E">
          <w:rPr>
            <w:noProof/>
            <w:webHidden/>
          </w:rPr>
        </w:r>
        <w:r w:rsidR="00C6775E">
          <w:rPr>
            <w:noProof/>
            <w:webHidden/>
          </w:rPr>
          <w:fldChar w:fldCharType="separate"/>
        </w:r>
        <w:r w:rsidR="00456205">
          <w:rPr>
            <w:noProof/>
            <w:webHidden/>
          </w:rPr>
          <w:t>99</w:t>
        </w:r>
        <w:r w:rsidR="00C6775E">
          <w:rPr>
            <w:noProof/>
            <w:webHidden/>
          </w:rPr>
          <w:fldChar w:fldCharType="end"/>
        </w:r>
      </w:hyperlink>
    </w:p>
    <w:p w:rsidR="00C6775E" w:rsidRDefault="001319B9">
      <w:pPr>
        <w:pStyle w:val="Spistreci3"/>
        <w:tabs>
          <w:tab w:val="left" w:pos="1320"/>
          <w:tab w:val="right" w:leader="dot" w:pos="9203"/>
        </w:tabs>
        <w:rPr>
          <w:rFonts w:eastAsiaTheme="minorEastAsia"/>
          <w:noProof/>
          <w:sz w:val="22"/>
          <w:lang w:eastAsia="pl-PL"/>
        </w:rPr>
      </w:pPr>
      <w:hyperlink w:anchor="_Toc458600351" w:history="1">
        <w:r w:rsidR="00C6775E" w:rsidRPr="003F0109">
          <w:rPr>
            <w:rStyle w:val="Hipercze"/>
            <w:noProof/>
          </w:rPr>
          <w:t>4.2.4.</w:t>
        </w:r>
        <w:r w:rsidR="00C6775E">
          <w:rPr>
            <w:rFonts w:eastAsiaTheme="minorEastAsia"/>
            <w:noProof/>
            <w:sz w:val="22"/>
            <w:lang w:eastAsia="pl-PL"/>
          </w:rPr>
          <w:tab/>
        </w:r>
        <w:r w:rsidR="00C6775E" w:rsidRPr="003F0109">
          <w:rPr>
            <w:rStyle w:val="Hipercze"/>
            <w:rFonts w:eastAsia="Calibri"/>
            <w:noProof/>
          </w:rPr>
          <w:t>CEL STRATEGICZNY 4 – WSPIERANIE DZIAŁAŃ SŁUŻB SOCJALNYCH I POMOC W SAMODZIELNYM ROZWIĄZYWANIU PROBLEMÓW</w:t>
        </w:r>
        <w:r w:rsidR="00C6775E">
          <w:rPr>
            <w:noProof/>
            <w:webHidden/>
          </w:rPr>
          <w:tab/>
        </w:r>
        <w:r w:rsidR="00C6775E">
          <w:rPr>
            <w:noProof/>
            <w:webHidden/>
          </w:rPr>
          <w:fldChar w:fldCharType="begin"/>
        </w:r>
        <w:r w:rsidR="00C6775E">
          <w:rPr>
            <w:noProof/>
            <w:webHidden/>
          </w:rPr>
          <w:instrText xml:space="preserve"> PAGEREF _Toc458600351 \h </w:instrText>
        </w:r>
        <w:r w:rsidR="00C6775E">
          <w:rPr>
            <w:noProof/>
            <w:webHidden/>
          </w:rPr>
        </w:r>
        <w:r w:rsidR="00C6775E">
          <w:rPr>
            <w:noProof/>
            <w:webHidden/>
          </w:rPr>
          <w:fldChar w:fldCharType="separate"/>
        </w:r>
        <w:r w:rsidR="00456205">
          <w:rPr>
            <w:noProof/>
            <w:webHidden/>
          </w:rPr>
          <w:t>100</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52" w:history="1">
        <w:r w:rsidR="00C6775E" w:rsidRPr="003F0109">
          <w:rPr>
            <w:rStyle w:val="Hipercze"/>
            <w:noProof/>
          </w:rPr>
          <w:t>4.3.</w:t>
        </w:r>
        <w:r w:rsidR="00C6775E">
          <w:rPr>
            <w:rFonts w:eastAsiaTheme="minorEastAsia"/>
            <w:noProof/>
            <w:sz w:val="22"/>
            <w:lang w:eastAsia="pl-PL"/>
          </w:rPr>
          <w:tab/>
        </w:r>
        <w:r w:rsidR="00C6775E" w:rsidRPr="003F0109">
          <w:rPr>
            <w:rStyle w:val="Hipercze"/>
            <w:noProof/>
          </w:rPr>
          <w:t>METODY WDRAŻANIA I MONITOROWANIA STRATEGII INTEGRACJI I ROZWIĄZYWANIA PROBLEMÓW SPOŁECZNYCH GMINY POLANÓW</w:t>
        </w:r>
        <w:r w:rsidR="00C6775E">
          <w:rPr>
            <w:noProof/>
            <w:webHidden/>
          </w:rPr>
          <w:tab/>
        </w:r>
        <w:r w:rsidR="00C6775E">
          <w:rPr>
            <w:noProof/>
            <w:webHidden/>
          </w:rPr>
          <w:fldChar w:fldCharType="begin"/>
        </w:r>
        <w:r w:rsidR="00C6775E">
          <w:rPr>
            <w:noProof/>
            <w:webHidden/>
          </w:rPr>
          <w:instrText xml:space="preserve"> PAGEREF _Toc458600352 \h </w:instrText>
        </w:r>
        <w:r w:rsidR="00C6775E">
          <w:rPr>
            <w:noProof/>
            <w:webHidden/>
          </w:rPr>
        </w:r>
        <w:r w:rsidR="00C6775E">
          <w:rPr>
            <w:noProof/>
            <w:webHidden/>
          </w:rPr>
          <w:fldChar w:fldCharType="separate"/>
        </w:r>
        <w:r w:rsidR="00456205">
          <w:rPr>
            <w:noProof/>
            <w:webHidden/>
          </w:rPr>
          <w:t>101</w:t>
        </w:r>
        <w:r w:rsidR="00C6775E">
          <w:rPr>
            <w:noProof/>
            <w:webHidden/>
          </w:rPr>
          <w:fldChar w:fldCharType="end"/>
        </w:r>
      </w:hyperlink>
    </w:p>
    <w:p w:rsidR="00C6775E" w:rsidRDefault="001319B9">
      <w:pPr>
        <w:pStyle w:val="Spistreci1"/>
        <w:rPr>
          <w:rFonts w:eastAsiaTheme="minorEastAsia"/>
          <w:noProof/>
          <w:sz w:val="22"/>
          <w:lang w:eastAsia="pl-PL"/>
        </w:rPr>
      </w:pPr>
      <w:hyperlink w:anchor="_Toc458600353" w:history="1">
        <w:r w:rsidR="00C6775E" w:rsidRPr="003F0109">
          <w:rPr>
            <w:rStyle w:val="Hipercze"/>
            <w:noProof/>
          </w:rPr>
          <w:t>5.</w:t>
        </w:r>
        <w:r w:rsidR="00C6775E">
          <w:rPr>
            <w:rFonts w:eastAsiaTheme="minorEastAsia"/>
            <w:noProof/>
            <w:sz w:val="22"/>
            <w:lang w:eastAsia="pl-PL"/>
          </w:rPr>
          <w:tab/>
        </w:r>
        <w:r w:rsidR="00C6775E" w:rsidRPr="003F0109">
          <w:rPr>
            <w:rStyle w:val="Hipercze"/>
            <w:noProof/>
          </w:rPr>
          <w:t>ZAŁĄCZNIKI</w:t>
        </w:r>
        <w:r w:rsidR="00C6775E">
          <w:rPr>
            <w:noProof/>
            <w:webHidden/>
          </w:rPr>
          <w:tab/>
        </w:r>
        <w:r w:rsidR="00C6775E">
          <w:rPr>
            <w:noProof/>
            <w:webHidden/>
          </w:rPr>
          <w:fldChar w:fldCharType="begin"/>
        </w:r>
        <w:r w:rsidR="00C6775E">
          <w:rPr>
            <w:noProof/>
            <w:webHidden/>
          </w:rPr>
          <w:instrText xml:space="preserve"> PAGEREF _Toc458600353 \h </w:instrText>
        </w:r>
        <w:r w:rsidR="00C6775E">
          <w:rPr>
            <w:noProof/>
            <w:webHidden/>
          </w:rPr>
        </w:r>
        <w:r w:rsidR="00C6775E">
          <w:rPr>
            <w:noProof/>
            <w:webHidden/>
          </w:rPr>
          <w:fldChar w:fldCharType="separate"/>
        </w:r>
        <w:r w:rsidR="00456205">
          <w:rPr>
            <w:noProof/>
            <w:webHidden/>
          </w:rPr>
          <w:t>103</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54" w:history="1">
        <w:r w:rsidR="00C6775E" w:rsidRPr="003F0109">
          <w:rPr>
            <w:rStyle w:val="Hipercze"/>
            <w:noProof/>
          </w:rPr>
          <w:t>I.</w:t>
        </w:r>
        <w:r w:rsidR="00C6775E">
          <w:rPr>
            <w:rFonts w:eastAsiaTheme="minorEastAsia"/>
            <w:noProof/>
            <w:sz w:val="22"/>
            <w:lang w:eastAsia="pl-PL"/>
          </w:rPr>
          <w:tab/>
        </w:r>
        <w:r w:rsidR="00C6775E" w:rsidRPr="003F0109">
          <w:rPr>
            <w:rStyle w:val="Hipercze"/>
            <w:noProof/>
          </w:rPr>
          <w:t>WZÓR ANKIETY</w:t>
        </w:r>
        <w:r w:rsidR="00C6775E">
          <w:rPr>
            <w:noProof/>
            <w:webHidden/>
          </w:rPr>
          <w:tab/>
        </w:r>
        <w:r w:rsidR="00C6775E">
          <w:rPr>
            <w:noProof/>
            <w:webHidden/>
          </w:rPr>
          <w:fldChar w:fldCharType="begin"/>
        </w:r>
        <w:r w:rsidR="00C6775E">
          <w:rPr>
            <w:noProof/>
            <w:webHidden/>
          </w:rPr>
          <w:instrText xml:space="preserve"> PAGEREF _Toc458600354 \h </w:instrText>
        </w:r>
        <w:r w:rsidR="00C6775E">
          <w:rPr>
            <w:noProof/>
            <w:webHidden/>
          </w:rPr>
        </w:r>
        <w:r w:rsidR="00C6775E">
          <w:rPr>
            <w:noProof/>
            <w:webHidden/>
          </w:rPr>
          <w:fldChar w:fldCharType="separate"/>
        </w:r>
        <w:r w:rsidR="00456205">
          <w:rPr>
            <w:noProof/>
            <w:webHidden/>
          </w:rPr>
          <w:t>104</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55" w:history="1">
        <w:r w:rsidR="00C6775E" w:rsidRPr="003F0109">
          <w:rPr>
            <w:rStyle w:val="Hipercze"/>
            <w:noProof/>
          </w:rPr>
          <w:t>II.</w:t>
        </w:r>
        <w:r w:rsidR="00C6775E">
          <w:rPr>
            <w:rFonts w:eastAsiaTheme="minorEastAsia"/>
            <w:noProof/>
            <w:sz w:val="22"/>
            <w:lang w:eastAsia="pl-PL"/>
          </w:rPr>
          <w:tab/>
        </w:r>
        <w:r w:rsidR="00C6775E" w:rsidRPr="003F0109">
          <w:rPr>
            <w:rStyle w:val="Hipercze"/>
            <w:noProof/>
          </w:rPr>
          <w:t>WZÓR ANKIETY</w:t>
        </w:r>
        <w:r w:rsidR="00C6775E">
          <w:rPr>
            <w:noProof/>
            <w:webHidden/>
          </w:rPr>
          <w:tab/>
        </w:r>
        <w:r w:rsidR="00C6775E">
          <w:rPr>
            <w:noProof/>
            <w:webHidden/>
          </w:rPr>
          <w:fldChar w:fldCharType="begin"/>
        </w:r>
        <w:r w:rsidR="00C6775E">
          <w:rPr>
            <w:noProof/>
            <w:webHidden/>
          </w:rPr>
          <w:instrText xml:space="preserve"> PAGEREF _Toc458600355 \h </w:instrText>
        </w:r>
        <w:r w:rsidR="00C6775E">
          <w:rPr>
            <w:noProof/>
            <w:webHidden/>
          </w:rPr>
        </w:r>
        <w:r w:rsidR="00C6775E">
          <w:rPr>
            <w:noProof/>
            <w:webHidden/>
          </w:rPr>
          <w:fldChar w:fldCharType="separate"/>
        </w:r>
        <w:r w:rsidR="00456205">
          <w:rPr>
            <w:noProof/>
            <w:webHidden/>
          </w:rPr>
          <w:t>107</w:t>
        </w:r>
        <w:r w:rsidR="00C6775E">
          <w:rPr>
            <w:noProof/>
            <w:webHidden/>
          </w:rPr>
          <w:fldChar w:fldCharType="end"/>
        </w:r>
      </w:hyperlink>
    </w:p>
    <w:p w:rsidR="00C6775E" w:rsidRDefault="001319B9">
      <w:pPr>
        <w:pStyle w:val="Spistreci2"/>
        <w:rPr>
          <w:rFonts w:eastAsiaTheme="minorEastAsia"/>
          <w:noProof/>
          <w:sz w:val="22"/>
          <w:lang w:eastAsia="pl-PL"/>
        </w:rPr>
      </w:pPr>
      <w:hyperlink w:anchor="_Toc458600356" w:history="1">
        <w:r w:rsidR="00C6775E" w:rsidRPr="003F0109">
          <w:rPr>
            <w:rStyle w:val="Hipercze"/>
            <w:noProof/>
          </w:rPr>
          <w:t>III.</w:t>
        </w:r>
        <w:r w:rsidR="00C6775E">
          <w:rPr>
            <w:rFonts w:eastAsiaTheme="minorEastAsia"/>
            <w:noProof/>
            <w:sz w:val="22"/>
            <w:lang w:eastAsia="pl-PL"/>
          </w:rPr>
          <w:tab/>
        </w:r>
        <w:r w:rsidR="00C6775E" w:rsidRPr="003F0109">
          <w:rPr>
            <w:rStyle w:val="Hipercze"/>
            <w:noProof/>
          </w:rPr>
          <w:t>ZESPÓŁ REMEDIS SA</w:t>
        </w:r>
        <w:r w:rsidR="00C6775E">
          <w:rPr>
            <w:noProof/>
            <w:webHidden/>
          </w:rPr>
          <w:tab/>
        </w:r>
        <w:r w:rsidR="00C6775E">
          <w:rPr>
            <w:noProof/>
            <w:webHidden/>
          </w:rPr>
          <w:fldChar w:fldCharType="begin"/>
        </w:r>
        <w:r w:rsidR="00C6775E">
          <w:rPr>
            <w:noProof/>
            <w:webHidden/>
          </w:rPr>
          <w:instrText xml:space="preserve"> PAGEREF _Toc458600356 \h </w:instrText>
        </w:r>
        <w:r w:rsidR="00C6775E">
          <w:rPr>
            <w:noProof/>
            <w:webHidden/>
          </w:rPr>
        </w:r>
        <w:r w:rsidR="00C6775E">
          <w:rPr>
            <w:noProof/>
            <w:webHidden/>
          </w:rPr>
          <w:fldChar w:fldCharType="separate"/>
        </w:r>
        <w:r w:rsidR="00456205">
          <w:rPr>
            <w:noProof/>
            <w:webHidden/>
          </w:rPr>
          <w:t>110</w:t>
        </w:r>
        <w:r w:rsidR="00C6775E">
          <w:rPr>
            <w:noProof/>
            <w:webHidden/>
          </w:rPr>
          <w:fldChar w:fldCharType="end"/>
        </w:r>
      </w:hyperlink>
    </w:p>
    <w:p w:rsidR="00C6775E" w:rsidRDefault="001319B9">
      <w:pPr>
        <w:pStyle w:val="Spistreci1"/>
        <w:rPr>
          <w:rFonts w:eastAsiaTheme="minorEastAsia"/>
          <w:noProof/>
          <w:sz w:val="22"/>
          <w:lang w:eastAsia="pl-PL"/>
        </w:rPr>
      </w:pPr>
      <w:hyperlink w:anchor="_Toc458600357" w:history="1">
        <w:r w:rsidR="00C6775E" w:rsidRPr="003F0109">
          <w:rPr>
            <w:rStyle w:val="Hipercze"/>
            <w:rFonts w:eastAsia="Calibri"/>
            <w:noProof/>
          </w:rPr>
          <w:t>SPIS TABEL I RYSUNKÓW</w:t>
        </w:r>
        <w:r w:rsidR="00C6775E">
          <w:rPr>
            <w:noProof/>
            <w:webHidden/>
          </w:rPr>
          <w:tab/>
        </w:r>
        <w:r w:rsidR="00C6775E">
          <w:rPr>
            <w:noProof/>
            <w:webHidden/>
          </w:rPr>
          <w:fldChar w:fldCharType="begin"/>
        </w:r>
        <w:r w:rsidR="00C6775E">
          <w:rPr>
            <w:noProof/>
            <w:webHidden/>
          </w:rPr>
          <w:instrText xml:space="preserve"> PAGEREF _Toc458600357 \h </w:instrText>
        </w:r>
        <w:r w:rsidR="00C6775E">
          <w:rPr>
            <w:noProof/>
            <w:webHidden/>
          </w:rPr>
        </w:r>
        <w:r w:rsidR="00C6775E">
          <w:rPr>
            <w:noProof/>
            <w:webHidden/>
          </w:rPr>
          <w:fldChar w:fldCharType="separate"/>
        </w:r>
        <w:r w:rsidR="00456205">
          <w:rPr>
            <w:noProof/>
            <w:webHidden/>
          </w:rPr>
          <w:t>111</w:t>
        </w:r>
        <w:r w:rsidR="00C6775E">
          <w:rPr>
            <w:noProof/>
            <w:webHidden/>
          </w:rPr>
          <w:fldChar w:fldCharType="end"/>
        </w:r>
      </w:hyperlink>
    </w:p>
    <w:p w:rsidR="00C6775E" w:rsidRDefault="001319B9">
      <w:pPr>
        <w:pStyle w:val="Spistreci1"/>
        <w:rPr>
          <w:rFonts w:eastAsiaTheme="minorEastAsia"/>
          <w:noProof/>
          <w:sz w:val="22"/>
          <w:lang w:eastAsia="pl-PL"/>
        </w:rPr>
      </w:pPr>
      <w:hyperlink w:anchor="_Toc458600358" w:history="1">
        <w:r w:rsidR="00C6775E" w:rsidRPr="003F0109">
          <w:rPr>
            <w:rStyle w:val="Hipercze"/>
            <w:rFonts w:eastAsia="Calibri"/>
            <w:noProof/>
          </w:rPr>
          <w:t>SPIS WYKRESÓW</w:t>
        </w:r>
        <w:r w:rsidR="00C6775E">
          <w:rPr>
            <w:noProof/>
            <w:webHidden/>
          </w:rPr>
          <w:tab/>
        </w:r>
        <w:r w:rsidR="00C6775E">
          <w:rPr>
            <w:noProof/>
            <w:webHidden/>
          </w:rPr>
          <w:fldChar w:fldCharType="begin"/>
        </w:r>
        <w:r w:rsidR="00C6775E">
          <w:rPr>
            <w:noProof/>
            <w:webHidden/>
          </w:rPr>
          <w:instrText xml:space="preserve"> PAGEREF _Toc458600358 \h </w:instrText>
        </w:r>
        <w:r w:rsidR="00C6775E">
          <w:rPr>
            <w:noProof/>
            <w:webHidden/>
          </w:rPr>
        </w:r>
        <w:r w:rsidR="00C6775E">
          <w:rPr>
            <w:noProof/>
            <w:webHidden/>
          </w:rPr>
          <w:fldChar w:fldCharType="separate"/>
        </w:r>
        <w:r w:rsidR="00456205">
          <w:rPr>
            <w:noProof/>
            <w:webHidden/>
          </w:rPr>
          <w:t>116</w:t>
        </w:r>
        <w:r w:rsidR="00C6775E">
          <w:rPr>
            <w:noProof/>
            <w:webHidden/>
          </w:rPr>
          <w:fldChar w:fldCharType="end"/>
        </w:r>
      </w:hyperlink>
    </w:p>
    <w:p w:rsidR="00331F98" w:rsidRPr="00331F98" w:rsidRDefault="006D6EF6" w:rsidP="00CD1682">
      <w:pPr>
        <w:spacing w:line="276" w:lineRule="auto"/>
        <w:rPr>
          <w:rFonts w:eastAsia="Calibri"/>
        </w:rPr>
      </w:pPr>
      <w:r>
        <w:rPr>
          <w:rFonts w:eastAsia="Calibri"/>
          <w:sz w:val="16"/>
          <w:szCs w:val="16"/>
        </w:rPr>
        <w:fldChar w:fldCharType="end"/>
      </w:r>
      <w:r>
        <w:rPr>
          <w:rFonts w:eastAsia="Calibri"/>
          <w:sz w:val="16"/>
          <w:szCs w:val="16"/>
        </w:rPr>
        <w:br w:type="page"/>
      </w:r>
      <w:bookmarkEnd w:id="0"/>
    </w:p>
    <w:p w:rsidR="00CD1682" w:rsidRDefault="00CD1682">
      <w:pPr>
        <w:rPr>
          <w:rFonts w:ascii="Calibri" w:eastAsia="Calibri" w:hAnsi="Calibri" w:cs="Times New Roman"/>
          <w:sz w:val="16"/>
          <w:szCs w:val="16"/>
        </w:rPr>
        <w:sectPr w:rsidR="00CD1682" w:rsidSect="006F2053">
          <w:headerReference w:type="even" r:id="rId18"/>
          <w:headerReference w:type="default" r:id="rId19"/>
          <w:footerReference w:type="even" r:id="rId20"/>
          <w:footerReference w:type="default" r:id="rId21"/>
          <w:headerReference w:type="first" r:id="rId22"/>
          <w:footerReference w:type="first" r:id="rId23"/>
          <w:pgSz w:w="11906" w:h="16838"/>
          <w:pgMar w:top="993" w:right="1417" w:bottom="1417" w:left="1276" w:header="142" w:footer="708" w:gutter="0"/>
          <w:pgBorders w:offsetFrom="page">
            <w:top w:val="cornerTriangles" w:sz="10" w:space="24" w:color="C0504D" w:themeColor="accent2"/>
            <w:left w:val="cornerTriangles" w:sz="10" w:space="24" w:color="C0504D" w:themeColor="accent2"/>
            <w:bottom w:val="cornerTriangles" w:sz="10" w:space="24" w:color="C0504D" w:themeColor="accent2"/>
            <w:right w:val="cornerTriangles" w:sz="10" w:space="24" w:color="C0504D" w:themeColor="accent2"/>
          </w:pgBorders>
          <w:cols w:space="708"/>
          <w:docGrid w:linePitch="360"/>
        </w:sectPr>
      </w:pPr>
    </w:p>
    <w:p w:rsidR="001B2D1B" w:rsidRDefault="001B2D1B" w:rsidP="00331F98">
      <w:pPr>
        <w:rPr>
          <w:b/>
          <w:color w:val="0D0D0D" w:themeColor="text1" w:themeTint="F2"/>
          <w:sz w:val="72"/>
        </w:rPr>
      </w:pPr>
    </w:p>
    <w:p w:rsidR="001B2D1B" w:rsidRDefault="001B2D1B" w:rsidP="00331F98">
      <w:pPr>
        <w:rPr>
          <w:b/>
          <w:color w:val="0D0D0D" w:themeColor="text1" w:themeTint="F2"/>
          <w:sz w:val="72"/>
        </w:rPr>
      </w:pPr>
    </w:p>
    <w:p w:rsidR="001B2D1B" w:rsidRDefault="001B2D1B" w:rsidP="00331F98">
      <w:pPr>
        <w:rPr>
          <w:b/>
          <w:color w:val="0D0D0D" w:themeColor="text1" w:themeTint="F2"/>
          <w:sz w:val="72"/>
        </w:rPr>
      </w:pPr>
    </w:p>
    <w:p w:rsidR="001B2D1B" w:rsidRDefault="001B2D1B" w:rsidP="00331F98">
      <w:pPr>
        <w:rPr>
          <w:b/>
          <w:color w:val="0D0D0D" w:themeColor="text1" w:themeTint="F2"/>
          <w:sz w:val="72"/>
        </w:rPr>
      </w:pPr>
    </w:p>
    <w:p w:rsidR="007242CC" w:rsidRDefault="007242CC" w:rsidP="00331F98">
      <w:pPr>
        <w:rPr>
          <w:b/>
          <w:color w:val="0D0D0D" w:themeColor="text1" w:themeTint="F2"/>
          <w:sz w:val="72"/>
        </w:rPr>
      </w:pPr>
    </w:p>
    <w:p w:rsidR="001B2D1B" w:rsidRPr="007242CC" w:rsidRDefault="001B2D1B" w:rsidP="00BE3E4C">
      <w:pPr>
        <w:pStyle w:val="Nagwek1"/>
      </w:pPr>
      <w:bookmarkStart w:id="1" w:name="_Toc458600310"/>
      <w:r w:rsidRPr="007242CC">
        <w:t>1.</w:t>
      </w:r>
      <w:r w:rsidRPr="007242CC">
        <w:tab/>
        <w:t>WSTĘP</w:t>
      </w:r>
      <w:bookmarkEnd w:id="1"/>
    </w:p>
    <w:p w:rsidR="001B2D1B" w:rsidRDefault="003B0E30" w:rsidP="007242C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0.25pt" o:hrpct="0" o:hralign="right" o:hr="t">
            <v:imagedata r:id="rId24" o:title="j0115876"/>
          </v:shape>
        </w:pict>
      </w:r>
    </w:p>
    <w:p w:rsidR="006C7586" w:rsidRPr="006C7586" w:rsidRDefault="006C7586" w:rsidP="006C7586">
      <w:pPr>
        <w:rPr>
          <w:rFonts w:ascii="Calibri" w:eastAsia="Calibri" w:hAnsi="Calibri" w:cs="Times New Roman"/>
          <w:sz w:val="16"/>
          <w:szCs w:val="16"/>
        </w:rPr>
      </w:pPr>
      <w:r>
        <w:br w:type="page"/>
      </w:r>
    </w:p>
    <w:p w:rsidR="006C7586" w:rsidRDefault="002D1C3B" w:rsidP="00C3242A">
      <w:pPr>
        <w:pStyle w:val="Nagwek2"/>
      </w:pPr>
      <w:bookmarkStart w:id="2" w:name="_Toc458600311"/>
      <w:r>
        <w:lastRenderedPageBreak/>
        <w:t>STRUKTURA</w:t>
      </w:r>
      <w:r w:rsidR="00BA3AC7">
        <w:t xml:space="preserve"> DOKUMENTU</w:t>
      </w:r>
      <w:bookmarkEnd w:id="2"/>
    </w:p>
    <w:p w:rsidR="00AB2998" w:rsidRDefault="001E4022" w:rsidP="00CE6AA3">
      <w:pPr>
        <w:spacing w:after="120"/>
        <w:jc w:val="both"/>
      </w:pPr>
      <w:r>
        <w:t xml:space="preserve">Strategia </w:t>
      </w:r>
      <w:r w:rsidRPr="001E4022">
        <w:t>Integracji i Rozwiązywania Problemów Społecznych Gminy Polanów na lata 2016-2025</w:t>
      </w:r>
      <w:r>
        <w:t xml:space="preserve"> </w:t>
      </w:r>
      <w:r w:rsidR="00431AEA">
        <w:t>jest wieloletnim dokumentem pro</w:t>
      </w:r>
      <w:r w:rsidR="001F2454">
        <w:t xml:space="preserve">gramowym. </w:t>
      </w:r>
      <w:r w:rsidR="005C5CA7">
        <w:t xml:space="preserve">Tworzenie jej obejmuje szereg działań </w:t>
      </w:r>
      <w:r>
        <w:br/>
      </w:r>
      <w:r w:rsidR="005C5CA7">
        <w:t>i dziedzin polityki społecznej. Odpowiednio przygotowana i wdrożona strategia ma doprowadzić do rozwiązania kluczowych problemów społecznych w</w:t>
      </w:r>
      <w:r w:rsidR="00A93024">
        <w:t xml:space="preserve"> G</w:t>
      </w:r>
      <w:r w:rsidR="005C5CA7">
        <w:t xml:space="preserve">minie. </w:t>
      </w:r>
    </w:p>
    <w:p w:rsidR="00BB67AF" w:rsidRDefault="00BB67AF" w:rsidP="00CE6AA3">
      <w:pPr>
        <w:spacing w:after="120"/>
        <w:jc w:val="both"/>
      </w:pPr>
      <w:r>
        <w:t>Przed władzami samorządowymi oraz instytucjami pomocy społecznej na poziomie lokalnym, stają do rozwiązania trudne problemy. Pogłębiające się dysproporcje dochodowe rodzin, zjawiska związane ze sferą ubóstwa, niedostatek materialny rodzin, problemy egzystencji osób samotnych i starszych oraz niepełnosprawnych</w:t>
      </w:r>
      <w:r w:rsidR="00CA2649">
        <w:t xml:space="preserve">. </w:t>
      </w:r>
      <w:r w:rsidR="00AD2ED4">
        <w:t>Te wszystkie zjawiska tworzą mieszaninę problemów społecznych, które decydują później o sposobie odczuwania jakości życia przez społeczność lokalną.</w:t>
      </w:r>
      <w:r w:rsidR="000876BB">
        <w:t xml:space="preserve"> Funkcjonowanie wspólnoty </w:t>
      </w:r>
      <w:r w:rsidR="007656F1">
        <w:t>samorządowej, jaką</w:t>
      </w:r>
      <w:r w:rsidR="000876BB">
        <w:t xml:space="preserve"> jest gmina zależy od</w:t>
      </w:r>
      <w:r w:rsidR="004C0F1C">
        <w:t> </w:t>
      </w:r>
      <w:r w:rsidR="000876BB">
        <w:t>skuteczności ich rozwiąz</w:t>
      </w:r>
      <w:r w:rsidR="007656F1">
        <w:t>yw</w:t>
      </w:r>
      <w:r w:rsidR="000876BB">
        <w:t xml:space="preserve">ania. Jest to proces długofalowy, dlatego celowe jest strategiczne podejście, również na poziomie lokalnym. </w:t>
      </w:r>
    </w:p>
    <w:p w:rsidR="007220FB" w:rsidRDefault="007220FB" w:rsidP="00CE6AA3">
      <w:pPr>
        <w:spacing w:after="120"/>
        <w:jc w:val="both"/>
      </w:pPr>
      <w:r>
        <w:t>Podejście do problemów sfery społecznej zaprezentowane w niniejszej Strategii pozwala na</w:t>
      </w:r>
      <w:r w:rsidR="0081420C">
        <w:t> </w:t>
      </w:r>
      <w:r>
        <w:t>przyjęcie rozwiązań w celu ograniczenia niekorzystnych zjawisk. Realizacja zadań postawionych przed pomocą społeczną zarówno na poziom</w:t>
      </w:r>
      <w:r w:rsidR="007152C6">
        <w:t>ie społeczności lokalnej, jak i </w:t>
      </w:r>
      <w:r>
        <w:t xml:space="preserve">na poziomie rodziny i jednostki wymaga profesjonalnego i systemowego diagnozowania problemów społecznych na terenie Gminy. </w:t>
      </w:r>
    </w:p>
    <w:p w:rsidR="007220FB" w:rsidRDefault="007220FB" w:rsidP="00CE6AA3">
      <w:pPr>
        <w:spacing w:after="120"/>
        <w:jc w:val="both"/>
      </w:pPr>
      <w:r>
        <w:t xml:space="preserve">Strategia Integracji i Rozwiązywania Problemów Społecznych Gminy </w:t>
      </w:r>
      <w:r w:rsidR="00C04861">
        <w:rPr>
          <w:color w:val="000000" w:themeColor="text1"/>
        </w:rPr>
        <w:t xml:space="preserve">Polanów </w:t>
      </w:r>
      <w:r w:rsidRPr="00D00117">
        <w:rPr>
          <w:color w:val="000000" w:themeColor="text1"/>
        </w:rPr>
        <w:t>na lata 201</w:t>
      </w:r>
      <w:r w:rsidR="00651F8C" w:rsidRPr="00D00117">
        <w:rPr>
          <w:color w:val="000000" w:themeColor="text1"/>
        </w:rPr>
        <w:t>6</w:t>
      </w:r>
      <w:r w:rsidRPr="00D00117">
        <w:rPr>
          <w:color w:val="000000" w:themeColor="text1"/>
        </w:rPr>
        <w:t>-202</w:t>
      </w:r>
      <w:r w:rsidR="0002004E">
        <w:rPr>
          <w:color w:val="000000" w:themeColor="text1"/>
        </w:rPr>
        <w:t>5</w:t>
      </w:r>
      <w:r w:rsidRPr="00D00117">
        <w:rPr>
          <w:color w:val="000000" w:themeColor="text1"/>
        </w:rPr>
        <w:t xml:space="preserve"> </w:t>
      </w:r>
      <w:r>
        <w:t>składa się z trzech części, tj. części wprowadzającej, diagnostycznej i części programowej.</w:t>
      </w:r>
    </w:p>
    <w:p w:rsidR="007220FB" w:rsidRDefault="007220FB" w:rsidP="00CA4B78">
      <w:pPr>
        <w:pStyle w:val="Akapitzlist"/>
        <w:numPr>
          <w:ilvl w:val="0"/>
          <w:numId w:val="5"/>
        </w:numPr>
        <w:spacing w:after="0"/>
        <w:jc w:val="both"/>
      </w:pPr>
      <w:r w:rsidRPr="00E24DCF">
        <w:t>Część wprowadzająca</w:t>
      </w:r>
      <w:r>
        <w:t xml:space="preserve"> zawiera </w:t>
      </w:r>
      <w:r w:rsidR="00E24DCF">
        <w:t xml:space="preserve">elementarne informacje dotyczące </w:t>
      </w:r>
      <w:r w:rsidR="009A4463">
        <w:t>konstruowania dokumentu. Przedstawione w niej zostały aspekty prawne, będące podstawą działania samorządu lokalnego, zasady i wartości, na których opiera się lokalna polityka społeczna oraz najważniejsze informacje dotyczące metodyki pracy nad strategią</w:t>
      </w:r>
      <w:r>
        <w:t>.</w:t>
      </w:r>
      <w:r w:rsidR="009A4463">
        <w:t xml:space="preserve"> W tym rozdziale przybliżono również związek z innymi dokumentami strategicznymi funkcjonującymi na różn</w:t>
      </w:r>
      <w:r w:rsidR="007656F1">
        <w:t>ych poziomach administrowania i </w:t>
      </w:r>
      <w:r w:rsidR="009A4463">
        <w:t>zarządzania.</w:t>
      </w:r>
    </w:p>
    <w:p w:rsidR="00D62DF4" w:rsidRDefault="00E24DCF" w:rsidP="00CA4B78">
      <w:pPr>
        <w:pStyle w:val="Akapitzlist"/>
        <w:numPr>
          <w:ilvl w:val="0"/>
          <w:numId w:val="5"/>
        </w:numPr>
        <w:spacing w:after="0"/>
        <w:jc w:val="both"/>
      </w:pPr>
      <w:r>
        <w:t>Część diagnostyczna za</w:t>
      </w:r>
      <w:r w:rsidR="009A4463">
        <w:t>wie</w:t>
      </w:r>
      <w:r w:rsidR="00D62DF4">
        <w:t>ra informacje ogólne dotyczące G</w:t>
      </w:r>
      <w:r w:rsidR="00214308">
        <w:t xml:space="preserve">miny oraz diagnozę. </w:t>
      </w:r>
      <w:r w:rsidR="009A4463">
        <w:t xml:space="preserve">Wiedza ta została oparta </w:t>
      </w:r>
      <w:r w:rsidR="007656F1">
        <w:t>zgromadzona n</w:t>
      </w:r>
      <w:r w:rsidR="009A4463">
        <w:t xml:space="preserve">a podstawie </w:t>
      </w:r>
      <w:r w:rsidR="007656F1">
        <w:t>analizy</w:t>
      </w:r>
      <w:r w:rsidR="009A4463">
        <w:t xml:space="preserve"> danych pozyskanych </w:t>
      </w:r>
      <w:r w:rsidR="00214308">
        <w:br/>
      </w:r>
      <w:r w:rsidR="009A4463">
        <w:t>z instytuc</w:t>
      </w:r>
      <w:r w:rsidR="00651F8C">
        <w:t>ji i </w:t>
      </w:r>
      <w:r w:rsidR="00CE6AA3">
        <w:t>organizacji działających w</w:t>
      </w:r>
      <w:r w:rsidR="007656F1">
        <w:t xml:space="preserve"> </w:t>
      </w:r>
      <w:r w:rsidR="009A4463">
        <w:t xml:space="preserve">Gminie bądź obejmujących zasięgiem </w:t>
      </w:r>
      <w:r w:rsidR="009A4463">
        <w:lastRenderedPageBreak/>
        <w:t>działania jej mieszkańców, identyfikacji mocnych i słabych stron o</w:t>
      </w:r>
      <w:r w:rsidR="007656F1">
        <w:t xml:space="preserve">raz szans </w:t>
      </w:r>
      <w:r w:rsidR="00214308">
        <w:br/>
      </w:r>
      <w:r w:rsidR="007656F1">
        <w:t xml:space="preserve">i </w:t>
      </w:r>
      <w:r w:rsidR="009A4463">
        <w:t xml:space="preserve">zagrożeń </w:t>
      </w:r>
      <w:r w:rsidR="00D62DF4">
        <w:t>lokalnego systemu polityki społecznej.</w:t>
      </w:r>
    </w:p>
    <w:p w:rsidR="00E24DCF" w:rsidRDefault="00D62DF4" w:rsidP="00CA4B78">
      <w:pPr>
        <w:pStyle w:val="Akapitzlist"/>
        <w:numPr>
          <w:ilvl w:val="0"/>
          <w:numId w:val="5"/>
        </w:numPr>
        <w:spacing w:after="120"/>
        <w:ind w:left="1077"/>
        <w:jc w:val="both"/>
      </w:pPr>
      <w:r>
        <w:t xml:space="preserve">Część programowa zawiera najważniejsze założenia polityki społecznej Gminy na </w:t>
      </w:r>
      <w:r w:rsidRPr="00D00117">
        <w:rPr>
          <w:color w:val="000000" w:themeColor="text1"/>
        </w:rPr>
        <w:t>lata 201</w:t>
      </w:r>
      <w:r w:rsidR="00651F8C" w:rsidRPr="00D00117">
        <w:rPr>
          <w:color w:val="000000" w:themeColor="text1"/>
        </w:rPr>
        <w:t>6</w:t>
      </w:r>
      <w:r w:rsidRPr="00D00117">
        <w:rPr>
          <w:color w:val="000000" w:themeColor="text1"/>
        </w:rPr>
        <w:t>-202</w:t>
      </w:r>
      <w:r w:rsidR="0002004E">
        <w:rPr>
          <w:color w:val="000000" w:themeColor="text1"/>
        </w:rPr>
        <w:t>5</w:t>
      </w:r>
      <w:r w:rsidRPr="00D00117">
        <w:rPr>
          <w:color w:val="000000" w:themeColor="text1"/>
        </w:rPr>
        <w:t xml:space="preserve">. Są one </w:t>
      </w:r>
      <w:r>
        <w:t>ujęte w formie misji, celów strategicznych, programów operacyjnych i działań.</w:t>
      </w:r>
      <w:r w:rsidR="009A4463">
        <w:t xml:space="preserve"> </w:t>
      </w:r>
      <w:r w:rsidR="009E7EFC">
        <w:t xml:space="preserve">Wskazano również </w:t>
      </w:r>
      <w:r w:rsidR="00973FC0">
        <w:t xml:space="preserve">podmioty realizujące strategię, współdziałające oraz </w:t>
      </w:r>
      <w:r w:rsidR="00AF5B79">
        <w:t xml:space="preserve">planowane </w:t>
      </w:r>
      <w:r w:rsidR="00973FC0">
        <w:t>źródła finansowania i</w:t>
      </w:r>
      <w:r w:rsidR="00CE6AA3">
        <w:t xml:space="preserve"> czas realizacji wyznaczonych w </w:t>
      </w:r>
      <w:r w:rsidR="00973FC0">
        <w:t>dokumencie działań. Zaprezentowano także sposoby wdrożenia Strategii oraz prowadzenie monitoringu i realizacji.</w:t>
      </w:r>
    </w:p>
    <w:p w:rsidR="00DD6349" w:rsidRDefault="00AC0B46" w:rsidP="00CE6AA3">
      <w:pPr>
        <w:spacing w:after="120"/>
        <w:jc w:val="both"/>
      </w:pPr>
      <w:r>
        <w:t>Prace nad Strategią Integracji i Rozwiązywania Problemów Społecznych to proces, mający kilka etapów, wymagający zaangażowania wielu osób i instytucji. Każda strategia służy do</w:t>
      </w:r>
      <w:r w:rsidR="0081420C">
        <w:t> </w:t>
      </w:r>
      <w:r>
        <w:t xml:space="preserve">osiągnięcia zamierzonych celów, za pomocą wskazanych programów, z określonymi wskaźnikami realizacji. </w:t>
      </w:r>
      <w:r w:rsidR="008002B7">
        <w:t xml:space="preserve">Samorząd Gminny oraz </w:t>
      </w:r>
      <w:r w:rsidR="00163C72">
        <w:t>Miejsko-</w:t>
      </w:r>
      <w:r w:rsidR="008002B7">
        <w:t>Gminny Ośrodek Pomocy Społecznej wytycza i </w:t>
      </w:r>
      <w:r w:rsidR="00AF5B79">
        <w:t xml:space="preserve"> </w:t>
      </w:r>
      <w:r w:rsidR="008002B7">
        <w:t>zatwierdza działania – wykonalne technicznie, realne ekonomiczne i akceptowalne społecznie ale nie mogą pozostać</w:t>
      </w:r>
      <w:r w:rsidR="004974B5">
        <w:t xml:space="preserve"> jedynymi ich realizatorami. Warunkiem powodzenia jest współpraca władz samorządowych przy realizacji zamierzeń zawartych w Strategii z różnymi instytucjami i organizacjami pozarządowymi zajmującymi się polityką społeczną oraz takimi organizacjami jak o</w:t>
      </w:r>
      <w:r w:rsidR="00A93024">
        <w:t xml:space="preserve">świata, służba zdrowia, policja </w:t>
      </w:r>
      <w:r w:rsidR="004974B5">
        <w:t>itp.</w:t>
      </w:r>
      <w:r w:rsidR="00CE6AA3">
        <w:t xml:space="preserve"> </w:t>
      </w:r>
      <w:r w:rsidR="00DC1B6E">
        <w:t>Odpowiednio zaprojektow</w:t>
      </w:r>
      <w:r w:rsidR="00CE6AA3">
        <w:t>ana i </w:t>
      </w:r>
      <w:r w:rsidR="00DC1B6E">
        <w:t>wprowadzona polityka społeczna stanowi inwestycję, która procent</w:t>
      </w:r>
      <w:r w:rsidR="00AF5B79">
        <w:t>uje dla wszystkich mieszkańców, także nie objętych bezpośrednio jej interwencją.</w:t>
      </w:r>
    </w:p>
    <w:p w:rsidR="0067718B" w:rsidRDefault="00DD6349" w:rsidP="0074485C">
      <w:pPr>
        <w:jc w:val="both"/>
      </w:pPr>
      <w:r>
        <w:t xml:space="preserve">Dokument niniejszy jest również wyrazem dążenia władz </w:t>
      </w:r>
      <w:r w:rsidR="00321B7D">
        <w:t>G</w:t>
      </w:r>
      <w:r>
        <w:t>miny do zapewnienia mieszkańcom jak najlepszych warunków życia na jej tere</w:t>
      </w:r>
      <w:r w:rsidR="00047F3C">
        <w:t>nie</w:t>
      </w:r>
      <w:r>
        <w:t xml:space="preserve">. Bezrobocie, ubóstwo, stworzenie możliwości samorealizowania się młodzieży, integracja osób starszych i niepełnosprawnych są ważnymi wyznacznikami w dokonywanej przez mieszkańców ocenie działalności władz samorządowych i własnego poziomu życia. Strategia jest komunikatem skierowanym do lokalnej społeczności, stanowi wyraz troski </w:t>
      </w:r>
      <w:r w:rsidR="00321B7D">
        <w:t>Gminy o </w:t>
      </w:r>
      <w:r>
        <w:t xml:space="preserve">pomyślność obywateli, ukazuje zamierzone działania. Strategia ma szansę stać się nową jakością w relacjach pomiędzy uczestnikami życia społecznego na terenie </w:t>
      </w:r>
      <w:r w:rsidR="00321B7D">
        <w:t>G</w:t>
      </w:r>
      <w:r>
        <w:t>miny i pobudzić aktywność społeczną mieszkańców.</w:t>
      </w:r>
    </w:p>
    <w:p w:rsidR="00EC2829" w:rsidRDefault="00EC2829" w:rsidP="00687DCA">
      <w:pPr>
        <w:jc w:val="both"/>
        <w:rPr>
          <w:rFonts w:ascii="Calibri" w:eastAsia="Calibri" w:hAnsi="Calibri" w:cs="Times New Roman"/>
          <w:smallCaps/>
          <w:szCs w:val="20"/>
        </w:rPr>
        <w:sectPr w:rsidR="00EC2829" w:rsidSect="006F2053">
          <w:pgSz w:w="11906" w:h="16838"/>
          <w:pgMar w:top="993" w:right="1417" w:bottom="1417" w:left="1276" w:header="142" w:footer="708" w:gutter="0"/>
          <w:pgBorders w:offsetFrom="page">
            <w:top w:val="cornerTriangles" w:sz="10" w:space="24" w:color="C0504D" w:themeColor="accent2"/>
            <w:left w:val="cornerTriangles" w:sz="10" w:space="24" w:color="C0504D" w:themeColor="accent2"/>
            <w:bottom w:val="cornerTriangles" w:sz="10" w:space="24" w:color="C0504D" w:themeColor="accent2"/>
            <w:right w:val="cornerTriangles" w:sz="10" w:space="24" w:color="C0504D" w:themeColor="accent2"/>
          </w:pgBorders>
          <w:cols w:space="708"/>
          <w:titlePg/>
          <w:docGrid w:linePitch="360"/>
        </w:sectPr>
      </w:pPr>
    </w:p>
    <w:p w:rsidR="00687DCA" w:rsidRPr="00687DCA" w:rsidRDefault="00687DCA" w:rsidP="00687DCA">
      <w:pPr>
        <w:jc w:val="both"/>
        <w:rPr>
          <w:rFonts w:ascii="Calibri" w:eastAsia="Calibri" w:hAnsi="Calibri" w:cs="Times New Roman"/>
          <w:spacing w:val="5"/>
          <w:szCs w:val="32"/>
        </w:rPr>
      </w:pPr>
    </w:p>
    <w:p w:rsidR="00687DCA" w:rsidRDefault="00687DCA" w:rsidP="00687DCA"/>
    <w:p w:rsidR="00687DCA" w:rsidRDefault="00687DCA" w:rsidP="00687DCA"/>
    <w:p w:rsidR="00687DCA" w:rsidRDefault="00687DCA" w:rsidP="00687DCA"/>
    <w:p w:rsidR="00687DCA" w:rsidRDefault="00687DCA" w:rsidP="00687DCA"/>
    <w:p w:rsidR="00687DCA" w:rsidRDefault="00687DCA" w:rsidP="00687DCA"/>
    <w:p w:rsidR="00687DCA" w:rsidRDefault="00687DCA" w:rsidP="00687DCA"/>
    <w:p w:rsidR="00687DCA" w:rsidRDefault="00687DCA" w:rsidP="00687DCA"/>
    <w:p w:rsidR="00687DCA" w:rsidRDefault="00687DCA" w:rsidP="00687DCA"/>
    <w:p w:rsidR="00687DCA" w:rsidRDefault="00687DCA" w:rsidP="00687DCA"/>
    <w:p w:rsidR="00687DCA" w:rsidRPr="00687DCA" w:rsidRDefault="00687DCA" w:rsidP="00687DCA"/>
    <w:p w:rsidR="00687DCA" w:rsidRPr="00687DCA" w:rsidRDefault="00AC0B46" w:rsidP="00BE3E4C">
      <w:pPr>
        <w:pStyle w:val="Nagwek1"/>
        <w:numPr>
          <w:ilvl w:val="0"/>
          <w:numId w:val="1"/>
        </w:numPr>
      </w:pPr>
      <w:bookmarkStart w:id="3" w:name="_Toc458600312"/>
      <w:r>
        <w:t>CZĘŚĆ WPROWADZAJĄCA</w:t>
      </w:r>
      <w:bookmarkEnd w:id="3"/>
    </w:p>
    <w:p w:rsidR="00CD1682" w:rsidRDefault="003B0E30">
      <w:r>
        <w:pict>
          <v:shape id="_x0000_i1026" type="#_x0000_t75" style="width:448.5pt;height:20.25pt" o:hrpct="0" o:hralign="right" o:hr="t">
            <v:imagedata r:id="rId24" o:title="j0115876"/>
          </v:shape>
        </w:pict>
      </w:r>
    </w:p>
    <w:p w:rsidR="00EC2829" w:rsidRDefault="00EC2829" w:rsidP="00C3242A">
      <w:pPr>
        <w:pStyle w:val="Nagwek2"/>
      </w:pPr>
      <w:bookmarkStart w:id="4" w:name="_Toc387908208"/>
      <w:r>
        <w:br w:type="page"/>
      </w:r>
    </w:p>
    <w:p w:rsidR="00687DCA" w:rsidRDefault="00AC0B46" w:rsidP="00CA4B78">
      <w:pPr>
        <w:pStyle w:val="Nagwek2"/>
        <w:numPr>
          <w:ilvl w:val="1"/>
          <w:numId w:val="3"/>
        </w:numPr>
      </w:pPr>
      <w:bookmarkStart w:id="5" w:name="_Toc458600313"/>
      <w:bookmarkEnd w:id="4"/>
      <w:r>
        <w:lastRenderedPageBreak/>
        <w:t>PODSTAWY PRAWNE</w:t>
      </w:r>
      <w:bookmarkEnd w:id="5"/>
    </w:p>
    <w:p w:rsidR="00AC0B46" w:rsidRDefault="007152C6" w:rsidP="009A6851">
      <w:pPr>
        <w:jc w:val="both"/>
      </w:pPr>
      <w:r>
        <w:t>Strategia Integracji i Rozwiązywania Problemów Społecznych jest dokumentem uwarunkowanym prawnie. Obowiązek jej opracowania wynika z art. 17 ust. 1 pkt 1 ustawy z dnia 12 marca 2004 roku o pomocy społecznej (Dz. U. z</w:t>
      </w:r>
      <w:r w:rsidR="00A50066">
        <w:t xml:space="preserve"> 2015</w:t>
      </w:r>
      <w:r>
        <w:t xml:space="preserve"> r., poz. 1</w:t>
      </w:r>
      <w:r w:rsidR="00A50066">
        <w:t>63 ze zmianami</w:t>
      </w:r>
      <w:r>
        <w:t>). Przewiduje on</w:t>
      </w:r>
      <w:r w:rsidR="004C0F1C">
        <w:t> </w:t>
      </w:r>
      <w:r>
        <w:t>w</w:t>
      </w:r>
      <w:r w:rsidR="00412535">
        <w:t> </w:t>
      </w:r>
      <w:r>
        <w:t>ramach zadań własnych gminy „opracowanie i realizację gminnej strategii rozwiązywania problemów społecznych ze szczególnym uwzględnieniem programów pomocy społecznej, profilaktyki i rozwiązywania problemów alkoholowych i innych, których celem jest integracja osób i ro</w:t>
      </w:r>
      <w:r w:rsidR="00594719">
        <w:t>dzin z grup szczególnego ryzyka”. Inne akty prawne, które mają wpływ na treść i kształt niniejszej Strategii to:</w:t>
      </w:r>
    </w:p>
    <w:p w:rsidR="00594719" w:rsidRDefault="00652875" w:rsidP="00CA4B78">
      <w:pPr>
        <w:pStyle w:val="Akapitzlist"/>
        <w:numPr>
          <w:ilvl w:val="0"/>
          <w:numId w:val="4"/>
        </w:numPr>
        <w:jc w:val="both"/>
      </w:pPr>
      <w:r>
        <w:t>Ustawa z</w:t>
      </w:r>
      <w:r w:rsidR="00594719">
        <w:t xml:space="preserve"> 8 marca 1990 r. o </w:t>
      </w:r>
      <w:r w:rsidR="00A50066">
        <w:t>samorządzie gminnym (Dz. U. 2015</w:t>
      </w:r>
      <w:r w:rsidR="00594719">
        <w:t xml:space="preserve"> r. poz. </w:t>
      </w:r>
      <w:r w:rsidR="00A50066">
        <w:t>1515</w:t>
      </w:r>
      <w:r w:rsidR="00594719">
        <w:t xml:space="preserve"> ze</w:t>
      </w:r>
      <w:r w:rsidR="00412535">
        <w:t> </w:t>
      </w:r>
      <w:r w:rsidR="00594719">
        <w:t>zmianami),</w:t>
      </w:r>
    </w:p>
    <w:p w:rsidR="00594719" w:rsidRDefault="00BA488C" w:rsidP="00CA4B78">
      <w:pPr>
        <w:pStyle w:val="Akapitzlist"/>
        <w:numPr>
          <w:ilvl w:val="0"/>
          <w:numId w:val="4"/>
        </w:numPr>
        <w:jc w:val="both"/>
      </w:pPr>
      <w:r>
        <w:t>Ustawa z 26 października 1982 r. o wychowaniu w trzeźwości i przeciwdziała</w:t>
      </w:r>
      <w:r w:rsidR="00A50066">
        <w:t>niu alkoholizmowi (Dz. U. z 2015</w:t>
      </w:r>
      <w:r>
        <w:t xml:space="preserve"> r. poz. </w:t>
      </w:r>
      <w:r w:rsidR="00A50066">
        <w:t>1286</w:t>
      </w:r>
      <w:r>
        <w:t xml:space="preserve"> ze zmianami),</w:t>
      </w:r>
    </w:p>
    <w:p w:rsidR="00652875" w:rsidRDefault="00BA488C" w:rsidP="00CA4B78">
      <w:pPr>
        <w:pStyle w:val="Akapitzlist"/>
        <w:numPr>
          <w:ilvl w:val="0"/>
          <w:numId w:val="4"/>
        </w:numPr>
        <w:jc w:val="both"/>
      </w:pPr>
      <w:r>
        <w:t>Ustawa z 9 czerwca 2011 r. o wspieraniu rodziny i systemie pieczy zastępczej</w:t>
      </w:r>
      <w:r w:rsidR="00A50066">
        <w:t xml:space="preserve"> (Dz. U. 2015</w:t>
      </w:r>
      <w:r w:rsidR="00652875">
        <w:t xml:space="preserve"> r., poz. </w:t>
      </w:r>
      <w:r w:rsidR="00A50066">
        <w:t>332</w:t>
      </w:r>
      <w:r w:rsidR="00652875">
        <w:t xml:space="preserve"> ze zmianami),</w:t>
      </w:r>
    </w:p>
    <w:p w:rsidR="00652875" w:rsidRDefault="00652875" w:rsidP="00CA4B78">
      <w:pPr>
        <w:pStyle w:val="Akapitzlist"/>
        <w:numPr>
          <w:ilvl w:val="0"/>
          <w:numId w:val="4"/>
        </w:numPr>
        <w:jc w:val="both"/>
      </w:pPr>
      <w:r>
        <w:t>Ustawa z 28 listopada 2003 r. o świadczeniach rodzinnych (Dz. U. z 20</w:t>
      </w:r>
      <w:r w:rsidR="00A50066">
        <w:t>15</w:t>
      </w:r>
      <w:r>
        <w:t xml:space="preserve"> r.</w:t>
      </w:r>
      <w:r w:rsidR="00B606E2">
        <w:t xml:space="preserve">, </w:t>
      </w:r>
      <w:r w:rsidR="003B677F">
        <w:t>poz.</w:t>
      </w:r>
      <w:r w:rsidR="00412535">
        <w:t> </w:t>
      </w:r>
      <w:r w:rsidR="00B606E2">
        <w:t>1</w:t>
      </w:r>
      <w:r w:rsidR="00A50066">
        <w:t xml:space="preserve">14 </w:t>
      </w:r>
      <w:r w:rsidR="00B606E2">
        <w:t>ze zmianami),</w:t>
      </w:r>
    </w:p>
    <w:p w:rsidR="00652875" w:rsidRPr="00DE2B7F" w:rsidRDefault="00652875" w:rsidP="00CA4B78">
      <w:pPr>
        <w:pStyle w:val="Akapitzlist"/>
        <w:numPr>
          <w:ilvl w:val="0"/>
          <w:numId w:val="4"/>
        </w:numPr>
        <w:jc w:val="both"/>
        <w:rPr>
          <w:highlight w:val="yellow"/>
        </w:rPr>
      </w:pPr>
      <w:r w:rsidRPr="00DE2B7F">
        <w:rPr>
          <w:highlight w:val="yellow"/>
        </w:rPr>
        <w:t>Ustawa z 7 września 2007 r. o pomocy osobom uprawnionym do alimentów (Dz. U. z 20</w:t>
      </w:r>
      <w:r w:rsidR="00DE2B7F">
        <w:rPr>
          <w:highlight w:val="yellow"/>
        </w:rPr>
        <w:t>0</w:t>
      </w:r>
      <w:r w:rsidR="00A50066" w:rsidRPr="00DE2B7F">
        <w:rPr>
          <w:highlight w:val="yellow"/>
        </w:rPr>
        <w:t>6 r., poz. 169</w:t>
      </w:r>
      <w:r w:rsidRPr="00DE2B7F">
        <w:rPr>
          <w:highlight w:val="yellow"/>
        </w:rPr>
        <w:t xml:space="preserve"> ze zmianami),</w:t>
      </w:r>
    </w:p>
    <w:p w:rsidR="00652875" w:rsidRDefault="00652875" w:rsidP="00CA4B78">
      <w:pPr>
        <w:pStyle w:val="Akapitzlist"/>
        <w:numPr>
          <w:ilvl w:val="0"/>
          <w:numId w:val="4"/>
        </w:numPr>
        <w:jc w:val="both"/>
      </w:pPr>
      <w:r>
        <w:t xml:space="preserve">Ustawa z 29 lipca 2005 r. o przeciwdziałaniu przemocy w rodzinie (Dz. U. </w:t>
      </w:r>
      <w:r w:rsidR="003B677F">
        <w:t>z</w:t>
      </w:r>
      <w:r w:rsidR="00412535">
        <w:t> </w:t>
      </w:r>
      <w:r w:rsidR="00A50066">
        <w:t>2015</w:t>
      </w:r>
      <w:r>
        <w:t>, poz.</w:t>
      </w:r>
      <w:r w:rsidR="00A50066">
        <w:t>1390</w:t>
      </w:r>
      <w:r>
        <w:t xml:space="preserve"> ze zmianami),</w:t>
      </w:r>
    </w:p>
    <w:p w:rsidR="00BA488C" w:rsidRDefault="00652875" w:rsidP="00CA4B78">
      <w:pPr>
        <w:pStyle w:val="Akapitzlist"/>
        <w:numPr>
          <w:ilvl w:val="0"/>
          <w:numId w:val="4"/>
        </w:numPr>
        <w:jc w:val="both"/>
      </w:pPr>
      <w:r>
        <w:t>Ustawa z 29 lipca 2005 r. o przeciwdzi</w:t>
      </w:r>
      <w:r w:rsidR="00A50066">
        <w:t>ałaniu narkomanii (Dz. U. z 2016</w:t>
      </w:r>
      <w:r>
        <w:t xml:space="preserve"> r. poz. </w:t>
      </w:r>
      <w:r w:rsidR="00A50066">
        <w:t>224</w:t>
      </w:r>
      <w:r>
        <w:t xml:space="preserve"> ze zmianami)</w:t>
      </w:r>
      <w:r w:rsidR="00415C1A">
        <w:t>,</w:t>
      </w:r>
    </w:p>
    <w:p w:rsidR="00652875" w:rsidRDefault="00652875" w:rsidP="00CA4B78">
      <w:pPr>
        <w:pStyle w:val="Akapitzlist"/>
        <w:numPr>
          <w:ilvl w:val="0"/>
          <w:numId w:val="4"/>
        </w:numPr>
        <w:jc w:val="both"/>
      </w:pPr>
      <w:r>
        <w:t>Ustawa z 20 kwietnia 2004 r. o promocji zatrudnienia i instytu</w:t>
      </w:r>
      <w:r w:rsidR="00A50066">
        <w:t>cjach rynku pracy (Dz. U. z 2015 r., poz. 149</w:t>
      </w:r>
      <w:r>
        <w:t xml:space="preserve"> ze zmianami),</w:t>
      </w:r>
    </w:p>
    <w:p w:rsidR="00652875" w:rsidRDefault="00652875" w:rsidP="00CA4B78">
      <w:pPr>
        <w:pStyle w:val="Akapitzlist"/>
        <w:numPr>
          <w:ilvl w:val="0"/>
          <w:numId w:val="4"/>
        </w:numPr>
        <w:jc w:val="both"/>
      </w:pPr>
      <w:r>
        <w:t>Ustawa z 13 czerwca 2003 r. o zatrudnieniu socjalnym (Dz. U. z 2011 r. Nr 43, poz. 225 ze zmianami),</w:t>
      </w:r>
    </w:p>
    <w:p w:rsidR="00652875" w:rsidRDefault="00B606E2" w:rsidP="00CA4B78">
      <w:pPr>
        <w:pStyle w:val="Akapitzlist"/>
        <w:numPr>
          <w:ilvl w:val="0"/>
          <w:numId w:val="4"/>
        </w:numPr>
        <w:jc w:val="both"/>
      </w:pPr>
      <w:r>
        <w:t>Ustawa z 27 sierpnia 1997 r. o rehabilitacji zawodowej i społecznej oraz zatrudnianiu osób niepełnosprawnych (Dz. U. z 2011 r. Nr 127, poz. 721 ze</w:t>
      </w:r>
      <w:r w:rsidR="00412535">
        <w:t> </w:t>
      </w:r>
      <w:r>
        <w:t>zmianami)</w:t>
      </w:r>
      <w:r w:rsidR="00A93024">
        <w:t>,</w:t>
      </w:r>
    </w:p>
    <w:p w:rsidR="00B606E2" w:rsidRDefault="00B606E2" w:rsidP="00CA4B78">
      <w:pPr>
        <w:pStyle w:val="Akapitzlist"/>
        <w:numPr>
          <w:ilvl w:val="0"/>
          <w:numId w:val="4"/>
        </w:numPr>
        <w:jc w:val="both"/>
      </w:pPr>
      <w:r>
        <w:lastRenderedPageBreak/>
        <w:t>Ustawa z 21 czerwca 2001 r. o dodatkach mieszkaniow</w:t>
      </w:r>
      <w:r w:rsidR="00A50066">
        <w:t>ych (Dz. U. z 2013 r. poz. 966 ze zmianami)</w:t>
      </w:r>
      <w:r w:rsidR="00415C1A">
        <w:t>,</w:t>
      </w:r>
    </w:p>
    <w:p w:rsidR="00B606E2" w:rsidRDefault="00B606E2" w:rsidP="00CA4B78">
      <w:pPr>
        <w:pStyle w:val="Akapitzlist"/>
        <w:numPr>
          <w:ilvl w:val="0"/>
          <w:numId w:val="4"/>
        </w:numPr>
        <w:jc w:val="both"/>
      </w:pPr>
      <w:r>
        <w:t>Ustawa z 24 kwietnia 200</w:t>
      </w:r>
      <w:r w:rsidR="00A50066">
        <w:t>3</w:t>
      </w:r>
      <w:r>
        <w:t xml:space="preserve"> r. o działalności pożytku publicznego i o wolontariacie (Dz. U. z 201</w:t>
      </w:r>
      <w:r w:rsidR="00A50066">
        <w:t>6</w:t>
      </w:r>
      <w:r>
        <w:t xml:space="preserve"> r</w:t>
      </w:r>
      <w:r w:rsidR="00A50066">
        <w:t xml:space="preserve">., </w:t>
      </w:r>
      <w:r w:rsidR="00F7246B">
        <w:t xml:space="preserve">poz. </w:t>
      </w:r>
      <w:r w:rsidR="00A50066">
        <w:t>239 ze zmianami)</w:t>
      </w:r>
      <w:r w:rsidR="00415C1A">
        <w:t>,</w:t>
      </w:r>
    </w:p>
    <w:p w:rsidR="00A50066" w:rsidRDefault="00DE2B7F" w:rsidP="00CA4B78">
      <w:pPr>
        <w:pStyle w:val="Akapitzlist"/>
        <w:numPr>
          <w:ilvl w:val="0"/>
          <w:numId w:val="4"/>
        </w:numPr>
        <w:jc w:val="both"/>
      </w:pPr>
      <w:r>
        <w:t>Ustawa z 11 lutego 2016 r. o pomocy p</w:t>
      </w:r>
      <w:r w:rsidR="00A50066">
        <w:t>aństwa w wychowaniu dzieci (</w:t>
      </w:r>
      <w:r w:rsidR="00A50066" w:rsidRPr="00A50066">
        <w:t xml:space="preserve">Dz. U. </w:t>
      </w:r>
      <w:r w:rsidR="00D0089C">
        <w:br/>
      </w:r>
      <w:r w:rsidR="00A50066" w:rsidRPr="00A50066">
        <w:t xml:space="preserve">z 2016 r., poz. </w:t>
      </w:r>
      <w:r w:rsidR="0078185B">
        <w:t>195</w:t>
      </w:r>
      <w:r w:rsidR="00A50066">
        <w:t>)</w:t>
      </w:r>
      <w:r w:rsidR="00415C1A">
        <w:t>,</w:t>
      </w:r>
    </w:p>
    <w:p w:rsidR="0078185B" w:rsidRDefault="0078185B" w:rsidP="00CA4B78">
      <w:pPr>
        <w:pStyle w:val="Akapitzlist"/>
        <w:numPr>
          <w:ilvl w:val="0"/>
          <w:numId w:val="4"/>
        </w:numPr>
        <w:jc w:val="both"/>
      </w:pPr>
      <w:r>
        <w:t>Ustawa z 14 czerwca 1969 r.</w:t>
      </w:r>
      <w:r w:rsidR="003B677F">
        <w:t xml:space="preserve"> Kodeksu postępowania administracyjnego</w:t>
      </w:r>
      <w:r>
        <w:t xml:space="preserve"> (Dz.U. </w:t>
      </w:r>
      <w:r w:rsidR="003B677F">
        <w:br/>
      </w:r>
      <w:r>
        <w:t>z 2016 r., poz. 23 ze zmianami)</w:t>
      </w:r>
      <w:r w:rsidR="00415C1A">
        <w:t>,</w:t>
      </w:r>
    </w:p>
    <w:p w:rsidR="0078185B" w:rsidRDefault="003B677F" w:rsidP="00CA4B78">
      <w:pPr>
        <w:pStyle w:val="Akapitzlist"/>
        <w:numPr>
          <w:ilvl w:val="0"/>
          <w:numId w:val="4"/>
        </w:numPr>
        <w:jc w:val="both"/>
      </w:pPr>
      <w:r>
        <w:t>Ustawa z 25 lutego 1964 r. Kodeks rodzinny i opiekuńczy (Dz.U. z 2015 r., poz. 2082 ze zmianami).</w:t>
      </w:r>
    </w:p>
    <w:p w:rsidR="00B606E2" w:rsidRDefault="00B606E2" w:rsidP="00CA4B78">
      <w:pPr>
        <w:pStyle w:val="Nagwek2"/>
        <w:numPr>
          <w:ilvl w:val="1"/>
          <w:numId w:val="3"/>
        </w:numPr>
      </w:pPr>
      <w:bookmarkStart w:id="6" w:name="_Toc458600314"/>
      <w:r>
        <w:t>PODSTAWY STRATEGICZNO – PROGRAMOWE</w:t>
      </w:r>
      <w:bookmarkEnd w:id="6"/>
    </w:p>
    <w:p w:rsidR="009A6851" w:rsidRDefault="009A6851" w:rsidP="00CE6AA3">
      <w:pPr>
        <w:spacing w:after="0"/>
        <w:jc w:val="both"/>
      </w:pPr>
      <w:r>
        <w:t xml:space="preserve">Należy pamiętać, że Strategia Integracji i Rozwiązywania Problemów Społecznych Gminy </w:t>
      </w:r>
      <w:r w:rsidR="003F2FB0">
        <w:t>Polanów</w:t>
      </w:r>
      <w:r>
        <w:t xml:space="preserve"> nie jest jedyny</w:t>
      </w:r>
      <w:r w:rsidR="00AF5B79">
        <w:t>m</w:t>
      </w:r>
      <w:r>
        <w:t xml:space="preserve"> dokument</w:t>
      </w:r>
      <w:r w:rsidR="00AF5B79">
        <w:t>em</w:t>
      </w:r>
      <w:r>
        <w:t xml:space="preserve"> w obszarze polityki społecznej, którego treść będzie dotyczyła mieszkańców. Analiza dokumentów programowych i strategicznych, które funkcjonują na poziomie europejskim, ogólnopolskim, wojewódzkim, powiatowym pozwala na</w:t>
      </w:r>
      <w:r w:rsidR="00412535">
        <w:t> </w:t>
      </w:r>
      <w:r>
        <w:t xml:space="preserve">skuteczniejsze programowanie działań na poziomie lokalnym. </w:t>
      </w:r>
    </w:p>
    <w:p w:rsidR="009A6851" w:rsidRDefault="009A6851" w:rsidP="001E1D1B">
      <w:pPr>
        <w:pStyle w:val="Nagwek3"/>
        <w:numPr>
          <w:ilvl w:val="2"/>
          <w:numId w:val="1"/>
        </w:numPr>
        <w:spacing w:after="240"/>
        <w:rPr>
          <w:rFonts w:eastAsia="Calibri"/>
        </w:rPr>
      </w:pPr>
      <w:bookmarkStart w:id="7" w:name="_Toc458600315"/>
      <w:r>
        <w:rPr>
          <w:rFonts w:eastAsia="Calibri"/>
        </w:rPr>
        <w:t>DOKUMENTY EUROPEJSKIE I KRAJOWE</w:t>
      </w:r>
      <w:bookmarkEnd w:id="7"/>
    </w:p>
    <w:p w:rsidR="009A6851" w:rsidRPr="00F305F6" w:rsidRDefault="00A3009E" w:rsidP="005A5445">
      <w:pPr>
        <w:spacing w:before="240" w:after="240"/>
        <w:rPr>
          <w:b/>
          <w:i/>
        </w:rPr>
      </w:pPr>
      <w:r w:rsidRPr="00F305F6">
        <w:rPr>
          <w:b/>
          <w:i/>
        </w:rPr>
        <w:t>„EUROPA 2020 – STRATEGIA NA RZECZ INTELIGENTNEGO I ZRÓWNOWAŻONEGO ROZWOJU SPRZYJAJĄCEMU WŁĄCZENIU SPOŁECZNEMU”</w:t>
      </w:r>
    </w:p>
    <w:p w:rsidR="009A6851" w:rsidRDefault="00CE6AA3" w:rsidP="009A6851">
      <w:pPr>
        <w:jc w:val="both"/>
      </w:pPr>
      <w:r>
        <w:t>Głównym celem tego dokumentu jest powrót Europy po kryzysie</w:t>
      </w:r>
      <w:r w:rsidR="00531A8E">
        <w:t xml:space="preserve"> na ścieżkę rozwoju, a </w:t>
      </w:r>
      <w:r>
        <w:t>następnie pozostanie na niej. Jej założenia to więcej miejsc pracy i wyższy standard życia mieszkańców Starego Kontynentu. Strategia pokazuje, że Europa może rozwijać się w sposób inteligentny i zrównoważony, może sprzyjać włączeniu społecznemu, umie znaleźć sposób na</w:t>
      </w:r>
      <w:r w:rsidR="00412535">
        <w:t> </w:t>
      </w:r>
      <w:r>
        <w:t>stwo</w:t>
      </w:r>
      <w:r w:rsidR="00531A8E">
        <w:t>rzenie nowych miejsc pracy i określić kierunek rozwoju społeczeństw. Strategia Europa 2020 obejmuje trzy wzajemnie powiązane ze sobą priorytety:</w:t>
      </w:r>
    </w:p>
    <w:p w:rsidR="00531A8E" w:rsidRDefault="00531A8E" w:rsidP="00CA4B78">
      <w:pPr>
        <w:pStyle w:val="Akapitzlist"/>
        <w:numPr>
          <w:ilvl w:val="0"/>
          <w:numId w:val="6"/>
        </w:numPr>
        <w:jc w:val="both"/>
      </w:pPr>
      <w:r>
        <w:t>Rozwój inteligentny: rozwój gospodarki opartej na wiedzy i innowacji,</w:t>
      </w:r>
    </w:p>
    <w:p w:rsidR="00531A8E" w:rsidRDefault="00531A8E" w:rsidP="00CA4B78">
      <w:pPr>
        <w:pStyle w:val="Akapitzlist"/>
        <w:numPr>
          <w:ilvl w:val="0"/>
          <w:numId w:val="6"/>
        </w:numPr>
        <w:jc w:val="both"/>
      </w:pPr>
      <w:r>
        <w:t>Rozwój zrównoważony: wspieranie gospodarki efektywnej korzystającej z zasobów, bardziej przyjaznej środowisku i bardziej konkurencyjnej,</w:t>
      </w:r>
    </w:p>
    <w:p w:rsidR="00531A8E" w:rsidRDefault="00531A8E" w:rsidP="00CA4B78">
      <w:pPr>
        <w:pStyle w:val="Akapitzlist"/>
        <w:numPr>
          <w:ilvl w:val="0"/>
          <w:numId w:val="6"/>
        </w:numPr>
        <w:jc w:val="both"/>
      </w:pPr>
      <w:r>
        <w:lastRenderedPageBreak/>
        <w:t>Rozwój sprzyjający wyłączeniu społecznemu: wspieranie gospodarki o wysokim poziomie zatrudnienia, zapewniającej spójność społeczną i terytorialną</w:t>
      </w:r>
      <w:r w:rsidR="00A93024">
        <w:t>.</w:t>
      </w:r>
    </w:p>
    <w:p w:rsidR="00AC0B46" w:rsidRDefault="00531A8E" w:rsidP="00232818">
      <w:pPr>
        <w:jc w:val="both"/>
      </w:pPr>
      <w:r>
        <w:t>Aby każde państwo UE mogło dopasować Strategię Europa 2020 do swojej szczególnej sytuacji wyznaczono cele</w:t>
      </w:r>
      <w:r w:rsidR="00AF5B79">
        <w:t>,</w:t>
      </w:r>
      <w:r>
        <w:t xml:space="preserve"> na których poszczególni członkowie wspólnoty powinni opierać swoje </w:t>
      </w:r>
      <w:r w:rsidR="00232818">
        <w:t xml:space="preserve">cele krajowe i metody działania. </w:t>
      </w:r>
    </w:p>
    <w:p w:rsidR="00232818" w:rsidRDefault="00232818" w:rsidP="00CA4B78">
      <w:pPr>
        <w:pStyle w:val="Akapitzlist"/>
        <w:numPr>
          <w:ilvl w:val="0"/>
          <w:numId w:val="7"/>
        </w:numPr>
        <w:jc w:val="both"/>
      </w:pPr>
      <w:r>
        <w:t>Wskaźni</w:t>
      </w:r>
      <w:r w:rsidR="00651F8C">
        <w:t>k zatrudnienia osób w wieku 20-</w:t>
      </w:r>
      <w:r>
        <w:t>64 lat powinien wynosić 75%,</w:t>
      </w:r>
    </w:p>
    <w:p w:rsidR="00232818" w:rsidRDefault="00232818" w:rsidP="00CA4B78">
      <w:pPr>
        <w:pStyle w:val="Akapitzlist"/>
        <w:numPr>
          <w:ilvl w:val="0"/>
          <w:numId w:val="7"/>
        </w:numPr>
        <w:jc w:val="both"/>
      </w:pPr>
      <w:r>
        <w:t>Na inwestycje w badania i rozwój należy przeznaczyć 3% PKB Unii,</w:t>
      </w:r>
    </w:p>
    <w:p w:rsidR="00232818" w:rsidRDefault="00232818" w:rsidP="00CA4B78">
      <w:pPr>
        <w:pStyle w:val="Akapitzlist"/>
        <w:numPr>
          <w:ilvl w:val="0"/>
          <w:numId w:val="7"/>
        </w:numPr>
        <w:jc w:val="both"/>
      </w:pPr>
      <w:r>
        <w:t>Należy osiągnąć cele „20/20/20” w zakresie klimatu i energii</w:t>
      </w:r>
      <w:r w:rsidR="00D80E29">
        <w:t xml:space="preserve"> (20% redukcji emisji dwutlenku węgla, 20% energii uzyskiwać z odnawialnych źródeł, zwiększyć efektywność wykorzystania energii o 20%)</w:t>
      </w:r>
      <w:r>
        <w:t>,</w:t>
      </w:r>
    </w:p>
    <w:p w:rsidR="00232818" w:rsidRDefault="00232818" w:rsidP="00CA4B78">
      <w:pPr>
        <w:pStyle w:val="Akapitzlist"/>
        <w:numPr>
          <w:ilvl w:val="0"/>
          <w:numId w:val="7"/>
        </w:numPr>
        <w:jc w:val="both"/>
      </w:pPr>
      <w:r>
        <w:t>Liczba osób przedwcześnie kończących naukę należy</w:t>
      </w:r>
      <w:r w:rsidR="0016006E">
        <w:t xml:space="preserve"> ograniczyć do 10%, a co najmniej 40% osób z młodego pokolenia powinno zdobywać wyższe wykształcenie,</w:t>
      </w:r>
    </w:p>
    <w:p w:rsidR="0016006E" w:rsidRDefault="0016006E" w:rsidP="00CA4B78">
      <w:pPr>
        <w:pStyle w:val="Akapitzlist"/>
        <w:numPr>
          <w:ilvl w:val="0"/>
          <w:numId w:val="7"/>
        </w:numPr>
        <w:jc w:val="both"/>
      </w:pPr>
      <w:r>
        <w:t>Liczbę osób zagrożonych ubóstwem należy zmniejszyć o 20 mln.</w:t>
      </w:r>
    </w:p>
    <w:p w:rsidR="0016006E" w:rsidRDefault="0016006E" w:rsidP="0016006E">
      <w:pPr>
        <w:jc w:val="both"/>
      </w:pPr>
      <w:r>
        <w:t>W ramach priorytetów i celów przygotowano również 7 projektów tematycznych, które mają umożliwić postępy.</w:t>
      </w:r>
    </w:p>
    <w:p w:rsidR="0016006E" w:rsidRDefault="0016006E" w:rsidP="00CA4B78">
      <w:pPr>
        <w:pStyle w:val="Akapitzlist"/>
        <w:numPr>
          <w:ilvl w:val="0"/>
          <w:numId w:val="8"/>
        </w:numPr>
        <w:jc w:val="both"/>
      </w:pPr>
      <w:r>
        <w:t xml:space="preserve">„Unia innowacji” – ma na celu poprawę warunków ramowych </w:t>
      </w:r>
      <w:r w:rsidR="002E5839">
        <w:t>i dostępu do</w:t>
      </w:r>
      <w:r w:rsidR="00412535">
        <w:t> </w:t>
      </w:r>
      <w:r w:rsidR="002E5839">
        <w:t>finansowania badań i innowacji,</w:t>
      </w:r>
    </w:p>
    <w:p w:rsidR="002E5839" w:rsidRDefault="002E5839" w:rsidP="00CA4B78">
      <w:pPr>
        <w:pStyle w:val="Akapitzlist"/>
        <w:numPr>
          <w:ilvl w:val="0"/>
          <w:numId w:val="8"/>
        </w:numPr>
        <w:jc w:val="both"/>
      </w:pPr>
      <w:r>
        <w:t>„Młodzież w drodze” – ma na celu poprawę wyników systemów kształcenia oraz ułatwiania młodzieży wejścia na rynek pracy,</w:t>
      </w:r>
    </w:p>
    <w:p w:rsidR="002E5839" w:rsidRDefault="002E5839" w:rsidP="00CA4B78">
      <w:pPr>
        <w:pStyle w:val="Akapitzlist"/>
        <w:numPr>
          <w:ilvl w:val="0"/>
          <w:numId w:val="8"/>
        </w:numPr>
        <w:jc w:val="both"/>
      </w:pPr>
      <w:r>
        <w:t>„Europejska agenda cyfrowa” – ma na celu upowszechnienie szybkiego Internetu,</w:t>
      </w:r>
    </w:p>
    <w:p w:rsidR="002E5839" w:rsidRDefault="002E5839" w:rsidP="00CA4B78">
      <w:pPr>
        <w:pStyle w:val="Akapitzlist"/>
        <w:numPr>
          <w:ilvl w:val="0"/>
          <w:numId w:val="8"/>
        </w:numPr>
        <w:jc w:val="both"/>
      </w:pPr>
      <w:r>
        <w:t>„Europa efektywnie korzystająca z zasobów”</w:t>
      </w:r>
      <w:r w:rsidR="00B97902">
        <w:t xml:space="preserve"> – jest to projekt na rzecz uniezależnienia wzrostu gospodarczego od wykorzystania zasobów,</w:t>
      </w:r>
    </w:p>
    <w:p w:rsidR="00CB5415" w:rsidRDefault="00CB5415" w:rsidP="00CA4B78">
      <w:pPr>
        <w:pStyle w:val="Akapitzlist"/>
        <w:numPr>
          <w:ilvl w:val="0"/>
          <w:numId w:val="8"/>
        </w:numPr>
        <w:jc w:val="both"/>
      </w:pPr>
      <w:r>
        <w:t>„Polityka przemysłowa w erze globalizacji” – ma służyć poprawie otoczenia biznesu, szczególnie w odniesieniu do MŚP,</w:t>
      </w:r>
    </w:p>
    <w:p w:rsidR="00CB5415" w:rsidRDefault="00CB5415" w:rsidP="00CA4B78">
      <w:pPr>
        <w:pStyle w:val="Akapitzlist"/>
        <w:numPr>
          <w:ilvl w:val="0"/>
          <w:numId w:val="8"/>
        </w:numPr>
        <w:jc w:val="both"/>
      </w:pPr>
      <w:r>
        <w:t>„Program na rzecz nowych umiejętności i zatrudnienia” – ma pomóc w moderniz</w:t>
      </w:r>
      <w:r w:rsidR="00063C3C">
        <w:t>acji rynków pracy,</w:t>
      </w:r>
    </w:p>
    <w:p w:rsidR="00063C3C" w:rsidRDefault="00063C3C" w:rsidP="00CA4B78">
      <w:pPr>
        <w:pStyle w:val="Akapitzlist"/>
        <w:numPr>
          <w:ilvl w:val="0"/>
          <w:numId w:val="8"/>
        </w:numPr>
        <w:jc w:val="both"/>
      </w:pPr>
      <w:r>
        <w:t>„Europejski program walki z ubóstwem” – zakłada zapewnienie spójności społecznej i</w:t>
      </w:r>
      <w:r w:rsidR="00412535">
        <w:t> </w:t>
      </w:r>
      <w:r>
        <w:t>terytorialnej, tak aby korzyści płynące ze wzrostu gospodarczego i zatrudnienia były szeroko dostępne, a osoby ubogie i wykluczone społecznie mogły żyć godnie i aktywnie uczestniczyć w życiu społecznym.</w:t>
      </w:r>
    </w:p>
    <w:p w:rsidR="00063C3C" w:rsidRPr="00F305F6" w:rsidRDefault="00A3009E" w:rsidP="005A5445">
      <w:pPr>
        <w:spacing w:before="240" w:after="240"/>
        <w:jc w:val="both"/>
        <w:rPr>
          <w:b/>
          <w:i/>
        </w:rPr>
      </w:pPr>
      <w:r w:rsidRPr="00F305F6">
        <w:rPr>
          <w:b/>
          <w:i/>
        </w:rPr>
        <w:lastRenderedPageBreak/>
        <w:t>NARODOWA STRATEGIA INTEGRACJI SPOŁECZNEJ</w:t>
      </w:r>
    </w:p>
    <w:p w:rsidR="00A45044" w:rsidRDefault="00A45044" w:rsidP="00A45044">
      <w:pPr>
        <w:spacing w:after="0"/>
        <w:jc w:val="both"/>
      </w:pPr>
      <w:r>
        <w:t xml:space="preserve">Narodowa Strategia Integracji Społecznej </w:t>
      </w:r>
      <w:r w:rsidR="00A93024">
        <w:t xml:space="preserve">(NSIS) </w:t>
      </w:r>
      <w:r>
        <w:t>stawia na modernizacj</w:t>
      </w:r>
      <w:r w:rsidR="00EE16F4">
        <w:t>ę</w:t>
      </w:r>
      <w:r>
        <w:t xml:space="preserve"> europejskiego modelu socjalnego, inwestowanie w ludzi oraz zwalczanie wykluczenia społecznego. </w:t>
      </w:r>
      <w:r w:rsidR="00EE16F4">
        <w:t>Na</w:t>
      </w:r>
      <w:r w:rsidR="004C0F1C">
        <w:t> </w:t>
      </w:r>
      <w:r w:rsidR="00EE16F4">
        <w:t>podstawie analizy wskaźników zestawionych w ramach kilkunastu obszarów życia społecznego wyznaczonych w NSIS sformułowano priorytety:</w:t>
      </w:r>
    </w:p>
    <w:p w:rsidR="00EE16F4" w:rsidRDefault="00EE16F4" w:rsidP="00CA4B78">
      <w:pPr>
        <w:pStyle w:val="Akapitzlist"/>
        <w:numPr>
          <w:ilvl w:val="0"/>
          <w:numId w:val="9"/>
        </w:numPr>
        <w:spacing w:after="0"/>
        <w:jc w:val="both"/>
      </w:pPr>
      <w:r>
        <w:t>Wzrost uczestnictwa dzieci w wychowaniu przedszkolnym,</w:t>
      </w:r>
    </w:p>
    <w:p w:rsidR="00EE16F4" w:rsidRDefault="00EE16F4" w:rsidP="00CA4B78">
      <w:pPr>
        <w:pStyle w:val="Akapitzlist"/>
        <w:numPr>
          <w:ilvl w:val="0"/>
          <w:numId w:val="9"/>
        </w:numPr>
        <w:spacing w:after="0"/>
        <w:jc w:val="both"/>
      </w:pPr>
      <w:r>
        <w:t>Poprawa jakości kształcenia na poziomie gimnazjalnym i średnim,</w:t>
      </w:r>
    </w:p>
    <w:p w:rsidR="00EE16F4" w:rsidRDefault="00EE16F4" w:rsidP="00CA4B78">
      <w:pPr>
        <w:pStyle w:val="Akapitzlist"/>
        <w:numPr>
          <w:ilvl w:val="0"/>
          <w:numId w:val="9"/>
        </w:numPr>
        <w:spacing w:after="0"/>
        <w:jc w:val="both"/>
      </w:pPr>
      <w:r>
        <w:t>Upowszechnienie kształcenia wyższego i jego lepsze dostosowanie do potrzeb rynku pracy,</w:t>
      </w:r>
    </w:p>
    <w:p w:rsidR="00EE16F4" w:rsidRDefault="00EE16F4" w:rsidP="00CA4B78">
      <w:pPr>
        <w:pStyle w:val="Akapitzlist"/>
        <w:numPr>
          <w:ilvl w:val="0"/>
          <w:numId w:val="9"/>
        </w:numPr>
        <w:spacing w:after="0"/>
        <w:jc w:val="both"/>
      </w:pPr>
      <w:r>
        <w:t>Rekompensowanie deficytów rozwoju intelektualnego i sprawnościowego dzieci,</w:t>
      </w:r>
    </w:p>
    <w:p w:rsidR="00EE16F4" w:rsidRDefault="00EE16F4" w:rsidP="00CA4B78">
      <w:pPr>
        <w:pStyle w:val="Akapitzlist"/>
        <w:numPr>
          <w:ilvl w:val="0"/>
          <w:numId w:val="9"/>
        </w:numPr>
        <w:spacing w:after="0"/>
        <w:jc w:val="both"/>
      </w:pPr>
      <w:r>
        <w:t>Radykalne ograniczenie ubóstwa skrajnego,</w:t>
      </w:r>
    </w:p>
    <w:p w:rsidR="00EE16F4" w:rsidRDefault="00EE16F4" w:rsidP="00CA4B78">
      <w:pPr>
        <w:pStyle w:val="Akapitzlist"/>
        <w:numPr>
          <w:ilvl w:val="0"/>
          <w:numId w:val="9"/>
        </w:numPr>
        <w:spacing w:after="0"/>
        <w:jc w:val="both"/>
      </w:pPr>
      <w:r>
        <w:t>Ograniczenie tendencji do wzrostu różnic dochodowych,</w:t>
      </w:r>
    </w:p>
    <w:p w:rsidR="00EE16F4" w:rsidRDefault="00EE16F4" w:rsidP="00CA4B78">
      <w:pPr>
        <w:pStyle w:val="Akapitzlist"/>
        <w:numPr>
          <w:ilvl w:val="0"/>
          <w:numId w:val="9"/>
        </w:numPr>
        <w:spacing w:after="0"/>
        <w:jc w:val="both"/>
      </w:pPr>
      <w:r>
        <w:t>Ograniczenie bezrobocia długookresowego,</w:t>
      </w:r>
    </w:p>
    <w:p w:rsidR="00EE16F4" w:rsidRDefault="00EE16F4" w:rsidP="00CA4B78">
      <w:pPr>
        <w:pStyle w:val="Akapitzlist"/>
        <w:numPr>
          <w:ilvl w:val="0"/>
          <w:numId w:val="9"/>
        </w:numPr>
        <w:spacing w:after="0"/>
        <w:jc w:val="both"/>
      </w:pPr>
      <w:r>
        <w:t>Zmniejszenie bezrobocia młodzieży,</w:t>
      </w:r>
    </w:p>
    <w:p w:rsidR="00EE16F4" w:rsidRDefault="00EE16F4" w:rsidP="00CA4B78">
      <w:pPr>
        <w:pStyle w:val="Akapitzlist"/>
        <w:numPr>
          <w:ilvl w:val="0"/>
          <w:numId w:val="9"/>
        </w:numPr>
        <w:spacing w:after="0"/>
        <w:jc w:val="both"/>
      </w:pPr>
      <w:r>
        <w:t>Zwiększenie poziomu zatrudnienia wśród osób niepełnosprawnych,</w:t>
      </w:r>
    </w:p>
    <w:p w:rsidR="00EE16F4" w:rsidRDefault="00EE16F4" w:rsidP="00CA4B78">
      <w:pPr>
        <w:pStyle w:val="Akapitzlist"/>
        <w:numPr>
          <w:ilvl w:val="0"/>
          <w:numId w:val="9"/>
        </w:numPr>
        <w:spacing w:after="0"/>
        <w:jc w:val="both"/>
      </w:pPr>
      <w:r>
        <w:t>Zwiększenie liczby uczestników w aktywnej polityce rynku pracy,</w:t>
      </w:r>
    </w:p>
    <w:p w:rsidR="00EE16F4" w:rsidRDefault="001E1D1B" w:rsidP="00CA4B78">
      <w:pPr>
        <w:pStyle w:val="Akapitzlist"/>
        <w:numPr>
          <w:ilvl w:val="0"/>
          <w:numId w:val="9"/>
        </w:numPr>
        <w:spacing w:after="0"/>
        <w:jc w:val="both"/>
      </w:pPr>
      <w:r>
        <w:t>Upowszechnienie kształcenia ustawicznego,</w:t>
      </w:r>
    </w:p>
    <w:p w:rsidR="001E1D1B" w:rsidRDefault="001E1D1B" w:rsidP="00CA4B78">
      <w:pPr>
        <w:pStyle w:val="Akapitzlist"/>
        <w:numPr>
          <w:ilvl w:val="0"/>
          <w:numId w:val="9"/>
        </w:numPr>
        <w:spacing w:after="0"/>
        <w:jc w:val="both"/>
      </w:pPr>
      <w:r>
        <w:t>Wydłużenie przeciętnego dalszego trwania życia w sprawności,</w:t>
      </w:r>
    </w:p>
    <w:p w:rsidR="001E1D1B" w:rsidRDefault="001E1D1B" w:rsidP="00CA4B78">
      <w:pPr>
        <w:pStyle w:val="Akapitzlist"/>
        <w:numPr>
          <w:ilvl w:val="0"/>
          <w:numId w:val="9"/>
        </w:numPr>
        <w:spacing w:after="0"/>
        <w:jc w:val="both"/>
      </w:pPr>
      <w:r>
        <w:t>Powszechne ubezpieczenie zdrowotne,</w:t>
      </w:r>
    </w:p>
    <w:p w:rsidR="001E1D1B" w:rsidRDefault="001E1D1B" w:rsidP="00CA4B78">
      <w:pPr>
        <w:pStyle w:val="Akapitzlist"/>
        <w:numPr>
          <w:ilvl w:val="0"/>
          <w:numId w:val="9"/>
        </w:numPr>
        <w:spacing w:after="0"/>
        <w:jc w:val="both"/>
      </w:pPr>
      <w:r>
        <w:t>Kobiety i dzieci objęte programami zdrowia publicznego,</w:t>
      </w:r>
    </w:p>
    <w:p w:rsidR="001E1D1B" w:rsidRDefault="001E1D1B" w:rsidP="00CA4B78">
      <w:pPr>
        <w:pStyle w:val="Akapitzlist"/>
        <w:numPr>
          <w:ilvl w:val="0"/>
          <w:numId w:val="9"/>
        </w:numPr>
        <w:spacing w:after="0"/>
        <w:jc w:val="both"/>
      </w:pPr>
      <w:r>
        <w:t>Wzrost</w:t>
      </w:r>
      <w:r w:rsidR="00FD046D">
        <w:t xml:space="preserve"> liczby</w:t>
      </w:r>
      <w:r>
        <w:t xml:space="preserve"> lokali (mieszkań) dla grupy najbardziej zagrożonych bezdomnością,</w:t>
      </w:r>
    </w:p>
    <w:p w:rsidR="001E1D1B" w:rsidRDefault="001E1D1B" w:rsidP="00CA4B78">
      <w:pPr>
        <w:pStyle w:val="Akapitzlist"/>
        <w:numPr>
          <w:ilvl w:val="0"/>
          <w:numId w:val="9"/>
        </w:numPr>
        <w:spacing w:after="0"/>
        <w:jc w:val="both"/>
      </w:pPr>
      <w:r>
        <w:t>Dostęp do pracowników socjalnych,</w:t>
      </w:r>
    </w:p>
    <w:p w:rsidR="001E1D1B" w:rsidRDefault="001E1D1B" w:rsidP="00CA4B78">
      <w:pPr>
        <w:pStyle w:val="Akapitzlist"/>
        <w:numPr>
          <w:ilvl w:val="0"/>
          <w:numId w:val="9"/>
        </w:numPr>
        <w:spacing w:after="0"/>
        <w:jc w:val="both"/>
      </w:pPr>
      <w:r>
        <w:t>Rozwój pomocy środowiskowej,</w:t>
      </w:r>
    </w:p>
    <w:p w:rsidR="001E1D1B" w:rsidRDefault="001E1D1B" w:rsidP="00CA4B78">
      <w:pPr>
        <w:pStyle w:val="Akapitzlist"/>
        <w:numPr>
          <w:ilvl w:val="0"/>
          <w:numId w:val="9"/>
        </w:numPr>
        <w:spacing w:after="0"/>
        <w:jc w:val="both"/>
      </w:pPr>
      <w:r>
        <w:t>Zaangażowanie obywateli w działalność społeczną,</w:t>
      </w:r>
    </w:p>
    <w:p w:rsidR="001E1D1B" w:rsidRDefault="001E1D1B" w:rsidP="00CA4B78">
      <w:pPr>
        <w:pStyle w:val="Akapitzlist"/>
        <w:numPr>
          <w:ilvl w:val="0"/>
          <w:numId w:val="9"/>
        </w:numPr>
        <w:spacing w:after="0"/>
        <w:jc w:val="both"/>
      </w:pPr>
      <w:r>
        <w:t>Realizacja NSIS przez samorządy terytorialne,</w:t>
      </w:r>
    </w:p>
    <w:p w:rsidR="001E1D1B" w:rsidRDefault="001E1D1B" w:rsidP="00CA4B78">
      <w:pPr>
        <w:pStyle w:val="Akapitzlist"/>
        <w:numPr>
          <w:ilvl w:val="0"/>
          <w:numId w:val="9"/>
        </w:numPr>
        <w:ind w:left="714" w:hanging="357"/>
        <w:jc w:val="both"/>
      </w:pPr>
      <w:r>
        <w:t>Dostęp do informacji obywatelskiej i poradnictwa.</w:t>
      </w:r>
    </w:p>
    <w:p w:rsidR="00BD7F01" w:rsidRPr="00F305F6" w:rsidRDefault="00BD7F01" w:rsidP="005A5445">
      <w:pPr>
        <w:spacing w:before="240" w:after="0"/>
        <w:jc w:val="both"/>
        <w:rPr>
          <w:b/>
          <w:i/>
        </w:rPr>
      </w:pPr>
      <w:r w:rsidRPr="00F305F6">
        <w:rPr>
          <w:b/>
          <w:i/>
        </w:rPr>
        <w:t xml:space="preserve">NARODOWE STRATEGICZNE RAMY ODNIESIENIA </w:t>
      </w:r>
      <w:r w:rsidR="00FD046D">
        <w:rPr>
          <w:b/>
          <w:i/>
        </w:rPr>
        <w:t>(NSRO)</w:t>
      </w:r>
    </w:p>
    <w:p w:rsidR="00BD7F01" w:rsidRPr="00F305F6" w:rsidRDefault="00BD7F01" w:rsidP="005A5445">
      <w:pPr>
        <w:spacing w:after="240"/>
        <w:jc w:val="both"/>
        <w:rPr>
          <w:b/>
          <w:i/>
        </w:rPr>
      </w:pPr>
      <w:r w:rsidRPr="00F305F6">
        <w:rPr>
          <w:b/>
          <w:i/>
        </w:rPr>
        <w:t>NARODOWA STRATEGIA SPÓJNOŚCI</w:t>
      </w:r>
    </w:p>
    <w:p w:rsidR="00BD7F01" w:rsidRDefault="00BD7F01" w:rsidP="00BD7F01">
      <w:pPr>
        <w:spacing w:after="0"/>
        <w:jc w:val="both"/>
      </w:pPr>
      <w:r>
        <w:t xml:space="preserve">Zakładanym efektem strategii proponowanej przez NSRO jest znaczące podniesienie jakości życia mieszkańców Polski i osiągnięcie spójności gospodarczej z innymi krajami UE. Polska i jej </w:t>
      </w:r>
      <w:r>
        <w:lastRenderedPageBreak/>
        <w:t xml:space="preserve">regiony powinny stać się miejscem atrakcyjnym dla inwestowania, życia i pracy. </w:t>
      </w:r>
      <w:r w:rsidR="00FE7476">
        <w:t>W wyniku przeprowadzonej analizy, która wskazała różnice w poziomie rozwoju społeczno-gospodarczym kraju oraz poszczególnych jego regionów, w stosunku do innych krajów Unii Europejskiej oraz w odpowiedzi na wyzwania Strategii Lizbońskiej sformułowano cel strategiczny NSRO</w:t>
      </w:r>
      <w:r w:rsidR="00D80E29">
        <w:t>,</w:t>
      </w:r>
      <w:r w:rsidR="00FE7476">
        <w:t xml:space="preserve"> czyli „tworzenie warunków dla wzrostu konkurencyjności gospodarki opartej na wiedzy i przedsiębiorczości zapewniającej wzrost zatrudnienia oraz wzrost poziomu spójności społecznej, gospodarczej i przestrzennej”. Cel ten będzie osiągany poprzez realizację horyzontalnych celów szczegółowych:</w:t>
      </w:r>
    </w:p>
    <w:p w:rsidR="00FE7476" w:rsidRDefault="00FE7476" w:rsidP="00CA4B78">
      <w:pPr>
        <w:pStyle w:val="Akapitzlist"/>
        <w:numPr>
          <w:ilvl w:val="0"/>
          <w:numId w:val="10"/>
        </w:numPr>
        <w:spacing w:after="0"/>
        <w:jc w:val="both"/>
      </w:pPr>
      <w:r>
        <w:t>Poprawa jakości funkcjonowania instytucji publicznych oraz rozbudowa mechanizmów partnerstwa,</w:t>
      </w:r>
    </w:p>
    <w:p w:rsidR="00FE7476" w:rsidRDefault="00FE7476" w:rsidP="00CA4B78">
      <w:pPr>
        <w:pStyle w:val="Akapitzlist"/>
        <w:numPr>
          <w:ilvl w:val="0"/>
          <w:numId w:val="10"/>
        </w:numPr>
        <w:spacing w:after="0"/>
        <w:jc w:val="both"/>
      </w:pPr>
      <w:r>
        <w:t>Poprawa jakości kapitału ludzkiego i zwiększenie spójności społecznej,</w:t>
      </w:r>
    </w:p>
    <w:p w:rsidR="00FE7476" w:rsidRDefault="00FE7476" w:rsidP="00CA4B78">
      <w:pPr>
        <w:pStyle w:val="Akapitzlist"/>
        <w:numPr>
          <w:ilvl w:val="0"/>
          <w:numId w:val="10"/>
        </w:numPr>
        <w:spacing w:after="0"/>
        <w:jc w:val="both"/>
      </w:pPr>
      <w:r>
        <w:t>Budowa i modernizacja infrastruktury technicznej i społecznej mającej podstawowe znaczenie dla wzrostu konkurencyjności Polski,</w:t>
      </w:r>
    </w:p>
    <w:p w:rsidR="00FE7476" w:rsidRDefault="00082962" w:rsidP="00CA4B78">
      <w:pPr>
        <w:pStyle w:val="Akapitzlist"/>
        <w:numPr>
          <w:ilvl w:val="0"/>
          <w:numId w:val="10"/>
        </w:numPr>
        <w:spacing w:after="0"/>
        <w:jc w:val="both"/>
      </w:pPr>
      <w:r>
        <w:t>Podniesienie konkurencyjności i</w:t>
      </w:r>
      <w:r w:rsidR="00B871E9">
        <w:t xml:space="preserve"> innowacyjności przedsiębiorstw, w tym szczególnie sektora wytwórczego o wysokiej wartości dodanej oraz rozwój sektora usług,</w:t>
      </w:r>
    </w:p>
    <w:p w:rsidR="00B871E9" w:rsidRDefault="00B871E9" w:rsidP="00CA4B78">
      <w:pPr>
        <w:pStyle w:val="Akapitzlist"/>
        <w:numPr>
          <w:ilvl w:val="0"/>
          <w:numId w:val="10"/>
        </w:numPr>
        <w:ind w:left="714" w:hanging="357"/>
        <w:jc w:val="both"/>
      </w:pPr>
      <w:r>
        <w:t>Wzrost konkurencyjności polskich regionów i przeciwdziałanie ich marginalizacji społecznej, gospodarczej i przestrzennej.</w:t>
      </w:r>
    </w:p>
    <w:p w:rsidR="00365B11" w:rsidRPr="00F305F6" w:rsidRDefault="00365B11" w:rsidP="005A5445">
      <w:pPr>
        <w:spacing w:before="240" w:after="240"/>
        <w:jc w:val="both"/>
        <w:rPr>
          <w:b/>
          <w:i/>
        </w:rPr>
      </w:pPr>
      <w:r w:rsidRPr="00F305F6">
        <w:rPr>
          <w:b/>
          <w:i/>
        </w:rPr>
        <w:t>EUROPEJSKI FUNDUSZ SPOŁECZNY</w:t>
      </w:r>
    </w:p>
    <w:p w:rsidR="00365B11" w:rsidRDefault="00365B11" w:rsidP="00365B11">
      <w:pPr>
        <w:spacing w:after="0"/>
        <w:jc w:val="both"/>
      </w:pPr>
      <w:r>
        <w:t>Europejski Fundusz Społeczny jest najważniejszym instrumentem finansowym polityki społecznej Unii Europejskiej. Jest on jednym z pięciu europejski funduszy strukturalnych i inwestycyjnych (ESIF). Od 2014 fundusze te działają we wspólnych ramach, realizując dodatkowe cele związane z polityką. Są one głównym źród</w:t>
      </w:r>
      <w:r w:rsidR="005073BA">
        <w:t>łem inwestycji na poziomie UE i </w:t>
      </w:r>
      <w:r>
        <w:t>ułatwiają państwom członkowskim powrót na ścieżkę rozwoju gospodarczego oraz zwiększenie liczby miejsc pracy, jednocześnie umożliwiają</w:t>
      </w:r>
      <w:r w:rsidR="005073BA">
        <w:t>c zrównoważony rozwój zgodnie z </w:t>
      </w:r>
      <w:r>
        <w:t xml:space="preserve">założeniami strategii Europa 2020. </w:t>
      </w:r>
      <w:r w:rsidR="005073BA">
        <w:t>Głównymi c</w:t>
      </w:r>
      <w:r>
        <w:t xml:space="preserve">elami </w:t>
      </w:r>
      <w:r w:rsidR="005073BA">
        <w:t>Europejskiego Funduszu Społecznego na lata 201</w:t>
      </w:r>
      <w:r w:rsidR="00EC3C37">
        <w:t>5</w:t>
      </w:r>
      <w:r w:rsidR="005073BA">
        <w:t>-202</w:t>
      </w:r>
      <w:r w:rsidR="00EC3C37">
        <w:t>1</w:t>
      </w:r>
      <w:r w:rsidR="005073BA">
        <w:t xml:space="preserve"> są:</w:t>
      </w:r>
    </w:p>
    <w:p w:rsidR="005073BA" w:rsidRDefault="005073BA" w:rsidP="00CA4B78">
      <w:pPr>
        <w:pStyle w:val="Akapitzlist"/>
        <w:numPr>
          <w:ilvl w:val="0"/>
          <w:numId w:val="11"/>
        </w:numPr>
        <w:spacing w:after="0"/>
        <w:jc w:val="both"/>
      </w:pPr>
      <w:r w:rsidRPr="005073BA">
        <w:rPr>
          <w:b/>
        </w:rPr>
        <w:t>Pomoc w znalezieniu zatrudnienia</w:t>
      </w:r>
      <w:r>
        <w:t xml:space="preserve">: wspierane będą organizacje, które chcą wprowadzić w życie projekty mające na celu prowadzenie szkoleń i pomoc w uzyskaniu zatrudnienia. Finansowane będą również inicjatywy wspierające przedsiębiorczość poprzez udzielanie pomocy finansowej dla nowych firm oraz przedsiębiorstw, które </w:t>
      </w:r>
      <w:r>
        <w:lastRenderedPageBreak/>
        <w:t>przeprowadzają restrukturyzację bądź zmagają się z problemem braku wykwalifikowanych pracowników,</w:t>
      </w:r>
    </w:p>
    <w:p w:rsidR="005073BA" w:rsidRDefault="005073BA" w:rsidP="00CA4B78">
      <w:pPr>
        <w:pStyle w:val="Akapitzlist"/>
        <w:numPr>
          <w:ilvl w:val="0"/>
          <w:numId w:val="11"/>
        </w:numPr>
        <w:spacing w:after="0"/>
        <w:jc w:val="both"/>
      </w:pPr>
      <w:r w:rsidRPr="005073BA">
        <w:rPr>
          <w:b/>
        </w:rPr>
        <w:t>Włączenie społeczne</w:t>
      </w:r>
      <w:r>
        <w:t xml:space="preserve">: </w:t>
      </w:r>
      <w:r w:rsidR="00F305F6">
        <w:t>będzie kontynuowane finansowanie tysięcy projektów, które pomagają osobom znajdującym się w potrzebie oraz osobom z grup w niekorzystnej sytuacji w zdobyciu umiejętności zawodowych,</w:t>
      </w:r>
    </w:p>
    <w:p w:rsidR="00F305F6" w:rsidRDefault="00F305F6" w:rsidP="00CA4B78">
      <w:pPr>
        <w:pStyle w:val="Akapitzlist"/>
        <w:numPr>
          <w:ilvl w:val="0"/>
          <w:numId w:val="11"/>
        </w:numPr>
        <w:spacing w:after="0"/>
        <w:jc w:val="both"/>
      </w:pPr>
      <w:r>
        <w:rPr>
          <w:b/>
        </w:rPr>
        <w:t>Lepsza edukacja</w:t>
      </w:r>
      <w:r>
        <w:t>: Priorytetem jest ograniczenie zjawiska przedwczesnego kończenia nauki oraz poprawa możliwości edukacyjnych na poziomie wyższym i zawodowym,</w:t>
      </w:r>
    </w:p>
    <w:p w:rsidR="00F305F6" w:rsidRPr="00365B11" w:rsidRDefault="00F305F6" w:rsidP="00CA4B78">
      <w:pPr>
        <w:pStyle w:val="Akapitzlist"/>
        <w:numPr>
          <w:ilvl w:val="0"/>
          <w:numId w:val="11"/>
        </w:numPr>
        <w:spacing w:after="0"/>
        <w:jc w:val="both"/>
      </w:pPr>
      <w:r>
        <w:rPr>
          <w:b/>
        </w:rPr>
        <w:t>Wzmocnienie administracji</w:t>
      </w:r>
      <w:r>
        <w:t>: dążenie do polepszenia jakości funkcjonowania administracji publicznej i rządowej poprzez nadawanie im kompetencji administracyjnych i instytucjonalnych niezbędnych do przeprowadzenia reform strukturalnych.</w:t>
      </w:r>
    </w:p>
    <w:p w:rsidR="00F305F6" w:rsidRPr="00A94432" w:rsidRDefault="00F305F6" w:rsidP="00F305F6">
      <w:pPr>
        <w:pStyle w:val="Nagwek3"/>
        <w:numPr>
          <w:ilvl w:val="2"/>
          <w:numId w:val="1"/>
        </w:numPr>
        <w:spacing w:after="240"/>
        <w:rPr>
          <w:rFonts w:eastAsia="Calibri"/>
          <w:color w:val="auto"/>
        </w:rPr>
      </w:pPr>
      <w:bookmarkStart w:id="8" w:name="_Toc458600316"/>
      <w:r w:rsidRPr="00A94432">
        <w:rPr>
          <w:rFonts w:eastAsia="Calibri"/>
          <w:color w:val="auto"/>
        </w:rPr>
        <w:t>DOKUMENTY REGIONALNE I LOKALNE</w:t>
      </w:r>
      <w:bookmarkEnd w:id="8"/>
    </w:p>
    <w:p w:rsidR="00D16110" w:rsidRPr="00253B47" w:rsidRDefault="00D16110" w:rsidP="00253B47">
      <w:pPr>
        <w:jc w:val="both"/>
        <w:rPr>
          <w:b/>
          <w:i/>
        </w:rPr>
      </w:pPr>
      <w:r w:rsidRPr="00253B47">
        <w:rPr>
          <w:b/>
          <w:i/>
        </w:rPr>
        <w:t xml:space="preserve">STRATEGIA ROZWOJU WOJEWÓDZTWA </w:t>
      </w:r>
      <w:r w:rsidR="00A94432" w:rsidRPr="00253B47">
        <w:rPr>
          <w:b/>
          <w:i/>
        </w:rPr>
        <w:t>ZACHODNIOPOMORSKIEGO DO 2020 ROKU</w:t>
      </w:r>
      <w:r w:rsidRPr="00253B47">
        <w:rPr>
          <w:b/>
          <w:i/>
        </w:rPr>
        <w:t xml:space="preserve"> </w:t>
      </w:r>
    </w:p>
    <w:p w:rsidR="00D16110" w:rsidRPr="00D3656F" w:rsidRDefault="00D16110" w:rsidP="00D16110">
      <w:pPr>
        <w:spacing w:after="0"/>
        <w:jc w:val="both"/>
      </w:pPr>
      <w:r w:rsidRPr="00D3656F">
        <w:t xml:space="preserve">Strategia Rozwoju Województwa </w:t>
      </w:r>
      <w:r w:rsidR="00A94432" w:rsidRPr="00D3656F">
        <w:t xml:space="preserve">Zachodniopomorskiego </w:t>
      </w:r>
      <w:r w:rsidRPr="00D3656F">
        <w:t xml:space="preserve">definiuje zasady wspierania </w:t>
      </w:r>
      <w:r w:rsidR="0027199A">
        <w:br/>
      </w:r>
      <w:r w:rsidRPr="00D3656F">
        <w:t>i spojrzenia na  rozwój województwa.</w:t>
      </w:r>
      <w:r w:rsidRPr="009A000B">
        <w:rPr>
          <w:color w:val="FF0000"/>
        </w:rPr>
        <w:t xml:space="preserve"> </w:t>
      </w:r>
      <w:r w:rsidR="00D3656F" w:rsidRPr="00D3656F">
        <w:t xml:space="preserve">Strategia ta jest wprowadzeniem do budowania samorządności i rozwoju regionalnego oraz integralności regionalnej i kreowania polityki regionalnej. </w:t>
      </w:r>
      <w:r w:rsidRPr="00D3656F">
        <w:t xml:space="preserve">Założenia polityki społecznej zostały ujęte w ramach celów strategicznych </w:t>
      </w:r>
      <w:r w:rsidR="00253B47">
        <w:t>5</w:t>
      </w:r>
      <w:r w:rsidRPr="00D3656F">
        <w:t> i </w:t>
      </w:r>
      <w:r w:rsidR="00253B47">
        <w:t>6</w:t>
      </w:r>
      <w:r w:rsidRPr="00D3656F">
        <w:t xml:space="preserve"> oraz służących ich osiągnięciu celów operacyjnych:</w:t>
      </w:r>
    </w:p>
    <w:p w:rsidR="00D3656F" w:rsidRPr="00D3656F" w:rsidRDefault="00D16110" w:rsidP="00CA4B78">
      <w:pPr>
        <w:pStyle w:val="Akapitzlist"/>
        <w:numPr>
          <w:ilvl w:val="0"/>
          <w:numId w:val="22"/>
        </w:numPr>
        <w:spacing w:after="0"/>
        <w:jc w:val="both"/>
      </w:pPr>
      <w:r w:rsidRPr="00D3656F">
        <w:rPr>
          <w:b/>
        </w:rPr>
        <w:t xml:space="preserve">Cel strategiczny </w:t>
      </w:r>
      <w:r w:rsidR="00253B47">
        <w:rPr>
          <w:b/>
        </w:rPr>
        <w:t>5</w:t>
      </w:r>
      <w:r w:rsidRPr="00D3656F">
        <w:t xml:space="preserve">: </w:t>
      </w:r>
      <w:r w:rsidR="00253B47">
        <w:t>Budowanie otwartej i konkurencyjnej społeczności</w:t>
      </w:r>
      <w:r w:rsidR="00D3656F" w:rsidRPr="00D3656F">
        <w:t>,</w:t>
      </w:r>
    </w:p>
    <w:p w:rsidR="00D16110" w:rsidRPr="00D3656F" w:rsidRDefault="00D16110" w:rsidP="00CA4B78">
      <w:pPr>
        <w:pStyle w:val="Akapitzlist"/>
        <w:numPr>
          <w:ilvl w:val="0"/>
          <w:numId w:val="22"/>
        </w:numPr>
        <w:spacing w:after="0"/>
        <w:jc w:val="both"/>
      </w:pPr>
      <w:r w:rsidRPr="00D3656F">
        <w:rPr>
          <w:b/>
        </w:rPr>
        <w:t xml:space="preserve">Cel strategiczny </w:t>
      </w:r>
      <w:r w:rsidR="00253B47">
        <w:rPr>
          <w:b/>
        </w:rPr>
        <w:t>6</w:t>
      </w:r>
      <w:r w:rsidRPr="00D3656F">
        <w:t xml:space="preserve">: </w:t>
      </w:r>
      <w:r w:rsidR="00253B47">
        <w:t>Wzrost tożsamości i spójności społecznej regionu.</w:t>
      </w:r>
    </w:p>
    <w:p w:rsidR="00D16110" w:rsidRPr="00BC2D6C" w:rsidRDefault="00D16110" w:rsidP="00253B47">
      <w:pPr>
        <w:spacing w:before="200"/>
        <w:jc w:val="both"/>
        <w:rPr>
          <w:b/>
          <w:i/>
        </w:rPr>
      </w:pPr>
      <w:r w:rsidRPr="00BC2D6C">
        <w:rPr>
          <w:b/>
          <w:i/>
        </w:rPr>
        <w:t xml:space="preserve">REGIONALNY PROGRAM OPERACYJNY </w:t>
      </w:r>
      <w:r w:rsidR="00253B47" w:rsidRPr="00BC2D6C">
        <w:rPr>
          <w:b/>
          <w:i/>
        </w:rPr>
        <w:t xml:space="preserve">WOJEWÓDZTWA ZACHODNIOPOMORSKIEGO </w:t>
      </w:r>
      <w:r w:rsidR="001E4022">
        <w:rPr>
          <w:b/>
          <w:i/>
        </w:rPr>
        <w:br/>
      </w:r>
      <w:r w:rsidRPr="00BC2D6C">
        <w:rPr>
          <w:b/>
          <w:i/>
        </w:rPr>
        <w:t xml:space="preserve">NA LATA 2014 - 2020 </w:t>
      </w:r>
    </w:p>
    <w:p w:rsidR="00D16110" w:rsidRDefault="00AF2A49" w:rsidP="00BC2D6C">
      <w:pPr>
        <w:spacing w:after="0"/>
        <w:jc w:val="both"/>
      </w:pPr>
      <w:r w:rsidRPr="00AF2A49">
        <w:t>Zachodniop</w:t>
      </w:r>
      <w:r>
        <w:t>omor</w:t>
      </w:r>
      <w:r w:rsidRPr="00AF2A49">
        <w:t>ski</w:t>
      </w:r>
      <w:r w:rsidR="00D16110" w:rsidRPr="00AF2A49">
        <w:t xml:space="preserve"> Regionalny Program Operacyjny na lata </w:t>
      </w:r>
      <w:r w:rsidR="00253B47">
        <w:t>2014-2020 (ZRPO) jest jednym z 1</w:t>
      </w:r>
      <w:r w:rsidR="00D16110" w:rsidRPr="00AF2A49">
        <w:t xml:space="preserve">6 programów regionalnych służących realizacji Strategii Rozwoju Kraju oraz Narodowych Strategicznych Ram Odniesienia jednocześnie będąc odzwierciedleniem polityki rozwoju prowadzonej przez samorząd </w:t>
      </w:r>
      <w:r w:rsidR="00D16110" w:rsidRPr="00BC2D6C">
        <w:t xml:space="preserve">województwa. Pole interwencji </w:t>
      </w:r>
      <w:r w:rsidR="00BC2D6C" w:rsidRPr="00BC2D6C">
        <w:t>Z</w:t>
      </w:r>
      <w:r w:rsidR="00D16110" w:rsidRPr="00BC2D6C">
        <w:t>RPO 2014+ podzielono na 10 osi priorytetowych. Są one odpowiednio sprofilowane, w sposób zgodny z wyzwaniami, odzwierciedlone zestawami priorytetów inwestycyjnych służących osiąganiu rezultatów niezbędny</w:t>
      </w:r>
      <w:r w:rsidR="00BC2D6C">
        <w:t>ch do realizacji celów Programu:</w:t>
      </w:r>
    </w:p>
    <w:p w:rsidR="00BC2D6C" w:rsidRPr="00BC2D6C" w:rsidRDefault="00BC2D6C" w:rsidP="00BC2D6C">
      <w:pPr>
        <w:pStyle w:val="Akapitzlist"/>
        <w:numPr>
          <w:ilvl w:val="0"/>
          <w:numId w:val="116"/>
        </w:numPr>
        <w:spacing w:after="0"/>
        <w:jc w:val="both"/>
      </w:pPr>
      <w:r w:rsidRPr="00BC2D6C">
        <w:t>Gospodarka, innowacje, nowoczesne technologie,</w:t>
      </w:r>
    </w:p>
    <w:p w:rsidR="00BC2D6C" w:rsidRPr="00BC2D6C" w:rsidRDefault="00BC2D6C" w:rsidP="00BC2D6C">
      <w:pPr>
        <w:pStyle w:val="Akapitzlist"/>
        <w:numPr>
          <w:ilvl w:val="0"/>
          <w:numId w:val="116"/>
        </w:numPr>
        <w:spacing w:after="0"/>
        <w:jc w:val="both"/>
      </w:pPr>
      <w:r w:rsidRPr="00BC2D6C">
        <w:lastRenderedPageBreak/>
        <w:t>Gospodarka niskoemisyjna,</w:t>
      </w:r>
    </w:p>
    <w:p w:rsidR="00BC2D6C" w:rsidRPr="00BC2D6C" w:rsidRDefault="00BC2D6C" w:rsidP="00BC2D6C">
      <w:pPr>
        <w:pStyle w:val="Akapitzlist"/>
        <w:numPr>
          <w:ilvl w:val="0"/>
          <w:numId w:val="116"/>
        </w:numPr>
        <w:spacing w:after="0"/>
        <w:jc w:val="both"/>
      </w:pPr>
      <w:r w:rsidRPr="00BC2D6C">
        <w:t>Ochrona środowiska i adaptacja do zmian klimatu,</w:t>
      </w:r>
    </w:p>
    <w:p w:rsidR="00BC2D6C" w:rsidRPr="00BC2D6C" w:rsidRDefault="00BC2D6C" w:rsidP="00BC2D6C">
      <w:pPr>
        <w:pStyle w:val="Akapitzlist"/>
        <w:numPr>
          <w:ilvl w:val="0"/>
          <w:numId w:val="116"/>
        </w:numPr>
        <w:spacing w:after="0"/>
        <w:jc w:val="both"/>
      </w:pPr>
      <w:r w:rsidRPr="00BC2D6C">
        <w:t>Naturalne otoczenie człowieka,</w:t>
      </w:r>
    </w:p>
    <w:p w:rsidR="00BC2D6C" w:rsidRPr="00BC2D6C" w:rsidRDefault="00BC2D6C" w:rsidP="00BC2D6C">
      <w:pPr>
        <w:pStyle w:val="Akapitzlist"/>
        <w:numPr>
          <w:ilvl w:val="0"/>
          <w:numId w:val="116"/>
        </w:numPr>
        <w:spacing w:after="0"/>
        <w:jc w:val="both"/>
      </w:pPr>
      <w:r w:rsidRPr="00BC2D6C">
        <w:t>Zrównoważony transport,</w:t>
      </w:r>
    </w:p>
    <w:p w:rsidR="00BC2D6C" w:rsidRPr="00BC2D6C" w:rsidRDefault="00BC2D6C" w:rsidP="00BC2D6C">
      <w:pPr>
        <w:pStyle w:val="Akapitzlist"/>
        <w:numPr>
          <w:ilvl w:val="0"/>
          <w:numId w:val="116"/>
        </w:numPr>
        <w:spacing w:after="0"/>
        <w:jc w:val="both"/>
      </w:pPr>
      <w:r w:rsidRPr="00BC2D6C">
        <w:t>Rynek pracy,</w:t>
      </w:r>
    </w:p>
    <w:p w:rsidR="00BC2D6C" w:rsidRPr="00BC2D6C" w:rsidRDefault="00BC2D6C" w:rsidP="00BC2D6C">
      <w:pPr>
        <w:pStyle w:val="Akapitzlist"/>
        <w:numPr>
          <w:ilvl w:val="0"/>
          <w:numId w:val="116"/>
        </w:numPr>
        <w:spacing w:after="0"/>
        <w:jc w:val="both"/>
      </w:pPr>
      <w:r w:rsidRPr="00BC2D6C">
        <w:t>Włączenie społeczne,</w:t>
      </w:r>
    </w:p>
    <w:p w:rsidR="00BC2D6C" w:rsidRPr="00BC2D6C" w:rsidRDefault="00BC2D6C" w:rsidP="00BC2D6C">
      <w:pPr>
        <w:pStyle w:val="Akapitzlist"/>
        <w:numPr>
          <w:ilvl w:val="0"/>
          <w:numId w:val="116"/>
        </w:numPr>
        <w:spacing w:after="0"/>
        <w:jc w:val="both"/>
      </w:pPr>
      <w:r w:rsidRPr="00BC2D6C">
        <w:t>Edukacja,</w:t>
      </w:r>
    </w:p>
    <w:p w:rsidR="00BC2D6C" w:rsidRPr="00BC2D6C" w:rsidRDefault="00BC2D6C" w:rsidP="00BC2D6C">
      <w:pPr>
        <w:pStyle w:val="Akapitzlist"/>
        <w:numPr>
          <w:ilvl w:val="0"/>
          <w:numId w:val="116"/>
        </w:numPr>
        <w:spacing w:after="0"/>
        <w:jc w:val="both"/>
      </w:pPr>
      <w:r w:rsidRPr="00BC2D6C">
        <w:t>Infrastruktura publiczna,</w:t>
      </w:r>
    </w:p>
    <w:p w:rsidR="00BC2D6C" w:rsidRPr="00BC2D6C" w:rsidRDefault="00BC2D6C" w:rsidP="00BC2D6C">
      <w:pPr>
        <w:pStyle w:val="Akapitzlist"/>
        <w:numPr>
          <w:ilvl w:val="0"/>
          <w:numId w:val="116"/>
        </w:numPr>
        <w:spacing w:after="0"/>
        <w:jc w:val="both"/>
      </w:pPr>
      <w:r w:rsidRPr="00BC2D6C">
        <w:t>Pomoc techniczna.</w:t>
      </w:r>
    </w:p>
    <w:p w:rsidR="00D16110" w:rsidRPr="00A33528" w:rsidRDefault="00D16110" w:rsidP="00A33528">
      <w:pPr>
        <w:spacing w:before="240" w:after="240"/>
        <w:jc w:val="both"/>
        <w:rPr>
          <w:b/>
          <w:i/>
        </w:rPr>
      </w:pPr>
      <w:r w:rsidRPr="00A33528">
        <w:rPr>
          <w:b/>
          <w:i/>
        </w:rPr>
        <w:t>STRATEGIA ROZWIĄZYWANIA PROBLEMÓW SPOŁECZNYCH</w:t>
      </w:r>
      <w:r w:rsidR="00A33528" w:rsidRPr="00A33528">
        <w:rPr>
          <w:b/>
          <w:i/>
        </w:rPr>
        <w:t xml:space="preserve"> W POWIECIE KOSZALIŃSKIM NA LATA 2016-2024</w:t>
      </w:r>
    </w:p>
    <w:p w:rsidR="00832482" w:rsidRPr="00A33528" w:rsidRDefault="00832482" w:rsidP="00832482">
      <w:pPr>
        <w:spacing w:after="0"/>
        <w:jc w:val="both"/>
      </w:pPr>
      <w:r w:rsidRPr="00A33528">
        <w:t xml:space="preserve">Strategia Rozwiązywania Problemów Społecznych Powiatu </w:t>
      </w:r>
      <w:r w:rsidR="00A33528" w:rsidRPr="00A33528">
        <w:t>Koszalińskiego</w:t>
      </w:r>
      <w:r w:rsidRPr="00A33528">
        <w:t xml:space="preserve"> na lata 201</w:t>
      </w:r>
      <w:r w:rsidR="00A33528" w:rsidRPr="00A33528">
        <w:t xml:space="preserve">6-2024 </w:t>
      </w:r>
      <w:r w:rsidRPr="00A33528">
        <w:t xml:space="preserve">przedstawia cele i działania, które powinny decydować o tworzeniu, funkcjonowaniu i rozwoju podmiotów mających wpływ na rozwiązywanie problemów społecznych na terenie powiatu kolskiego. Na podstawie zawartej w dokumencie diagnozy sformułowano oraz wyznaczono </w:t>
      </w:r>
      <w:r w:rsidR="00F72D9D">
        <w:t xml:space="preserve">cele strategiczne i operacyjne </w:t>
      </w:r>
      <w:r w:rsidRPr="00A33528">
        <w:t>poprzez</w:t>
      </w:r>
      <w:r w:rsidR="00F72D9D">
        <w:t>,</w:t>
      </w:r>
      <w:r w:rsidRPr="00A33528">
        <w:t xml:space="preserve"> które będzie realizowana misja powiatu.</w:t>
      </w:r>
    </w:p>
    <w:p w:rsidR="00832482" w:rsidRPr="00A33528" w:rsidRDefault="00A33528" w:rsidP="005828B9">
      <w:pPr>
        <w:pStyle w:val="Akapitzlist"/>
        <w:numPr>
          <w:ilvl w:val="0"/>
          <w:numId w:val="25"/>
        </w:numPr>
        <w:spacing w:after="0"/>
        <w:jc w:val="both"/>
      </w:pPr>
      <w:r w:rsidRPr="00A33528">
        <w:t>Prawidłowo funkcjonująca rodzina,</w:t>
      </w:r>
    </w:p>
    <w:p w:rsidR="00A33528" w:rsidRPr="00A33528" w:rsidRDefault="00A33528" w:rsidP="005828B9">
      <w:pPr>
        <w:pStyle w:val="Akapitzlist"/>
        <w:numPr>
          <w:ilvl w:val="0"/>
          <w:numId w:val="25"/>
        </w:numPr>
        <w:spacing w:after="0"/>
        <w:jc w:val="both"/>
      </w:pPr>
      <w:r w:rsidRPr="00A33528">
        <w:t>Zmniejszenie marginalizacji społecznej mieszkańców oraz łagodzenie jej negatywnych skutków</w:t>
      </w:r>
      <w:r w:rsidR="00F72D9D">
        <w:t>,</w:t>
      </w:r>
    </w:p>
    <w:p w:rsidR="00A33528" w:rsidRPr="00A33528" w:rsidRDefault="00A33528" w:rsidP="005828B9">
      <w:pPr>
        <w:pStyle w:val="Akapitzlist"/>
        <w:numPr>
          <w:ilvl w:val="0"/>
          <w:numId w:val="25"/>
        </w:numPr>
        <w:spacing w:after="0"/>
        <w:jc w:val="both"/>
      </w:pPr>
      <w:r w:rsidRPr="00A33528">
        <w:t>Wyrównywanie szans osób niepełnosprawnych,</w:t>
      </w:r>
    </w:p>
    <w:p w:rsidR="00A33528" w:rsidRPr="00A33528" w:rsidRDefault="00A33528" w:rsidP="005828B9">
      <w:pPr>
        <w:pStyle w:val="Akapitzlist"/>
        <w:numPr>
          <w:ilvl w:val="0"/>
          <w:numId w:val="25"/>
        </w:numPr>
        <w:spacing w:after="0"/>
        <w:jc w:val="both"/>
      </w:pPr>
      <w:r w:rsidRPr="00A33528">
        <w:t>Zapewnienie optymalnych warunków pobytu i pracy w jednostkach organizacyjnych pomocy społecznej powiatu,</w:t>
      </w:r>
    </w:p>
    <w:p w:rsidR="00A33528" w:rsidRPr="00A33528" w:rsidRDefault="00A33528" w:rsidP="005828B9">
      <w:pPr>
        <w:pStyle w:val="Akapitzlist"/>
        <w:numPr>
          <w:ilvl w:val="0"/>
          <w:numId w:val="25"/>
        </w:numPr>
        <w:spacing w:after="0"/>
        <w:jc w:val="both"/>
      </w:pPr>
      <w:r w:rsidRPr="00A33528">
        <w:t>Zbudowanie zintegrowanego systemu profilaktyki i rozwiązywania problemów społecznych w powiecie.</w:t>
      </w:r>
    </w:p>
    <w:p w:rsidR="00A311FA" w:rsidRPr="00803A1B" w:rsidRDefault="00A311FA" w:rsidP="00BA57FD">
      <w:pPr>
        <w:spacing w:before="240" w:after="240"/>
        <w:rPr>
          <w:b/>
          <w:i/>
        </w:rPr>
      </w:pPr>
      <w:r w:rsidRPr="00803A1B">
        <w:rPr>
          <w:b/>
          <w:i/>
        </w:rPr>
        <w:t xml:space="preserve">STRATEGIA ROZWOJU GMINY </w:t>
      </w:r>
      <w:r w:rsidR="00803A1B" w:rsidRPr="00803A1B">
        <w:rPr>
          <w:b/>
          <w:i/>
        </w:rPr>
        <w:t xml:space="preserve">POLANÓW </w:t>
      </w:r>
      <w:r w:rsidRPr="00803A1B">
        <w:rPr>
          <w:b/>
          <w:i/>
        </w:rPr>
        <w:t>NA LATA 201</w:t>
      </w:r>
      <w:r w:rsidR="00803A1B" w:rsidRPr="00803A1B">
        <w:rPr>
          <w:b/>
          <w:i/>
        </w:rPr>
        <w:t>6</w:t>
      </w:r>
      <w:r w:rsidRPr="00803A1B">
        <w:rPr>
          <w:b/>
          <w:i/>
        </w:rPr>
        <w:t>-202</w:t>
      </w:r>
      <w:r w:rsidR="00803A1B" w:rsidRPr="00803A1B">
        <w:rPr>
          <w:b/>
          <w:i/>
        </w:rPr>
        <w:t>5</w:t>
      </w:r>
    </w:p>
    <w:p w:rsidR="002D1C3B" w:rsidRDefault="00A311FA" w:rsidP="000A2F29">
      <w:pPr>
        <w:spacing w:after="0"/>
        <w:jc w:val="both"/>
      </w:pPr>
      <w:r w:rsidRPr="00AF2A49">
        <w:t xml:space="preserve">Strategia Rozwoju </w:t>
      </w:r>
      <w:r w:rsidR="00105EAC" w:rsidRPr="00AF2A49">
        <w:t xml:space="preserve">Gminy </w:t>
      </w:r>
      <w:r w:rsidR="00AF2A49" w:rsidRPr="00AF2A49">
        <w:t>Polanów na lata 2016</w:t>
      </w:r>
      <w:r w:rsidR="00105EAC" w:rsidRPr="00AF2A49">
        <w:t>-202</w:t>
      </w:r>
      <w:r w:rsidR="00AF2A49" w:rsidRPr="00AF2A49">
        <w:t>5</w:t>
      </w:r>
      <w:r w:rsidR="00105EAC" w:rsidRPr="00AF2A49">
        <w:t xml:space="preserve"> jest dokumentem planowania długookresowego i stanowi podstawę do </w:t>
      </w:r>
      <w:r w:rsidR="00AA6272" w:rsidRPr="00AF2A49">
        <w:t>precyzowania rozwojowych</w:t>
      </w:r>
      <w:r w:rsidR="000A2F29" w:rsidRPr="00AF2A49">
        <w:t xml:space="preserve"> przedsięwzięć społecznych i gospodarczych w </w:t>
      </w:r>
      <w:r w:rsidR="00321B7D" w:rsidRPr="00AF2A49">
        <w:t>G</w:t>
      </w:r>
      <w:r w:rsidR="000A2F29" w:rsidRPr="00AF2A49">
        <w:t>minie. W jej ramach przeprowadzono analizę Gminy pod</w:t>
      </w:r>
      <w:r w:rsidR="00575D92" w:rsidRPr="00AF2A49">
        <w:t> </w:t>
      </w:r>
      <w:r w:rsidR="000A2F29" w:rsidRPr="00AF2A49">
        <w:t xml:space="preserve">względem sytuacji społeczno-gospodarczej, wykonano analizę SWOT-TOWS, a także </w:t>
      </w:r>
      <w:r w:rsidR="000A2F29" w:rsidRPr="00AF2A49">
        <w:lastRenderedPageBreak/>
        <w:t xml:space="preserve">wskazano misję, cele strategiczne, programy operacyjne oraz kierunki działań. Problematyka społeczna została ujęta w ramach celu </w:t>
      </w:r>
      <w:r w:rsidR="000A2F29" w:rsidRPr="00A33528">
        <w:t>„</w:t>
      </w:r>
      <w:r w:rsidR="00803A1B" w:rsidRPr="00A33528">
        <w:t xml:space="preserve">Społeczeństwo </w:t>
      </w:r>
      <w:r w:rsidR="00803A1B" w:rsidRPr="00803A1B">
        <w:t>Obywatelskie” i „ Rewitalizacja”.</w:t>
      </w:r>
    </w:p>
    <w:p w:rsidR="003742F5" w:rsidRDefault="003742F5">
      <w:pPr>
        <w:spacing w:line="276" w:lineRule="auto"/>
        <w:sectPr w:rsidR="003742F5" w:rsidSect="003742F5">
          <w:pgSz w:w="11906" w:h="16838"/>
          <w:pgMar w:top="993" w:right="1417" w:bottom="1417" w:left="1276" w:header="142" w:footer="708" w:gutter="0"/>
          <w:pgBorders w:offsetFrom="page">
            <w:top w:val="cornerTriangles" w:sz="10" w:space="24" w:color="C0504D" w:themeColor="accent2"/>
            <w:left w:val="cornerTriangles" w:sz="10" w:space="24" w:color="C0504D" w:themeColor="accent2"/>
            <w:bottom w:val="cornerTriangles" w:sz="10" w:space="24" w:color="C0504D" w:themeColor="accent2"/>
            <w:right w:val="cornerTriangles" w:sz="10" w:space="24" w:color="C0504D" w:themeColor="accent2"/>
          </w:pgBorders>
          <w:cols w:space="708"/>
          <w:titlePg/>
          <w:docGrid w:linePitch="360"/>
        </w:sectPr>
      </w:pPr>
    </w:p>
    <w:p w:rsidR="002D1C3B" w:rsidRDefault="002D1C3B">
      <w:pPr>
        <w:spacing w:line="276" w:lineRule="auto"/>
      </w:pPr>
    </w:p>
    <w:p w:rsidR="002D1C3B" w:rsidRDefault="002D1C3B" w:rsidP="00BE3E4C">
      <w:pPr>
        <w:pStyle w:val="Nagwek1"/>
      </w:pPr>
    </w:p>
    <w:p w:rsidR="002D1C3B" w:rsidRDefault="002D1C3B" w:rsidP="002D1C3B"/>
    <w:p w:rsidR="002D1C3B" w:rsidRDefault="002D1C3B" w:rsidP="002D1C3B"/>
    <w:p w:rsidR="002D1C3B" w:rsidRDefault="002D1C3B" w:rsidP="002D1C3B"/>
    <w:p w:rsidR="002D1C3B" w:rsidRDefault="002D1C3B" w:rsidP="002D1C3B"/>
    <w:p w:rsidR="002D1C3B" w:rsidRDefault="002D1C3B" w:rsidP="002D1C3B"/>
    <w:p w:rsidR="002D1C3B" w:rsidRDefault="002D1C3B" w:rsidP="002D1C3B"/>
    <w:p w:rsidR="002D1C3B" w:rsidRPr="002D1C3B" w:rsidRDefault="002D1C3B" w:rsidP="002D1C3B"/>
    <w:p w:rsidR="002D1C3B" w:rsidRPr="00687DCA" w:rsidRDefault="002D1C3B" w:rsidP="00BE3E4C">
      <w:pPr>
        <w:pStyle w:val="Nagwek1"/>
        <w:numPr>
          <w:ilvl w:val="0"/>
          <w:numId w:val="1"/>
        </w:numPr>
      </w:pPr>
      <w:bookmarkStart w:id="9" w:name="_Toc458600317"/>
      <w:r>
        <w:t>CZĘŚĆ DIAGNOSTYCZNA</w:t>
      </w:r>
      <w:bookmarkEnd w:id="9"/>
    </w:p>
    <w:p w:rsidR="00A311FA" w:rsidRDefault="003B0E30" w:rsidP="002D1C3B">
      <w:pPr>
        <w:spacing w:after="0"/>
        <w:jc w:val="both"/>
      </w:pPr>
      <w:r>
        <w:pict>
          <v:shape id="_x0000_i1027" type="#_x0000_t75" style="width:448.5pt;height:20.25pt" o:hrpct="0" o:hralign="right" o:hr="t">
            <v:imagedata r:id="rId24" o:title="j0115876"/>
          </v:shape>
        </w:pict>
      </w:r>
    </w:p>
    <w:p w:rsidR="008C5898" w:rsidRDefault="002D1C3B" w:rsidP="000321EA">
      <w:pPr>
        <w:spacing w:line="276" w:lineRule="auto"/>
      </w:pPr>
      <w:r>
        <w:br w:type="page"/>
      </w:r>
    </w:p>
    <w:p w:rsidR="00687DCA" w:rsidRPr="00687DCA" w:rsidRDefault="00687DCA" w:rsidP="00C3242A">
      <w:pPr>
        <w:pStyle w:val="Nagwek2"/>
      </w:pPr>
      <w:bookmarkStart w:id="10" w:name="_Toc387908209"/>
      <w:bookmarkStart w:id="11" w:name="_Toc458600318"/>
      <w:r w:rsidRPr="00687DCA">
        <w:lastRenderedPageBreak/>
        <w:t xml:space="preserve">POŁOŻENIE, POWIERZCHNIA I </w:t>
      </w:r>
      <w:bookmarkEnd w:id="10"/>
      <w:r w:rsidR="001B0C6F">
        <w:t>SIEĆ OSADNICZA</w:t>
      </w:r>
      <w:bookmarkEnd w:id="11"/>
    </w:p>
    <w:p w:rsidR="00F7246B" w:rsidRDefault="009A000B" w:rsidP="007A2DDC">
      <w:pPr>
        <w:keepNext/>
        <w:jc w:val="both"/>
        <w:rPr>
          <w:noProof/>
          <w:lang w:eastAsia="pl-PL"/>
        </w:rPr>
      </w:pPr>
      <w:bookmarkStart w:id="12" w:name="_Toc387908211"/>
      <w:r w:rsidRPr="009A000B">
        <w:t xml:space="preserve">Gmina miejsko-wiejska Polanów położona jest na Pomorzu Środkowym, w północno-wschodniej części województwa zachodniopomorskiego (do 1998 roku w województwie koszalińskim). Leży na terenie Puszczy Koszalińskiej, 45 kilometrów od Morza Bałtyckiego. Znajduje się ona na granicy Pojezierza Drawskiego i Wysoczyzny Bytowskiej. Gmina graniczy od zachodu z gminami Sianów i Manowo, od południa z gminami Bobolice i Biały Bór, od północy z gminami Malechowo i Sławno leżącymi w powiecie sławieńskim, a od wschodu </w:t>
      </w:r>
      <w:r w:rsidR="007A2DDC">
        <w:br/>
      </w:r>
      <w:r w:rsidRPr="009A000B">
        <w:t>z gminą Miastko z powiatu bytowskiego (województwo pomorskie) i gminą Kępice z powiatu słupskiego (województwo pomorskie).</w:t>
      </w:r>
    </w:p>
    <w:p w:rsidR="009A000B" w:rsidRDefault="009A000B" w:rsidP="00F7246B">
      <w:pPr>
        <w:keepNext/>
        <w:jc w:val="center"/>
      </w:pPr>
      <w:r>
        <w:rPr>
          <w:noProof/>
          <w:lang w:eastAsia="pl-PL"/>
        </w:rPr>
        <w:drawing>
          <wp:inline distT="0" distB="0" distL="0" distR="0" wp14:anchorId="5346CD5F" wp14:editId="5E419292">
            <wp:extent cx="4298769" cy="3310052"/>
            <wp:effectExtent l="0" t="0" r="6985" b="5080"/>
            <wp:docPr id="3" name="Obraz 3" descr="https://www.osp.org.pl/hosting/mapy/zachodniopomorskie/koszali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sp.org.pl/hosting/mapy/zachodniopomorskie/koszalinsk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9494" cy="3310611"/>
                    </a:xfrm>
                    <a:prstGeom prst="rect">
                      <a:avLst/>
                    </a:prstGeom>
                    <a:noFill/>
                    <a:ln>
                      <a:noFill/>
                    </a:ln>
                  </pic:spPr>
                </pic:pic>
              </a:graphicData>
            </a:graphic>
          </wp:inline>
        </w:drawing>
      </w:r>
    </w:p>
    <w:p w:rsidR="00F7246B" w:rsidRDefault="00F7246B" w:rsidP="005B3618">
      <w:pPr>
        <w:pStyle w:val="Legenda"/>
      </w:pPr>
      <w:bookmarkStart w:id="13" w:name="_Toc430587794"/>
      <w:bookmarkStart w:id="14" w:name="_Toc458594125"/>
      <w:r>
        <w:t xml:space="preserve">Rysunek </w:t>
      </w:r>
      <w:fldSimple w:instr=" SEQ Rysunek \* ARABIC ">
        <w:r w:rsidR="00456205">
          <w:rPr>
            <w:noProof/>
          </w:rPr>
          <w:t>1</w:t>
        </w:r>
      </w:fldSimple>
      <w:r>
        <w:t xml:space="preserve"> </w:t>
      </w:r>
      <w:bookmarkEnd w:id="13"/>
      <w:r w:rsidR="00DE2B7F">
        <w:t>Gmina Polanów</w:t>
      </w:r>
      <w:r w:rsidR="009A000B" w:rsidRPr="009A000B">
        <w:t xml:space="preserve"> na mapie powiatu koszalińskiego (źródło: www.osp.org.pl)</w:t>
      </w:r>
      <w:bookmarkEnd w:id="14"/>
    </w:p>
    <w:p w:rsidR="00F7246B" w:rsidRDefault="009A000B" w:rsidP="00F7246B">
      <w:pPr>
        <w:spacing w:before="240"/>
        <w:jc w:val="both"/>
      </w:pPr>
      <w:r w:rsidRPr="009A000B">
        <w:rPr>
          <w:noProof/>
          <w:lang w:eastAsia="pl-PL"/>
        </w:rPr>
        <w:t>Gmina zajmuje powierzchnię 393 km</w:t>
      </w:r>
      <w:r w:rsidRPr="0002004E">
        <w:rPr>
          <w:noProof/>
          <w:vertAlign w:val="superscript"/>
          <w:lang w:eastAsia="pl-PL"/>
        </w:rPr>
        <w:t>2</w:t>
      </w:r>
      <w:r w:rsidRPr="009A000B">
        <w:rPr>
          <w:noProof/>
          <w:lang w:eastAsia="pl-PL"/>
        </w:rPr>
        <w:t xml:space="preserve"> (39.335 ha) co stanowi 23,77% powierzchni powiatu </w:t>
      </w:r>
      <w:r w:rsidR="007A2DDC">
        <w:rPr>
          <w:noProof/>
          <w:lang w:eastAsia="pl-PL"/>
        </w:rPr>
        <w:br/>
      </w:r>
      <w:r w:rsidRPr="009A000B">
        <w:rPr>
          <w:noProof/>
          <w:lang w:eastAsia="pl-PL"/>
        </w:rPr>
        <w:t>i 1,72% powierzchni województwa. W 2014 roku zamieszkana była przez 9.010 osób (13,65% ludności powiatu i 0,52% ludności województwa). Siedzibą władz gminy jest miejscowość Polanów.</w:t>
      </w:r>
    </w:p>
    <w:p w:rsidR="00F7246B" w:rsidRPr="00697B35" w:rsidRDefault="00F7246B" w:rsidP="00F7246B">
      <w:pPr>
        <w:spacing w:before="240"/>
        <w:jc w:val="both"/>
      </w:pPr>
      <w:r>
        <w:t xml:space="preserve"> </w:t>
      </w:r>
    </w:p>
    <w:p w:rsidR="00F7246B" w:rsidRDefault="00F7246B" w:rsidP="00F7246B">
      <w:pPr>
        <w:spacing w:line="276" w:lineRule="auto"/>
      </w:pPr>
    </w:p>
    <w:p w:rsidR="00F7246B" w:rsidRDefault="00F7246B" w:rsidP="00F7246B">
      <w:pPr>
        <w:spacing w:line="276" w:lineRule="auto"/>
      </w:pPr>
    </w:p>
    <w:p w:rsidR="00F7246B" w:rsidRDefault="009A000B" w:rsidP="00F7246B">
      <w:pPr>
        <w:spacing w:line="276" w:lineRule="auto"/>
      </w:pPr>
      <w:r>
        <w:rPr>
          <w:noProof/>
          <w:lang w:eastAsia="pl-PL"/>
        </w:rPr>
        <w:lastRenderedPageBreak/>
        <mc:AlternateContent>
          <mc:Choice Requires="wps">
            <w:drawing>
              <wp:anchor distT="0" distB="0" distL="114300" distR="114300" simplePos="0" relativeHeight="251620864" behindDoc="0" locked="0" layoutInCell="1" allowOverlap="1" wp14:anchorId="14A0DBCF" wp14:editId="7A1D55D5">
                <wp:simplePos x="0" y="0"/>
                <wp:positionH relativeFrom="column">
                  <wp:posOffset>125730</wp:posOffset>
                </wp:positionH>
                <wp:positionV relativeFrom="paragraph">
                  <wp:posOffset>-38100</wp:posOffset>
                </wp:positionV>
                <wp:extent cx="6022340" cy="3084195"/>
                <wp:effectExtent l="76200" t="57150" r="73660" b="97155"/>
                <wp:wrapNone/>
                <wp:docPr id="32" name="Prostokąt zaokrąglony 32"/>
                <wp:cNvGraphicFramePr/>
                <a:graphic xmlns:a="http://schemas.openxmlformats.org/drawingml/2006/main">
                  <a:graphicData uri="http://schemas.microsoft.com/office/word/2010/wordprocessingShape">
                    <wps:wsp>
                      <wps:cNvSpPr/>
                      <wps:spPr>
                        <a:xfrm>
                          <a:off x="0" y="0"/>
                          <a:ext cx="6022340" cy="3084195"/>
                        </a:xfrm>
                        <a:prstGeom prst="roundRect">
                          <a:avLst>
                            <a:gd name="adj" fmla="val 5101"/>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ED07BF8" id="Prostokąt zaokrąglony 32" o:spid="_x0000_s1026" style="position:absolute;margin-left:9.9pt;margin-top:-3pt;width:474.2pt;height:242.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" fillcolor="#9bbb59" strokecolor="window" strokeweight="3pt">
                <v:shadow on="t" color="black" opacity="24903f" origin=",.5" offset="0,.55556mm"/>
              </v:roundrect>
            </w:pict>
          </mc:Fallback>
        </mc:AlternateContent>
      </w:r>
    </w:p>
    <w:p w:rsidR="00F7246B" w:rsidRDefault="009A000B" w:rsidP="00F7246B">
      <w:pPr>
        <w:spacing w:line="276" w:lineRule="auto"/>
      </w:pPr>
      <w:r w:rsidRPr="009A000B">
        <w:rPr>
          <w:noProof/>
          <w:lang w:eastAsia="pl-PL"/>
        </w:rPr>
        <mc:AlternateContent>
          <mc:Choice Requires="wps">
            <w:drawing>
              <wp:anchor distT="0" distB="0" distL="114300" distR="114300" simplePos="0" relativeHeight="251642368" behindDoc="0" locked="0" layoutInCell="1" allowOverlap="1" wp14:anchorId="5272D113" wp14:editId="19CBBA1E">
                <wp:simplePos x="0" y="0"/>
                <wp:positionH relativeFrom="column">
                  <wp:posOffset>4255135</wp:posOffset>
                </wp:positionH>
                <wp:positionV relativeFrom="paragraph">
                  <wp:posOffset>34550</wp:posOffset>
                </wp:positionV>
                <wp:extent cx="1033145" cy="332105"/>
                <wp:effectExtent l="76200" t="57150" r="71755" b="86995"/>
                <wp:wrapNone/>
                <wp:docPr id="46" name="Pole tekstowe 46"/>
                <wp:cNvGraphicFramePr/>
                <a:graphic xmlns:a="http://schemas.openxmlformats.org/drawingml/2006/main">
                  <a:graphicData uri="http://schemas.microsoft.com/office/word/2010/wordprocessingShape">
                    <wps:wsp>
                      <wps:cNvSpPr txBox="1"/>
                      <wps:spPr>
                        <a:xfrm>
                          <a:off x="0" y="0"/>
                          <a:ext cx="1033145" cy="33210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E2B7F" w:rsidRPr="00AD7650" w:rsidRDefault="00DE2B7F" w:rsidP="009A000B">
                            <w:pPr>
                              <w:jc w:val="center"/>
                              <w:rPr>
                                <w:b/>
                                <w:color w:val="FFFFFF" w:themeColor="background1"/>
                                <w:sz w:val="32"/>
                              </w:rPr>
                            </w:pPr>
                            <w:r>
                              <w:rPr>
                                <w:b/>
                                <w:color w:val="FFFFFF" w:themeColor="background1"/>
                                <w:sz w:val="32"/>
                              </w:rPr>
                              <w:t>Słupsk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72D113" id="_x0000_t202" coordsize="21600,21600" o:spt="202" path="m,l,21600r21600,l21600,xe">
                <v:stroke joinstyle="miter"/>
                <v:path gradientshapeok="t" o:connecttype="rect"/>
              </v:shapetype>
              <v:shape id="Pole tekstowe 46" o:spid="_x0000_s1026" type="#_x0000_t202" style="position:absolute;margin-left:335.05pt;margin-top:2.7pt;width:81.35pt;height:26.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" fillcolor="#9bbb59" strokecolor="window" strokeweight="3pt">
                <v:shadow on="t" color="black" opacity="24903f" origin=",.5" offset="0,.55556mm"/>
                <v:textbox>
                  <w:txbxContent>
                    <w:p w:rsidR="00DE2B7F" w:rsidRPr="00AD7650" w:rsidRDefault="00DE2B7F" w:rsidP="009A000B">
                      <w:pPr>
                        <w:jc w:val="center"/>
                        <w:rPr>
                          <w:b/>
                          <w:color w:val="FFFFFF" w:themeColor="background1"/>
                          <w:sz w:val="32"/>
                        </w:rPr>
                      </w:pPr>
                      <w:r>
                        <w:rPr>
                          <w:b/>
                          <w:color w:val="FFFFFF" w:themeColor="background1"/>
                          <w:sz w:val="32"/>
                        </w:rPr>
                        <w:t>Słupsk 60</w:t>
                      </w:r>
                    </w:p>
                  </w:txbxContent>
                </v:textbox>
              </v:shape>
            </w:pict>
          </mc:Fallback>
        </mc:AlternateContent>
      </w:r>
    </w:p>
    <w:p w:rsidR="00F7246B" w:rsidRDefault="007A2DDC" w:rsidP="00F7246B">
      <w:pPr>
        <w:spacing w:line="276" w:lineRule="auto"/>
      </w:pPr>
      <w:r>
        <w:rPr>
          <w:noProof/>
          <w:lang w:eastAsia="pl-PL"/>
        </w:rPr>
        <mc:AlternateContent>
          <mc:Choice Requires="wps">
            <w:drawing>
              <wp:anchor distT="0" distB="0" distL="114300" distR="114300" simplePos="0" relativeHeight="251708928" behindDoc="0" locked="0" layoutInCell="1" allowOverlap="1" wp14:anchorId="37AFE02C" wp14:editId="7137D890">
                <wp:simplePos x="0" y="0"/>
                <wp:positionH relativeFrom="column">
                  <wp:posOffset>1912282</wp:posOffset>
                </wp:positionH>
                <wp:positionV relativeFrom="paragraph">
                  <wp:posOffset>265430</wp:posOffset>
                </wp:positionV>
                <wp:extent cx="365760" cy="490220"/>
                <wp:effectExtent l="0" t="24130" r="29210" b="48260"/>
                <wp:wrapNone/>
                <wp:docPr id="41" name="Strzałka w górę 41"/>
                <wp:cNvGraphicFramePr/>
                <a:graphic xmlns:a="http://schemas.openxmlformats.org/drawingml/2006/main">
                  <a:graphicData uri="http://schemas.microsoft.com/office/word/2010/wordprocessingShape">
                    <wps:wsp>
                      <wps:cNvSpPr/>
                      <wps:spPr>
                        <a:xfrm rot="18167715">
                          <a:off x="0" y="0"/>
                          <a:ext cx="365760" cy="490220"/>
                        </a:xfrm>
                        <a:prstGeom prst="up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5CBDD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trzałka w górę 41" o:spid="_x0000_s1026" type="#_x0000_t68" style="position:absolute;margin-left:150.55pt;margin-top:20.9pt;width:28.8pt;height:38.6pt;rotation:-3748970fd;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" adj="8058" fillcolor="window" strokecolor="#9bbb59" strokeweight="2pt"/>
            </w:pict>
          </mc:Fallback>
        </mc:AlternateContent>
      </w:r>
      <w:r w:rsidRPr="007A2DDC">
        <w:rPr>
          <w:noProof/>
          <w:lang w:eastAsia="pl-PL"/>
        </w:rPr>
        <mc:AlternateContent>
          <mc:Choice Requires="wps">
            <w:drawing>
              <wp:anchor distT="0" distB="0" distL="114300" distR="114300" simplePos="0" relativeHeight="251701760" behindDoc="0" locked="0" layoutInCell="1" allowOverlap="1" wp14:anchorId="067C11B0" wp14:editId="60BF4CB3">
                <wp:simplePos x="0" y="0"/>
                <wp:positionH relativeFrom="column">
                  <wp:posOffset>452120</wp:posOffset>
                </wp:positionH>
                <wp:positionV relativeFrom="paragraph">
                  <wp:posOffset>118110</wp:posOffset>
                </wp:positionV>
                <wp:extent cx="1253490" cy="332105"/>
                <wp:effectExtent l="76200" t="57150" r="80010" b="86995"/>
                <wp:wrapNone/>
                <wp:docPr id="18" name="Pole tekstowe 18"/>
                <wp:cNvGraphicFramePr/>
                <a:graphic xmlns:a="http://schemas.openxmlformats.org/drawingml/2006/main">
                  <a:graphicData uri="http://schemas.microsoft.com/office/word/2010/wordprocessingShape">
                    <wps:wsp>
                      <wps:cNvSpPr txBox="1"/>
                      <wps:spPr>
                        <a:xfrm>
                          <a:off x="0" y="0"/>
                          <a:ext cx="1253490" cy="33210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E2B7F" w:rsidRPr="00AD7650" w:rsidRDefault="00DE2B7F" w:rsidP="007A2DDC">
                            <w:pPr>
                              <w:jc w:val="center"/>
                              <w:rPr>
                                <w:b/>
                                <w:color w:val="FFFFFF" w:themeColor="background1"/>
                                <w:sz w:val="32"/>
                              </w:rPr>
                            </w:pPr>
                            <w:r>
                              <w:rPr>
                                <w:b/>
                                <w:color w:val="FFFFFF" w:themeColor="background1"/>
                                <w:sz w:val="32"/>
                              </w:rPr>
                              <w:t>Koszalin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7C11B0" id="Pole tekstowe 18" o:spid="_x0000_s1027" type="#_x0000_t202" style="position:absolute;margin-left:35.6pt;margin-top:9.3pt;width:98.7pt;height:26.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" fillcolor="#9bbb59" strokecolor="window" strokeweight="3pt">
                <v:shadow on="t" color="black" opacity="24903f" origin=",.5" offset="0,.55556mm"/>
                <v:textbox>
                  <w:txbxContent>
                    <w:p w:rsidR="00DE2B7F" w:rsidRPr="00AD7650" w:rsidRDefault="00DE2B7F" w:rsidP="007A2DDC">
                      <w:pPr>
                        <w:jc w:val="center"/>
                        <w:rPr>
                          <w:b/>
                          <w:color w:val="FFFFFF" w:themeColor="background1"/>
                          <w:sz w:val="32"/>
                        </w:rPr>
                      </w:pPr>
                      <w:r>
                        <w:rPr>
                          <w:b/>
                          <w:color w:val="FFFFFF" w:themeColor="background1"/>
                          <w:sz w:val="32"/>
                        </w:rPr>
                        <w:t>Koszalin 38</w:t>
                      </w:r>
                    </w:p>
                  </w:txbxContent>
                </v:textbox>
              </v:shape>
            </w:pict>
          </mc:Fallback>
        </mc:AlternateContent>
      </w:r>
      <w:r w:rsidR="009A000B">
        <w:rPr>
          <w:noProof/>
          <w:lang w:eastAsia="pl-PL"/>
        </w:rPr>
        <mc:AlternateContent>
          <mc:Choice Requires="wps">
            <w:drawing>
              <wp:anchor distT="0" distB="0" distL="114300" distR="114300" simplePos="0" relativeHeight="251635200" behindDoc="0" locked="0" layoutInCell="1" allowOverlap="1" wp14:anchorId="25EE5EF9" wp14:editId="44BE382B">
                <wp:simplePos x="0" y="0"/>
                <wp:positionH relativeFrom="column">
                  <wp:posOffset>3867785</wp:posOffset>
                </wp:positionH>
                <wp:positionV relativeFrom="paragraph">
                  <wp:posOffset>85090</wp:posOffset>
                </wp:positionV>
                <wp:extent cx="365760" cy="487045"/>
                <wp:effectExtent l="76200" t="0" r="15240" b="27305"/>
                <wp:wrapNone/>
                <wp:docPr id="39" name="Strzałka w górę 39"/>
                <wp:cNvGraphicFramePr/>
                <a:graphic xmlns:a="http://schemas.openxmlformats.org/drawingml/2006/main">
                  <a:graphicData uri="http://schemas.microsoft.com/office/word/2010/wordprocessingShape">
                    <wps:wsp>
                      <wps:cNvSpPr/>
                      <wps:spPr>
                        <a:xfrm rot="2487200">
                          <a:off x="0" y="0"/>
                          <a:ext cx="365760" cy="487045"/>
                        </a:xfrm>
                        <a:prstGeom prst="up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92D4C" id="Strzałka w górę 39" o:spid="_x0000_s1026" type="#_x0000_t68" style="position:absolute;margin-left:304.55pt;margin-top:6.7pt;width:28.8pt;height:38.35pt;rotation:2716686fd;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" adj="8111" fillcolor="window" strokecolor="#9bbb59" strokeweight="2pt"/>
            </w:pict>
          </mc:Fallback>
        </mc:AlternateContent>
      </w:r>
    </w:p>
    <w:p w:rsidR="00F7246B" w:rsidRDefault="003E053F" w:rsidP="00F7246B">
      <w:pPr>
        <w:spacing w:line="276" w:lineRule="auto"/>
      </w:pPr>
      <w:r w:rsidRPr="003E053F">
        <w:rPr>
          <w:noProof/>
          <w:lang w:eastAsia="pl-PL"/>
        </w:rPr>
        <mc:AlternateContent>
          <mc:Choice Requires="wps">
            <w:drawing>
              <wp:anchor distT="0" distB="0" distL="114300" distR="114300" simplePos="0" relativeHeight="251656704" behindDoc="0" locked="0" layoutInCell="1" allowOverlap="1" wp14:anchorId="507DAEEC" wp14:editId="00AC83C2">
                <wp:simplePos x="0" y="0"/>
                <wp:positionH relativeFrom="column">
                  <wp:posOffset>4661535</wp:posOffset>
                </wp:positionH>
                <wp:positionV relativeFrom="paragraph">
                  <wp:posOffset>296545</wp:posOffset>
                </wp:positionV>
                <wp:extent cx="1317625" cy="391795"/>
                <wp:effectExtent l="76200" t="57150" r="73025" b="103505"/>
                <wp:wrapNone/>
                <wp:docPr id="52" name="Pole tekstowe 52"/>
                <wp:cNvGraphicFramePr/>
                <a:graphic xmlns:a="http://schemas.openxmlformats.org/drawingml/2006/main">
                  <a:graphicData uri="http://schemas.microsoft.com/office/word/2010/wordprocessingShape">
                    <wps:wsp>
                      <wps:cNvSpPr txBox="1"/>
                      <wps:spPr>
                        <a:xfrm>
                          <a:off x="0" y="0"/>
                          <a:ext cx="1317625" cy="39179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E2B7F" w:rsidRPr="00AD7650" w:rsidRDefault="00DE2B7F" w:rsidP="003E053F">
                            <w:pPr>
                              <w:jc w:val="center"/>
                              <w:rPr>
                                <w:b/>
                                <w:color w:val="FFFFFF" w:themeColor="background1"/>
                                <w:sz w:val="32"/>
                              </w:rPr>
                            </w:pPr>
                            <w:r>
                              <w:rPr>
                                <w:b/>
                                <w:color w:val="FFFFFF" w:themeColor="background1"/>
                                <w:sz w:val="32"/>
                              </w:rPr>
                              <w:t>Gdańsk 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7DAEEC" id="Pole tekstowe 52" o:spid="_x0000_s1028" type="#_x0000_t202" style="position:absolute;margin-left:367.05pt;margin-top:23.35pt;width:103.75pt;height:3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" fillcolor="#9bbb59" strokecolor="window" strokeweight="3pt">
                <v:shadow on="t" color="black" opacity="24903f" origin=",.5" offset="0,.55556mm"/>
                <v:textbox>
                  <w:txbxContent>
                    <w:p w:rsidR="00DE2B7F" w:rsidRPr="00AD7650" w:rsidRDefault="00DE2B7F" w:rsidP="003E053F">
                      <w:pPr>
                        <w:jc w:val="center"/>
                        <w:rPr>
                          <w:b/>
                          <w:color w:val="FFFFFF" w:themeColor="background1"/>
                          <w:sz w:val="32"/>
                        </w:rPr>
                      </w:pPr>
                      <w:r>
                        <w:rPr>
                          <w:b/>
                          <w:color w:val="FFFFFF" w:themeColor="background1"/>
                          <w:sz w:val="32"/>
                        </w:rPr>
                        <w:t>Gdańsk 163</w:t>
                      </w:r>
                    </w:p>
                  </w:txbxContent>
                </v:textbox>
              </v:shape>
            </w:pict>
          </mc:Fallback>
        </mc:AlternateContent>
      </w:r>
      <w:r w:rsidR="009A000B">
        <w:rPr>
          <w:noProof/>
          <w:lang w:eastAsia="pl-PL"/>
        </w:rPr>
        <mc:AlternateContent>
          <mc:Choice Requires="wps">
            <w:drawing>
              <wp:anchor distT="0" distB="0" distL="114300" distR="114300" simplePos="0" relativeHeight="251649536" behindDoc="0" locked="0" layoutInCell="1" allowOverlap="1" wp14:anchorId="75474BCA" wp14:editId="4B338BEE">
                <wp:simplePos x="0" y="0"/>
                <wp:positionH relativeFrom="column">
                  <wp:posOffset>4144581</wp:posOffset>
                </wp:positionH>
                <wp:positionV relativeFrom="paragraph">
                  <wp:posOffset>241096</wp:posOffset>
                </wp:positionV>
                <wp:extent cx="363918" cy="635635"/>
                <wp:effectExtent l="35560" t="59690" r="0" b="14605"/>
                <wp:wrapNone/>
                <wp:docPr id="56" name="Strzałka w górę 56"/>
                <wp:cNvGraphicFramePr/>
                <a:graphic xmlns:a="http://schemas.openxmlformats.org/drawingml/2006/main">
                  <a:graphicData uri="http://schemas.microsoft.com/office/word/2010/wordprocessingShape">
                    <wps:wsp>
                      <wps:cNvSpPr/>
                      <wps:spPr>
                        <a:xfrm rot="4929465">
                          <a:off x="0" y="0"/>
                          <a:ext cx="363918" cy="635635"/>
                        </a:xfrm>
                        <a:prstGeom prst="up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93B288" id="Strzałka w górę 56" o:spid="_x0000_s1026" type="#_x0000_t68" style="position:absolute;margin-left:326.35pt;margin-top:19pt;width:28.65pt;height:50.05pt;rotation:5384290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" adj="6183" fillcolor="window" strokecolor="#9bbb59" strokeweight="2pt"/>
            </w:pict>
          </mc:Fallback>
        </mc:AlternateContent>
      </w:r>
      <w:r w:rsidR="009A000B" w:rsidRPr="009A000B">
        <w:rPr>
          <w:noProof/>
          <w:lang w:eastAsia="pl-PL"/>
        </w:rPr>
        <mc:AlternateContent>
          <mc:Choice Requires="wps">
            <w:drawing>
              <wp:anchor distT="0" distB="0" distL="114300" distR="114300" simplePos="0" relativeHeight="251628032" behindDoc="0" locked="0" layoutInCell="1" allowOverlap="1" wp14:anchorId="138BFF1B" wp14:editId="7CC679E2">
                <wp:simplePos x="0" y="0"/>
                <wp:positionH relativeFrom="column">
                  <wp:posOffset>2460625</wp:posOffset>
                </wp:positionH>
                <wp:positionV relativeFrom="paragraph">
                  <wp:posOffset>290195</wp:posOffset>
                </wp:positionV>
                <wp:extent cx="1377315" cy="450850"/>
                <wp:effectExtent l="76200" t="57150" r="70485" b="101600"/>
                <wp:wrapNone/>
                <wp:docPr id="44" name="Pole tekstowe 44"/>
                <wp:cNvGraphicFramePr/>
                <a:graphic xmlns:a="http://schemas.openxmlformats.org/drawingml/2006/main">
                  <a:graphicData uri="http://schemas.microsoft.com/office/word/2010/wordprocessingShape">
                    <wps:wsp>
                      <wps:cNvSpPr txBox="1"/>
                      <wps:spPr>
                        <a:xfrm>
                          <a:off x="0" y="0"/>
                          <a:ext cx="1377315" cy="450850"/>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E2B7F" w:rsidRPr="007E332B" w:rsidRDefault="00DE2B7F" w:rsidP="009A000B">
                            <w:pPr>
                              <w:jc w:val="center"/>
                              <w:rPr>
                                <w:b/>
                                <w:color w:val="000000" w:themeColor="text1"/>
                                <w:sz w:val="40"/>
                              </w:rPr>
                            </w:pPr>
                            <w:r>
                              <w:rPr>
                                <w:b/>
                                <w:color w:val="FFFFFF" w:themeColor="background1"/>
                                <w:sz w:val="40"/>
                              </w:rPr>
                              <w:t>POLANÓW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38BFF1B" id="Pole tekstowe 44" o:spid="_x0000_s1029" type="#_x0000_t202" style="position:absolute;margin-left:193.75pt;margin-top:22.85pt;width:108.45pt;height:35.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" fillcolor="#9bbb59" strokecolor="window" strokeweight="3pt">
                <v:shadow on="t" color="black" opacity="24903f" origin=",.5" offset="0,.55556mm"/>
                <v:textbox>
                  <w:txbxContent>
                    <w:p w:rsidR="00DE2B7F" w:rsidRPr="007E332B" w:rsidRDefault="00DE2B7F" w:rsidP="009A000B">
                      <w:pPr>
                        <w:jc w:val="center"/>
                        <w:rPr>
                          <w:b/>
                          <w:color w:val="000000" w:themeColor="text1"/>
                          <w:sz w:val="40"/>
                        </w:rPr>
                      </w:pPr>
                      <w:r>
                        <w:rPr>
                          <w:b/>
                          <w:color w:val="FFFFFF" w:themeColor="background1"/>
                          <w:sz w:val="40"/>
                        </w:rPr>
                        <w:t>POLANÓW</w:t>
                      </w:r>
                    </w:p>
                  </w:txbxContent>
                </v:textbox>
              </v:shape>
            </w:pict>
          </mc:Fallback>
        </mc:AlternateContent>
      </w:r>
    </w:p>
    <w:p w:rsidR="009A000B" w:rsidRDefault="009A000B" w:rsidP="00F7246B">
      <w:pPr>
        <w:spacing w:line="276" w:lineRule="auto"/>
      </w:pPr>
    </w:p>
    <w:p w:rsidR="009A000B" w:rsidRDefault="007A2DDC" w:rsidP="00F7246B">
      <w:pPr>
        <w:spacing w:line="276" w:lineRule="auto"/>
      </w:pPr>
      <w:r>
        <w:rPr>
          <w:noProof/>
          <w:lang w:eastAsia="pl-PL"/>
        </w:rPr>
        <mc:AlternateContent>
          <mc:Choice Requires="wps">
            <w:drawing>
              <wp:anchor distT="0" distB="0" distL="114300" distR="114300" simplePos="0" relativeHeight="251680256" behindDoc="0" locked="0" layoutInCell="1" allowOverlap="1" wp14:anchorId="653ED374" wp14:editId="3642E8D3">
                <wp:simplePos x="0" y="0"/>
                <wp:positionH relativeFrom="column">
                  <wp:posOffset>1910715</wp:posOffset>
                </wp:positionH>
                <wp:positionV relativeFrom="paragraph">
                  <wp:posOffset>19050</wp:posOffset>
                </wp:positionV>
                <wp:extent cx="365760" cy="502285"/>
                <wp:effectExtent l="7937" t="30163" r="23178" b="42227"/>
                <wp:wrapNone/>
                <wp:docPr id="51" name="Strzałka w górę 51"/>
                <wp:cNvGraphicFramePr/>
                <a:graphic xmlns:a="http://schemas.openxmlformats.org/drawingml/2006/main">
                  <a:graphicData uri="http://schemas.microsoft.com/office/word/2010/wordprocessingShape">
                    <wps:wsp>
                      <wps:cNvSpPr/>
                      <wps:spPr>
                        <a:xfrm rot="14826011">
                          <a:off x="0" y="0"/>
                          <a:ext cx="365760" cy="502285"/>
                        </a:xfrm>
                        <a:prstGeom prst="up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B21DC7" id="Strzałka w górę 51" o:spid="_x0000_s1026" type="#_x0000_t68" style="position:absolute;margin-left:150.45pt;margin-top:1.5pt;width:28.8pt;height:39.55pt;rotation:-7399002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" adj="7864" fillcolor="window" strokecolor="#9bbb59" strokeweight="2pt"/>
            </w:pict>
          </mc:Fallback>
        </mc:AlternateContent>
      </w:r>
      <w:r>
        <w:rPr>
          <w:noProof/>
          <w:lang w:eastAsia="pl-PL"/>
        </w:rPr>
        <mc:AlternateContent>
          <mc:Choice Requires="wps">
            <w:drawing>
              <wp:anchor distT="0" distB="0" distL="114300" distR="114300" simplePos="0" relativeHeight="251716096" behindDoc="0" locked="0" layoutInCell="1" allowOverlap="1" wp14:anchorId="3FEABEC5" wp14:editId="2BA5566C">
                <wp:simplePos x="0" y="0"/>
                <wp:positionH relativeFrom="column">
                  <wp:posOffset>2770505</wp:posOffset>
                </wp:positionH>
                <wp:positionV relativeFrom="paragraph">
                  <wp:posOffset>137713</wp:posOffset>
                </wp:positionV>
                <wp:extent cx="364867" cy="508274"/>
                <wp:effectExtent l="38100" t="19050" r="16510" b="25400"/>
                <wp:wrapNone/>
                <wp:docPr id="12" name="Strzałka w górę 12"/>
                <wp:cNvGraphicFramePr/>
                <a:graphic xmlns:a="http://schemas.openxmlformats.org/drawingml/2006/main">
                  <a:graphicData uri="http://schemas.microsoft.com/office/word/2010/wordprocessingShape">
                    <wps:wsp>
                      <wps:cNvSpPr/>
                      <wps:spPr>
                        <a:xfrm rot="11020306">
                          <a:off x="0" y="0"/>
                          <a:ext cx="364867" cy="508274"/>
                        </a:xfrm>
                        <a:prstGeom prst="up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301D00" id="Strzałka w górę 12" o:spid="_x0000_s1026" type="#_x0000_t68" style="position:absolute;margin-left:218.15pt;margin-top:10.85pt;width:28.75pt;height:40pt;rotation:-11555847fd;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" adj="7753" fillcolor="window" strokecolor="#9bbb59" strokeweight="2pt"/>
            </w:pict>
          </mc:Fallback>
        </mc:AlternateContent>
      </w:r>
      <w:r>
        <w:rPr>
          <w:noProof/>
          <w:lang w:eastAsia="pl-PL"/>
        </w:rPr>
        <mc:AlternateContent>
          <mc:Choice Requires="wps">
            <w:drawing>
              <wp:anchor distT="0" distB="0" distL="114300" distR="114300" simplePos="0" relativeHeight="251665920" behindDoc="0" locked="0" layoutInCell="1" allowOverlap="1" wp14:anchorId="00F13253" wp14:editId="40243966">
                <wp:simplePos x="0" y="0"/>
                <wp:positionH relativeFrom="column">
                  <wp:posOffset>3706495</wp:posOffset>
                </wp:positionH>
                <wp:positionV relativeFrom="paragraph">
                  <wp:posOffset>86360</wp:posOffset>
                </wp:positionV>
                <wp:extent cx="365760" cy="678180"/>
                <wp:effectExtent l="0" t="156210" r="0" b="87630"/>
                <wp:wrapNone/>
                <wp:docPr id="59" name="Strzałka w górę 59"/>
                <wp:cNvGraphicFramePr/>
                <a:graphic xmlns:a="http://schemas.openxmlformats.org/drawingml/2006/main">
                  <a:graphicData uri="http://schemas.microsoft.com/office/word/2010/wordprocessingShape">
                    <wps:wsp>
                      <wps:cNvSpPr/>
                      <wps:spPr>
                        <a:xfrm rot="8076430">
                          <a:off x="0" y="0"/>
                          <a:ext cx="365760" cy="678180"/>
                        </a:xfrm>
                        <a:prstGeom prst="up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309437" id="Strzałka w górę 59" o:spid="_x0000_s1026" type="#_x0000_t68" style="position:absolute;margin-left:291.85pt;margin-top:6.8pt;width:28.8pt;height:53.4pt;rotation:8821615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" adj="5825" fillcolor="window" strokecolor="#9bbb59" strokeweight="2pt"/>
            </w:pict>
          </mc:Fallback>
        </mc:AlternateContent>
      </w:r>
    </w:p>
    <w:p w:rsidR="009A000B" w:rsidRDefault="007A2DDC" w:rsidP="00F7246B">
      <w:pPr>
        <w:spacing w:line="276" w:lineRule="auto"/>
      </w:pPr>
      <w:r w:rsidRPr="007A2DDC">
        <w:rPr>
          <w:noProof/>
          <w:lang w:eastAsia="pl-PL"/>
        </w:rPr>
        <mc:AlternateContent>
          <mc:Choice Requires="wps">
            <w:drawing>
              <wp:anchor distT="0" distB="0" distL="114300" distR="114300" simplePos="0" relativeHeight="251694592" behindDoc="0" locked="0" layoutInCell="1" allowOverlap="1" wp14:anchorId="48BACE14" wp14:editId="4180BA45">
                <wp:simplePos x="0" y="0"/>
                <wp:positionH relativeFrom="column">
                  <wp:posOffset>367030</wp:posOffset>
                </wp:positionH>
                <wp:positionV relativeFrom="paragraph">
                  <wp:posOffset>37465</wp:posOffset>
                </wp:positionV>
                <wp:extent cx="1424940" cy="332105"/>
                <wp:effectExtent l="76200" t="57150" r="80010" b="86995"/>
                <wp:wrapNone/>
                <wp:docPr id="60" name="Pole tekstowe 60"/>
                <wp:cNvGraphicFramePr/>
                <a:graphic xmlns:a="http://schemas.openxmlformats.org/drawingml/2006/main">
                  <a:graphicData uri="http://schemas.microsoft.com/office/word/2010/wordprocessingShape">
                    <wps:wsp>
                      <wps:cNvSpPr txBox="1"/>
                      <wps:spPr>
                        <a:xfrm>
                          <a:off x="0" y="0"/>
                          <a:ext cx="1424940" cy="33210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E2B7F" w:rsidRPr="00AD7650" w:rsidRDefault="00DE2B7F" w:rsidP="007A2DDC">
                            <w:pPr>
                              <w:jc w:val="center"/>
                              <w:rPr>
                                <w:b/>
                                <w:color w:val="FFFFFF" w:themeColor="background1"/>
                                <w:sz w:val="32"/>
                              </w:rPr>
                            </w:pPr>
                            <w:r>
                              <w:rPr>
                                <w:b/>
                                <w:color w:val="FFFFFF" w:themeColor="background1"/>
                                <w:sz w:val="32"/>
                              </w:rPr>
                              <w:t>Szczecin 197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BACE14" id="Pole tekstowe 60" o:spid="_x0000_s1030" type="#_x0000_t202" style="position:absolute;margin-left:28.9pt;margin-top:2.95pt;width:112.2pt;height:26.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" fillcolor="#9bbb59" strokecolor="window" strokeweight="3pt">
                <v:shadow on="t" color="black" opacity="24903f" origin=",.5" offset="0,.55556mm"/>
                <v:textbox>
                  <w:txbxContent>
                    <w:p w:rsidR="00DE2B7F" w:rsidRPr="00AD7650" w:rsidRDefault="00DE2B7F" w:rsidP="007A2DDC">
                      <w:pPr>
                        <w:jc w:val="center"/>
                        <w:rPr>
                          <w:b/>
                          <w:color w:val="FFFFFF" w:themeColor="background1"/>
                          <w:sz w:val="32"/>
                        </w:rPr>
                      </w:pPr>
                      <w:r>
                        <w:rPr>
                          <w:b/>
                          <w:color w:val="FFFFFF" w:themeColor="background1"/>
                          <w:sz w:val="32"/>
                        </w:rPr>
                        <w:t>Szczecin 197</w:t>
                      </w:r>
                    </w:p>
                  </w:txbxContent>
                </v:textbox>
              </v:shape>
            </w:pict>
          </mc:Fallback>
        </mc:AlternateContent>
      </w:r>
    </w:p>
    <w:p w:rsidR="009A000B" w:rsidRDefault="007A2DDC" w:rsidP="00F7246B">
      <w:pPr>
        <w:spacing w:line="276" w:lineRule="auto"/>
      </w:pPr>
      <w:r w:rsidRPr="007A2DDC">
        <w:rPr>
          <w:noProof/>
          <w:lang w:eastAsia="pl-PL"/>
        </w:rPr>
        <mc:AlternateContent>
          <mc:Choice Requires="wps">
            <w:drawing>
              <wp:anchor distT="0" distB="0" distL="114300" distR="114300" simplePos="0" relativeHeight="251687424" behindDoc="0" locked="0" layoutInCell="1" allowOverlap="1" wp14:anchorId="0276BD37" wp14:editId="204599C9">
                <wp:simplePos x="0" y="0"/>
                <wp:positionH relativeFrom="column">
                  <wp:posOffset>2256155</wp:posOffset>
                </wp:positionH>
                <wp:positionV relativeFrom="paragraph">
                  <wp:posOffset>27305</wp:posOffset>
                </wp:positionV>
                <wp:extent cx="1368425" cy="403225"/>
                <wp:effectExtent l="76200" t="57150" r="79375" b="92075"/>
                <wp:wrapNone/>
                <wp:docPr id="61" name="Pole tekstowe 61"/>
                <wp:cNvGraphicFramePr/>
                <a:graphic xmlns:a="http://schemas.openxmlformats.org/drawingml/2006/main">
                  <a:graphicData uri="http://schemas.microsoft.com/office/word/2010/wordprocessingShape">
                    <wps:wsp>
                      <wps:cNvSpPr txBox="1"/>
                      <wps:spPr>
                        <a:xfrm>
                          <a:off x="0" y="0"/>
                          <a:ext cx="1368425" cy="40322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E2B7F" w:rsidRPr="00AD7650" w:rsidRDefault="00DE2B7F" w:rsidP="007A2DDC">
                            <w:pPr>
                              <w:jc w:val="center"/>
                              <w:rPr>
                                <w:b/>
                                <w:color w:val="FFFFFF" w:themeColor="background1"/>
                                <w:sz w:val="32"/>
                              </w:rPr>
                            </w:pPr>
                            <w:r>
                              <w:rPr>
                                <w:b/>
                                <w:color w:val="FFFFFF" w:themeColor="background1"/>
                                <w:sz w:val="32"/>
                              </w:rPr>
                              <w:t>Szczecinek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76BD37" id="Pole tekstowe 61" o:spid="_x0000_s1031" type="#_x0000_t202" style="position:absolute;margin-left:177.65pt;margin-top:2.15pt;width:107.75pt;height:3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" fillcolor="#9bbb59" strokecolor="window" strokeweight="3pt">
                <v:shadow on="t" color="black" opacity="24903f" origin=",.5" offset="0,.55556mm"/>
                <v:textbox>
                  <w:txbxContent>
                    <w:p w:rsidR="00DE2B7F" w:rsidRPr="00AD7650" w:rsidRDefault="00DE2B7F" w:rsidP="007A2DDC">
                      <w:pPr>
                        <w:jc w:val="center"/>
                        <w:rPr>
                          <w:b/>
                          <w:color w:val="FFFFFF" w:themeColor="background1"/>
                          <w:sz w:val="32"/>
                        </w:rPr>
                      </w:pPr>
                      <w:r>
                        <w:rPr>
                          <w:b/>
                          <w:color w:val="FFFFFF" w:themeColor="background1"/>
                          <w:sz w:val="32"/>
                        </w:rPr>
                        <w:t>Szczecinek 55</w:t>
                      </w:r>
                    </w:p>
                  </w:txbxContent>
                </v:textbox>
              </v:shape>
            </w:pict>
          </mc:Fallback>
        </mc:AlternateContent>
      </w:r>
      <w:r w:rsidRPr="007A2DDC">
        <w:rPr>
          <w:noProof/>
          <w:lang w:eastAsia="pl-PL"/>
        </w:rPr>
        <mc:AlternateContent>
          <mc:Choice Requires="wps">
            <w:drawing>
              <wp:anchor distT="0" distB="0" distL="114300" distR="114300" simplePos="0" relativeHeight="251673088" behindDoc="0" locked="0" layoutInCell="1" allowOverlap="1" wp14:anchorId="29296D58" wp14:editId="355491BA">
                <wp:simplePos x="0" y="0"/>
                <wp:positionH relativeFrom="column">
                  <wp:posOffset>3927475</wp:posOffset>
                </wp:positionH>
                <wp:positionV relativeFrom="paragraph">
                  <wp:posOffset>98425</wp:posOffset>
                </wp:positionV>
                <wp:extent cx="1424940" cy="332105"/>
                <wp:effectExtent l="76200" t="57150" r="80010" b="86995"/>
                <wp:wrapNone/>
                <wp:docPr id="58" name="Pole tekstowe 58"/>
                <wp:cNvGraphicFramePr/>
                <a:graphic xmlns:a="http://schemas.openxmlformats.org/drawingml/2006/main">
                  <a:graphicData uri="http://schemas.microsoft.com/office/word/2010/wordprocessingShape">
                    <wps:wsp>
                      <wps:cNvSpPr txBox="1"/>
                      <wps:spPr>
                        <a:xfrm>
                          <a:off x="0" y="0"/>
                          <a:ext cx="1424940" cy="33210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E2B7F" w:rsidRPr="00AD7650" w:rsidRDefault="00DE2B7F" w:rsidP="007A2DDC">
                            <w:pPr>
                              <w:jc w:val="center"/>
                              <w:rPr>
                                <w:b/>
                                <w:color w:val="FFFFFF" w:themeColor="background1"/>
                                <w:sz w:val="32"/>
                              </w:rPr>
                            </w:pPr>
                            <w:r>
                              <w:rPr>
                                <w:b/>
                                <w:color w:val="FFFFFF" w:themeColor="background1"/>
                                <w:sz w:val="32"/>
                              </w:rPr>
                              <w:t>Chojnice 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296D58" id="Pole tekstowe 58" o:spid="_x0000_s1032" type="#_x0000_t202" style="position:absolute;margin-left:309.25pt;margin-top:7.75pt;width:112.2pt;height:2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" fillcolor="#9bbb59" strokecolor="window" strokeweight="3pt">
                <v:shadow on="t" color="black" opacity="24903f" origin=",.5" offset="0,.55556mm"/>
                <v:textbox>
                  <w:txbxContent>
                    <w:p w:rsidR="00DE2B7F" w:rsidRPr="00AD7650" w:rsidRDefault="00DE2B7F" w:rsidP="007A2DDC">
                      <w:pPr>
                        <w:jc w:val="center"/>
                        <w:rPr>
                          <w:b/>
                          <w:color w:val="FFFFFF" w:themeColor="background1"/>
                          <w:sz w:val="32"/>
                        </w:rPr>
                      </w:pPr>
                      <w:r>
                        <w:rPr>
                          <w:b/>
                          <w:color w:val="FFFFFF" w:themeColor="background1"/>
                          <w:sz w:val="32"/>
                        </w:rPr>
                        <w:t>Chojnice 103</w:t>
                      </w:r>
                    </w:p>
                  </w:txbxContent>
                </v:textbox>
              </v:shape>
            </w:pict>
          </mc:Fallback>
        </mc:AlternateContent>
      </w:r>
    </w:p>
    <w:p w:rsidR="00F7246B" w:rsidRDefault="00F7246B" w:rsidP="007A2DDC">
      <w:pPr>
        <w:spacing w:line="276" w:lineRule="auto"/>
      </w:pPr>
    </w:p>
    <w:p w:rsidR="007A2DDC" w:rsidRDefault="007A2DDC" w:rsidP="007A2DDC">
      <w:pPr>
        <w:keepNext/>
        <w:spacing w:after="0" w:line="240" w:lineRule="auto"/>
      </w:pPr>
      <w:r>
        <w:rPr>
          <w:noProof/>
          <w:lang w:eastAsia="pl-PL"/>
        </w:rPr>
        <mc:AlternateContent>
          <mc:Choice Requires="wps">
            <w:drawing>
              <wp:anchor distT="0" distB="0" distL="114300" distR="114300" simplePos="0" relativeHeight="251613696" behindDoc="0" locked="0" layoutInCell="1" allowOverlap="1" wp14:anchorId="08674E5C" wp14:editId="7E35E554">
                <wp:simplePos x="0" y="0"/>
                <wp:positionH relativeFrom="column">
                  <wp:posOffset>125730</wp:posOffset>
                </wp:positionH>
                <wp:positionV relativeFrom="paragraph">
                  <wp:posOffset>23495</wp:posOffset>
                </wp:positionV>
                <wp:extent cx="6022340" cy="635"/>
                <wp:effectExtent l="0" t="0" r="0" b="4445"/>
                <wp:wrapNone/>
                <wp:docPr id="1" name="Pole tekstowe 1"/>
                <wp:cNvGraphicFramePr/>
                <a:graphic xmlns:a="http://schemas.openxmlformats.org/drawingml/2006/main">
                  <a:graphicData uri="http://schemas.microsoft.com/office/word/2010/wordprocessingShape">
                    <wps:wsp>
                      <wps:cNvSpPr txBox="1"/>
                      <wps:spPr>
                        <a:xfrm>
                          <a:off x="0" y="0"/>
                          <a:ext cx="6022340" cy="635"/>
                        </a:xfrm>
                        <a:prstGeom prst="rect">
                          <a:avLst/>
                        </a:prstGeom>
                        <a:solidFill>
                          <a:prstClr val="white"/>
                        </a:solidFill>
                        <a:ln>
                          <a:noFill/>
                        </a:ln>
                        <a:effectLst/>
                      </wps:spPr>
                      <wps:txbx>
                        <w:txbxContent>
                          <w:p w:rsidR="00DE2B7F" w:rsidRPr="00C80264" w:rsidRDefault="00DE2B7F" w:rsidP="005B3618">
                            <w:pPr>
                              <w:pStyle w:val="Legenda"/>
                              <w:rPr>
                                <w:rFonts w:eastAsiaTheme="minorHAnsi"/>
                                <w:noProof/>
                              </w:rPr>
                            </w:pPr>
                            <w:bookmarkStart w:id="15" w:name="_Toc430587795"/>
                            <w:bookmarkStart w:id="16" w:name="_Toc458594126"/>
                            <w:r>
                              <w:t xml:space="preserve">Rysunek </w:t>
                            </w:r>
                            <w:fldSimple w:instr=" SEQ Rysunek \* ARABIC ">
                              <w:r>
                                <w:rPr>
                                  <w:noProof/>
                                </w:rPr>
                                <w:t>2</w:t>
                              </w:r>
                            </w:fldSimple>
                            <w:r>
                              <w:t xml:space="preserve"> Odległość [km]Polanowa od niektórych, większych miejscowości</w:t>
                            </w:r>
                            <w:bookmarkEnd w:id="15"/>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8674E5C" id="Pole tekstowe 1" o:spid="_x0000_s1033" type="#_x0000_t202" style="position:absolute;margin-left:9.9pt;margin-top:1.85pt;width:474.2pt;height:.0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" stroked="f">
                <v:textbox style="mso-fit-shape-to-text:t" inset="0,0,0,0">
                  <w:txbxContent>
                    <w:p w:rsidR="00DE2B7F" w:rsidRPr="00C80264" w:rsidRDefault="00DE2B7F" w:rsidP="005B3618">
                      <w:pPr>
                        <w:pStyle w:val="Legenda"/>
                        <w:rPr>
                          <w:rFonts w:eastAsiaTheme="minorHAnsi"/>
                          <w:noProof/>
                        </w:rPr>
                      </w:pPr>
                      <w:bookmarkStart w:id="17" w:name="_Toc430587795"/>
                      <w:bookmarkStart w:id="18" w:name="_Toc458594126"/>
                      <w:r>
                        <w:t xml:space="preserve">Rysunek </w:t>
                      </w:r>
                      <w:r w:rsidR="005B3618">
                        <w:fldChar w:fldCharType="begin"/>
                      </w:r>
                      <w:r w:rsidR="005B3618">
                        <w:instrText xml:space="preserve"> SEQ Rysunek \* ARABIC </w:instrText>
                      </w:r>
                      <w:r w:rsidR="005B3618">
                        <w:fldChar w:fldCharType="separate"/>
                      </w:r>
                      <w:r>
                        <w:rPr>
                          <w:noProof/>
                        </w:rPr>
                        <w:t>2</w:t>
                      </w:r>
                      <w:r w:rsidR="005B3618">
                        <w:rPr>
                          <w:noProof/>
                        </w:rPr>
                        <w:fldChar w:fldCharType="end"/>
                      </w:r>
                      <w:r>
                        <w:t xml:space="preserve"> Odległość [km]Polanowa od niektórych, większych miejscowości</w:t>
                      </w:r>
                      <w:bookmarkEnd w:id="17"/>
                      <w:bookmarkEnd w:id="18"/>
                    </w:p>
                  </w:txbxContent>
                </v:textbox>
              </v:shape>
            </w:pict>
          </mc:Fallback>
        </mc:AlternateContent>
      </w:r>
      <w:bookmarkStart w:id="17" w:name="_Toc387877813"/>
    </w:p>
    <w:p w:rsidR="00F7246B" w:rsidRDefault="00F7246B" w:rsidP="00F7246B">
      <w:pPr>
        <w:spacing w:before="240" w:line="276" w:lineRule="auto"/>
        <w:jc w:val="both"/>
      </w:pPr>
      <w:r>
        <w:t xml:space="preserve">Sieć osadniczą Gminy </w:t>
      </w:r>
      <w:r w:rsidR="007A2DDC">
        <w:t>Polanów</w:t>
      </w:r>
      <w:r>
        <w:t xml:space="preserve"> tworzy</w:t>
      </w:r>
      <w:r w:rsidR="007A2DDC">
        <w:t xml:space="preserve"> miasto Polanów i</w:t>
      </w:r>
      <w:r>
        <w:t xml:space="preserve"> </w:t>
      </w:r>
      <w:r w:rsidR="007A2DDC">
        <w:t>73 zamieszkałe</w:t>
      </w:r>
      <w:r>
        <w:t xml:space="preserve"> miejscowoś</w:t>
      </w:r>
      <w:r w:rsidR="007A2DDC">
        <w:t xml:space="preserve">ci położone </w:t>
      </w:r>
      <w:r>
        <w:t>na obszarze 2</w:t>
      </w:r>
      <w:r w:rsidR="007A2DDC">
        <w:t>8</w:t>
      </w:r>
      <w:r>
        <w:t xml:space="preserve"> sołectw. Przedstawia je poniższa </w:t>
      </w:r>
      <w:r w:rsidR="0063492F">
        <w:t>TABELA</w:t>
      </w:r>
      <w:r>
        <w:t xml:space="preserve">. </w:t>
      </w:r>
    </w:p>
    <w:p w:rsidR="00F7246B" w:rsidRPr="00036AEA" w:rsidRDefault="0063492F" w:rsidP="005B3618">
      <w:pPr>
        <w:pStyle w:val="Legenda"/>
      </w:pPr>
      <w:bookmarkStart w:id="18" w:name="_Toc430587802"/>
      <w:bookmarkStart w:id="19" w:name="_Toc461093461"/>
      <w:r>
        <w:t>TABELA</w:t>
      </w:r>
      <w:r w:rsidR="00F7246B" w:rsidRPr="00036AEA">
        <w:t xml:space="preserve"> </w:t>
      </w:r>
      <w:fldSimple w:instr=" SEQ Tabela \* ARABIC ">
        <w:r w:rsidR="00456205">
          <w:rPr>
            <w:noProof/>
          </w:rPr>
          <w:t>1</w:t>
        </w:r>
      </w:fldSimple>
      <w:r w:rsidR="00F7246B" w:rsidRPr="00036AEA">
        <w:rPr>
          <w:noProof/>
        </w:rPr>
        <w:t xml:space="preserve"> SIEĆ OSADNICZA W GMINIE</w:t>
      </w:r>
      <w:r w:rsidR="007A2DDC">
        <w:rPr>
          <w:noProof/>
        </w:rPr>
        <w:t>POLANÓW</w:t>
      </w:r>
      <w:r w:rsidR="00F7246B">
        <w:rPr>
          <w:noProof/>
        </w:rPr>
        <w:t xml:space="preserve"> (</w:t>
      </w:r>
      <w:r w:rsidR="007A2DDC">
        <w:rPr>
          <w:noProof/>
        </w:rPr>
        <w:t>stan na 31.12.2015 r</w:t>
      </w:r>
      <w:r w:rsidR="00F7246B">
        <w:rPr>
          <w:noProof/>
        </w:rPr>
        <w:t>.</w:t>
      </w:r>
      <w:r w:rsidR="00F7246B" w:rsidRPr="00036AEA">
        <w:rPr>
          <w:noProof/>
        </w:rPr>
        <w:t>)</w:t>
      </w:r>
      <w:bookmarkEnd w:id="18"/>
      <w:bookmarkEnd w:id="19"/>
    </w:p>
    <w:tbl>
      <w:tblPr>
        <w:tblStyle w:val="Tabela-Siatka1"/>
        <w:tblW w:w="9214" w:type="dxa"/>
        <w:tblInd w:w="108" w:type="dxa"/>
        <w:tblLook w:val="04A0" w:firstRow="1" w:lastRow="0" w:firstColumn="1" w:lastColumn="0" w:noHBand="0" w:noVBand="1"/>
      </w:tblPr>
      <w:tblGrid>
        <w:gridCol w:w="817"/>
        <w:gridCol w:w="4253"/>
        <w:gridCol w:w="2409"/>
        <w:gridCol w:w="1735"/>
      </w:tblGrid>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bookmarkEnd w:id="17"/>
          <w:p w:rsidR="007A2DDC" w:rsidRPr="007A2DDC" w:rsidRDefault="007A2DDC" w:rsidP="007A2DDC">
            <w:pPr>
              <w:tabs>
                <w:tab w:val="left" w:pos="922"/>
                <w:tab w:val="center" w:pos="1061"/>
              </w:tabs>
              <w:spacing w:line="240" w:lineRule="auto"/>
              <w:jc w:val="center"/>
              <w:rPr>
                <w:rFonts w:cs="Arial"/>
                <w:b/>
                <w:bCs/>
                <w:color w:val="FFFFFF" w:themeColor="background1"/>
                <w:sz w:val="22"/>
                <w:szCs w:val="24"/>
              </w:rPr>
            </w:pPr>
            <w:r w:rsidRPr="007A2DDC">
              <w:rPr>
                <w:rFonts w:cs="Arial"/>
                <w:b/>
                <w:bCs/>
                <w:color w:val="FFFFFF" w:themeColor="background1"/>
                <w:sz w:val="22"/>
                <w:szCs w:val="24"/>
              </w:rPr>
              <w:t>LP.</w:t>
            </w:r>
          </w:p>
        </w:tc>
        <w:tc>
          <w:tcPr>
            <w:tcW w:w="4253"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7A2DDC" w:rsidRPr="007A2DDC" w:rsidRDefault="007A2DDC" w:rsidP="007A2DDC">
            <w:pPr>
              <w:tabs>
                <w:tab w:val="left" w:pos="922"/>
                <w:tab w:val="center" w:pos="1061"/>
              </w:tabs>
              <w:spacing w:line="240" w:lineRule="auto"/>
              <w:jc w:val="center"/>
              <w:rPr>
                <w:rFonts w:cs="Arial"/>
                <w:b/>
                <w:bCs/>
                <w:color w:val="FFFFFF" w:themeColor="background1"/>
                <w:sz w:val="22"/>
                <w:szCs w:val="24"/>
              </w:rPr>
            </w:pPr>
            <w:r w:rsidRPr="007A2DDC">
              <w:rPr>
                <w:rFonts w:cs="Arial"/>
                <w:b/>
                <w:bCs/>
                <w:color w:val="FFFFFF" w:themeColor="background1"/>
                <w:sz w:val="22"/>
                <w:szCs w:val="24"/>
              </w:rPr>
              <w:t>SOŁECTWO</w:t>
            </w:r>
          </w:p>
        </w:tc>
        <w:tc>
          <w:tcPr>
            <w:tcW w:w="24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7A2DDC" w:rsidRPr="007A2DDC" w:rsidRDefault="007A2DDC" w:rsidP="007A2DDC">
            <w:pPr>
              <w:tabs>
                <w:tab w:val="left" w:pos="922"/>
                <w:tab w:val="center" w:pos="1061"/>
              </w:tabs>
              <w:spacing w:line="240" w:lineRule="auto"/>
              <w:jc w:val="center"/>
              <w:rPr>
                <w:rFonts w:cs="Arial"/>
                <w:b/>
                <w:bCs/>
                <w:color w:val="FFFFFF" w:themeColor="background1"/>
                <w:sz w:val="22"/>
                <w:szCs w:val="24"/>
              </w:rPr>
            </w:pPr>
            <w:r w:rsidRPr="007A2DDC">
              <w:rPr>
                <w:rFonts w:cs="Arial"/>
                <w:b/>
                <w:bCs/>
                <w:color w:val="FFFFFF" w:themeColor="background1"/>
                <w:sz w:val="22"/>
                <w:szCs w:val="24"/>
              </w:rPr>
              <w:t>LICZBA MIESZKAŃCÓW (stali + czasowi)</w:t>
            </w:r>
          </w:p>
        </w:tc>
        <w:tc>
          <w:tcPr>
            <w:tcW w:w="1735"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7A2DDC" w:rsidRPr="007A2DDC" w:rsidRDefault="007A2DDC" w:rsidP="007A2DDC">
            <w:pPr>
              <w:tabs>
                <w:tab w:val="left" w:pos="922"/>
                <w:tab w:val="center" w:pos="1061"/>
              </w:tabs>
              <w:spacing w:line="240" w:lineRule="auto"/>
              <w:jc w:val="center"/>
              <w:rPr>
                <w:rFonts w:cs="Arial"/>
                <w:b/>
                <w:bCs/>
                <w:color w:val="FFFFFF" w:themeColor="background1"/>
                <w:sz w:val="22"/>
                <w:szCs w:val="24"/>
              </w:rPr>
            </w:pPr>
            <w:r w:rsidRPr="007A2DDC">
              <w:rPr>
                <w:rFonts w:cs="Arial"/>
                <w:b/>
                <w:bCs/>
                <w:color w:val="FFFFFF" w:themeColor="background1"/>
                <w:sz w:val="22"/>
                <w:szCs w:val="24"/>
              </w:rPr>
              <w:t>% OGÓŁU GMINY</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p>
        </w:tc>
        <w:tc>
          <w:tcPr>
            <w:tcW w:w="4253" w:type="dxa"/>
            <w:tcBorders>
              <w:top w:val="single" w:sz="4" w:space="0" w:color="C0504D" w:themeColor="accent2"/>
              <w:left w:val="nil"/>
              <w:bottom w:val="single" w:sz="4" w:space="0" w:color="C0504D" w:themeColor="accent2"/>
              <w:right w:val="nil"/>
            </w:tcBorders>
          </w:tcPr>
          <w:p w:rsidR="007A2DDC" w:rsidRPr="007A2DDC" w:rsidRDefault="00DE2B7F" w:rsidP="007A2DDC">
            <w:pPr>
              <w:tabs>
                <w:tab w:val="left" w:pos="922"/>
                <w:tab w:val="center" w:pos="1061"/>
              </w:tabs>
              <w:spacing w:line="240" w:lineRule="auto"/>
              <w:jc w:val="center"/>
              <w:rPr>
                <w:rFonts w:cs="Arial"/>
                <w:bCs/>
                <w:sz w:val="22"/>
                <w:szCs w:val="24"/>
              </w:rPr>
            </w:pPr>
            <w:r>
              <w:rPr>
                <w:rFonts w:cs="Arial"/>
                <w:bCs/>
                <w:sz w:val="22"/>
                <w:szCs w:val="24"/>
              </w:rPr>
              <w:t>Gmina Polanów</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9.152</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100%</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Miasto Polanów</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3.027</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33,07%</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Bożenice</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155</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1,69%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Bukowo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300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3,28%</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Buszyno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109</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1,19%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Cetuń</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293</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3,20%</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Chocimino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147</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1,60%</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Dadzewo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191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2,08%</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7</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Domachowo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259</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2,83%</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8</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Garbno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200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2,19%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Gołogóra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118</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1,29%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10</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Jacinki</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200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2,19%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11</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Karsinka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22</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0,24%</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12</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Kępiny</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0,56%</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13</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Kościernica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265</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2,89%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14</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Krąg</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197</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2,15%</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15</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Krytno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184</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2,01%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16</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Nacław</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569</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6,21%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17</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Nowy Żelibórz</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35</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0,38%</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18</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Powidz</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0,98%</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19</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Rekowo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115</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1,25%</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20</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Rzeczyca Wielka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314</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3,43%</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21</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Rosocha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111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1,21%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22</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Sowinko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129</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1,41%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23</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Stary Żelibórz</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0,03%</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24</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Świerczyna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222</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2,42%</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lastRenderedPageBreak/>
              <w:t>25</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Warblewo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57</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0,62%</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26</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Wielin</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0,98%</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27</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Wietrzno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87</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0,95%</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28</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Żydowo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903</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9,86%</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7A2DDC" w:rsidRPr="007A2DDC" w:rsidRDefault="007A2DDC" w:rsidP="007A2DDC">
            <w:pPr>
              <w:tabs>
                <w:tab w:val="left" w:pos="922"/>
                <w:tab w:val="center" w:pos="1061"/>
              </w:tabs>
              <w:spacing w:line="240" w:lineRule="auto"/>
              <w:jc w:val="center"/>
              <w:rPr>
                <w:rFonts w:cs="Arial"/>
                <w:bCs/>
                <w:sz w:val="22"/>
                <w:szCs w:val="24"/>
              </w:rPr>
            </w:pPr>
          </w:p>
        </w:tc>
        <w:tc>
          <w:tcPr>
            <w:tcW w:w="4253"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7A2DDC" w:rsidRPr="007A2DDC" w:rsidRDefault="007A2DDC" w:rsidP="007A2DDC">
            <w:pPr>
              <w:tabs>
                <w:tab w:val="left" w:pos="922"/>
                <w:tab w:val="center" w:pos="1061"/>
              </w:tabs>
              <w:spacing w:line="240" w:lineRule="auto"/>
              <w:jc w:val="center"/>
              <w:rPr>
                <w:rFonts w:cs="Arial"/>
                <w:b/>
                <w:bCs/>
                <w:color w:val="FFFFFF" w:themeColor="background1"/>
                <w:sz w:val="22"/>
                <w:szCs w:val="24"/>
              </w:rPr>
            </w:pPr>
            <w:r w:rsidRPr="007A2DDC">
              <w:rPr>
                <w:rFonts w:cs="Arial"/>
                <w:b/>
                <w:bCs/>
                <w:color w:val="FFFFFF" w:themeColor="background1"/>
                <w:sz w:val="22"/>
                <w:szCs w:val="24"/>
              </w:rPr>
              <w:t>POZOSTAŁE MIEJSCOWOŚCI</w:t>
            </w:r>
          </w:p>
        </w:tc>
        <w:tc>
          <w:tcPr>
            <w:tcW w:w="24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7A2DDC" w:rsidRPr="007A2DDC" w:rsidRDefault="007A2DDC" w:rsidP="007A2DDC">
            <w:pPr>
              <w:tabs>
                <w:tab w:val="left" w:pos="922"/>
                <w:tab w:val="center" w:pos="1061"/>
              </w:tabs>
              <w:spacing w:line="240" w:lineRule="auto"/>
              <w:jc w:val="center"/>
              <w:rPr>
                <w:rFonts w:cs="Arial"/>
                <w:b/>
                <w:bCs/>
                <w:color w:val="FFFFFF" w:themeColor="background1"/>
                <w:sz w:val="22"/>
                <w:szCs w:val="24"/>
              </w:rPr>
            </w:pPr>
            <w:r w:rsidRPr="007A2DDC">
              <w:rPr>
                <w:rFonts w:cs="Arial"/>
                <w:b/>
                <w:bCs/>
                <w:color w:val="FFFFFF" w:themeColor="background1"/>
                <w:sz w:val="22"/>
                <w:szCs w:val="24"/>
              </w:rPr>
              <w:t>LICZBA MIESZKAŃCÓW</w:t>
            </w:r>
          </w:p>
        </w:tc>
        <w:tc>
          <w:tcPr>
            <w:tcW w:w="1735"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7A2DDC" w:rsidRPr="007A2DDC" w:rsidRDefault="007A2DDC" w:rsidP="007A2DDC">
            <w:pPr>
              <w:tabs>
                <w:tab w:val="left" w:pos="922"/>
                <w:tab w:val="center" w:pos="1061"/>
              </w:tabs>
              <w:spacing w:line="240" w:lineRule="auto"/>
              <w:jc w:val="center"/>
              <w:rPr>
                <w:rFonts w:cs="Arial"/>
                <w:b/>
                <w:bCs/>
                <w:color w:val="FFFFFF" w:themeColor="background1"/>
                <w:sz w:val="22"/>
                <w:szCs w:val="24"/>
              </w:rPr>
            </w:pPr>
            <w:r w:rsidRPr="007A2DDC">
              <w:rPr>
                <w:rFonts w:cs="Arial"/>
                <w:b/>
                <w:bCs/>
                <w:color w:val="FFFFFF" w:themeColor="background1"/>
                <w:sz w:val="22"/>
                <w:szCs w:val="24"/>
              </w:rPr>
              <w:t>% OGÓŁU GMINY</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29</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Bartlewo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12</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0,13%</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30</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Chocimino Leśne</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0,07%</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31</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Chróstowo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0,10%</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32</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Czarnowiec</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0,10%</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33</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Czyżewo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8</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34</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Dalimierz</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36</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0,39%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35</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Doły</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36</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Dzikowo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17</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37</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Gilewo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53</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0,58%</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38</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Głusza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28</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0,31%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39</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Gosław</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0,04%</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40</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Jaromierz Polanowski</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0,03%</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41</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Jeżewo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0,12%</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42</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Kania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8</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44</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Karsina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72</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0,78%</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45</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Kierzkowo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17</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46</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Knieja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8</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47</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Komorowo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37</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0,40%</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48</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Kopaniec</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49</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Liszkowo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0,05%</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50</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Łąkie</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0,12%</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51</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Łokwica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24</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0,26%</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52</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Mirotki</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0,10%</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53</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Nadbór</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54</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Osetno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0,03%</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55</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Pieczyska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56</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Pokrzywno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0,21%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57</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Przybrodzie</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58</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Puławy</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9</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0,10%</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59</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Pyszki</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0,03%</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60</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Racibórz Polanowski</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61</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Racław</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15</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0,16%</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62</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Rochowo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34</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0,37%</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63</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Rzeczyca Mała</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145</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1,58%</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64</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Rzyszczewko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22</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0,24%</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65</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Samostrzel</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0,05%</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66</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Smugi</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67</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Stare Wiatrowo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10</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0,11%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68</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Stołpie</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0,07%</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69</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Strzeżewo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1</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0,01%</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70</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Trzebaw</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8</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0,09%</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71</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Zagaje</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0,07%</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72</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Zdzieszewo</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6</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0,07%</w:t>
            </w:r>
          </w:p>
        </w:tc>
      </w:tr>
      <w:tr w:rsidR="007A2DDC" w:rsidRPr="007A2DDC" w:rsidTr="007A2DDC">
        <w:tc>
          <w:tcPr>
            <w:tcW w:w="817" w:type="dxa"/>
            <w:tcBorders>
              <w:top w:val="single" w:sz="4" w:space="0" w:color="C0504D" w:themeColor="accent2"/>
              <w:left w:val="single" w:sz="4" w:space="0" w:color="C0504D" w:themeColor="accent2"/>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73</w:t>
            </w:r>
          </w:p>
        </w:tc>
        <w:tc>
          <w:tcPr>
            <w:tcW w:w="4253"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Żdżar</w:t>
            </w:r>
          </w:p>
        </w:tc>
        <w:tc>
          <w:tcPr>
            <w:tcW w:w="2409" w:type="dxa"/>
            <w:tcBorders>
              <w:top w:val="single" w:sz="4" w:space="0" w:color="C0504D" w:themeColor="accent2"/>
              <w:left w:val="nil"/>
              <w:bottom w:val="single" w:sz="4" w:space="0" w:color="C0504D" w:themeColor="accent2"/>
              <w:right w:val="nil"/>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5</w:t>
            </w:r>
          </w:p>
        </w:tc>
        <w:tc>
          <w:tcPr>
            <w:tcW w:w="1735" w:type="dxa"/>
            <w:tcBorders>
              <w:top w:val="single" w:sz="4" w:space="0" w:color="C0504D" w:themeColor="accent2"/>
              <w:left w:val="nil"/>
              <w:bottom w:val="single" w:sz="4" w:space="0" w:color="C0504D" w:themeColor="accent2"/>
              <w:right w:val="single" w:sz="4" w:space="0" w:color="C0504D" w:themeColor="accent2"/>
            </w:tcBorders>
          </w:tcPr>
          <w:p w:rsidR="007A2DDC" w:rsidRPr="007A2DDC" w:rsidRDefault="007A2DDC" w:rsidP="007A2DDC">
            <w:pPr>
              <w:tabs>
                <w:tab w:val="left" w:pos="922"/>
                <w:tab w:val="center" w:pos="1061"/>
              </w:tabs>
              <w:spacing w:line="240" w:lineRule="auto"/>
              <w:jc w:val="center"/>
              <w:rPr>
                <w:rFonts w:cs="Arial"/>
                <w:bCs/>
                <w:sz w:val="22"/>
                <w:szCs w:val="24"/>
              </w:rPr>
            </w:pPr>
            <w:r w:rsidRPr="007A2DDC">
              <w:rPr>
                <w:rFonts w:cs="Arial"/>
                <w:bCs/>
                <w:sz w:val="22"/>
                <w:szCs w:val="24"/>
              </w:rPr>
              <w:t>0,05%</w:t>
            </w:r>
          </w:p>
        </w:tc>
      </w:tr>
    </w:tbl>
    <w:p w:rsidR="00F7246B" w:rsidRDefault="00F7246B" w:rsidP="005B3618">
      <w:pPr>
        <w:pStyle w:val="Legenda"/>
      </w:pPr>
      <w:r w:rsidRPr="00C010D9">
        <w:t xml:space="preserve">Źródło: Urząd </w:t>
      </w:r>
      <w:r w:rsidR="007A2DDC">
        <w:t>Miejski Polanów</w:t>
      </w:r>
    </w:p>
    <w:bookmarkEnd w:id="12"/>
    <w:p w:rsidR="007A2DDC" w:rsidRPr="00C76573" w:rsidRDefault="007A2DDC" w:rsidP="007A2DDC">
      <w:pPr>
        <w:spacing w:before="240" w:after="0"/>
        <w:jc w:val="both"/>
        <w:rPr>
          <w:color w:val="FF0000"/>
          <w:lang w:eastAsia="pl-PL"/>
        </w:rPr>
      </w:pPr>
      <w:r>
        <w:rPr>
          <w:lang w:eastAsia="pl-PL"/>
        </w:rPr>
        <w:lastRenderedPageBreak/>
        <w:t xml:space="preserve">Sieć osadniczą gminy tworzą głównie </w:t>
      </w:r>
      <w:r w:rsidRPr="00771874">
        <w:rPr>
          <w:lang w:eastAsia="pl-PL"/>
        </w:rPr>
        <w:t>miejscowości</w:t>
      </w:r>
      <w:r>
        <w:rPr>
          <w:lang w:eastAsia="pl-PL"/>
        </w:rPr>
        <w:t xml:space="preserve"> bardzo małe: </w:t>
      </w:r>
    </w:p>
    <w:p w:rsidR="007A2DDC" w:rsidRDefault="007A2DDC" w:rsidP="00CA4B78">
      <w:pPr>
        <w:pStyle w:val="Akapitzlist"/>
        <w:numPr>
          <w:ilvl w:val="0"/>
          <w:numId w:val="20"/>
        </w:numPr>
        <w:jc w:val="both"/>
        <w:rPr>
          <w:lang w:eastAsia="pl-PL"/>
        </w:rPr>
      </w:pPr>
      <w:r w:rsidRPr="00771874">
        <w:rPr>
          <w:lang w:eastAsia="pl-PL"/>
        </w:rPr>
        <w:t>Wsie duże (ponad 500 mieszkańców) –</w:t>
      </w:r>
      <w:r>
        <w:rPr>
          <w:lang w:eastAsia="pl-PL"/>
        </w:rPr>
        <w:t xml:space="preserve"> Nacław i Żydowo,</w:t>
      </w:r>
    </w:p>
    <w:p w:rsidR="007A2DDC" w:rsidRDefault="007A2DDC" w:rsidP="00CA4B78">
      <w:pPr>
        <w:pStyle w:val="Akapitzlist"/>
        <w:numPr>
          <w:ilvl w:val="0"/>
          <w:numId w:val="20"/>
        </w:numPr>
        <w:jc w:val="both"/>
        <w:rPr>
          <w:lang w:eastAsia="pl-PL"/>
        </w:rPr>
      </w:pPr>
      <w:r>
        <w:rPr>
          <w:lang w:eastAsia="pl-PL"/>
        </w:rPr>
        <w:t>Wsie średnie (300 – 500 mieszkańców) – Bukowo i Rzeczyca Wielka</w:t>
      </w:r>
      <w:r w:rsidR="00714BF1">
        <w:rPr>
          <w:lang w:eastAsia="pl-PL"/>
        </w:rPr>
        <w:t>,</w:t>
      </w:r>
    </w:p>
    <w:p w:rsidR="007A2DDC" w:rsidRDefault="007A2DDC" w:rsidP="00CA4B78">
      <w:pPr>
        <w:pStyle w:val="Akapitzlist"/>
        <w:numPr>
          <w:ilvl w:val="0"/>
          <w:numId w:val="20"/>
        </w:numPr>
        <w:jc w:val="both"/>
        <w:rPr>
          <w:lang w:eastAsia="pl-PL"/>
        </w:rPr>
      </w:pPr>
      <w:r w:rsidRPr="00771874">
        <w:rPr>
          <w:lang w:eastAsia="pl-PL"/>
        </w:rPr>
        <w:t>Wsie małe (150 – 300 mieszkańców) –</w:t>
      </w:r>
      <w:r>
        <w:rPr>
          <w:lang w:eastAsia="pl-PL"/>
        </w:rPr>
        <w:t xml:space="preserve"> Bożenice, Cetuń, Dadzewo, Domachowo, Garbno, Jacinki, Kościernica, Krąg, Krytno, Świerczyna,</w:t>
      </w:r>
    </w:p>
    <w:p w:rsidR="007A2DDC" w:rsidRPr="00771874" w:rsidRDefault="007A2DDC" w:rsidP="00CA4B78">
      <w:pPr>
        <w:pStyle w:val="Akapitzlist"/>
        <w:numPr>
          <w:ilvl w:val="0"/>
          <w:numId w:val="20"/>
        </w:numPr>
        <w:jc w:val="both"/>
        <w:rPr>
          <w:lang w:eastAsia="pl-PL"/>
        </w:rPr>
      </w:pPr>
      <w:r w:rsidRPr="00771874">
        <w:rPr>
          <w:lang w:eastAsia="pl-PL"/>
        </w:rPr>
        <w:t>Wsie bardzo małe (do 150 mieszkańców) –</w:t>
      </w:r>
      <w:r>
        <w:rPr>
          <w:lang w:eastAsia="pl-PL"/>
        </w:rPr>
        <w:t xml:space="preserve"> pozostałe 59 wsi.</w:t>
      </w:r>
    </w:p>
    <w:p w:rsidR="001B0C6F" w:rsidRPr="00D22287" w:rsidRDefault="001B0C6F" w:rsidP="00C3242A">
      <w:pPr>
        <w:pStyle w:val="Nagwek2"/>
      </w:pPr>
      <w:bookmarkStart w:id="20" w:name="_Toc458600319"/>
      <w:r w:rsidRPr="001B0C6F">
        <w:t>INFRASTRUKTURA TECHNICZNA</w:t>
      </w:r>
      <w:bookmarkEnd w:id="20"/>
    </w:p>
    <w:p w:rsidR="00A25111" w:rsidRDefault="00A25111" w:rsidP="00A25111">
      <w:pPr>
        <w:pStyle w:val="Nagwek3"/>
        <w:numPr>
          <w:ilvl w:val="2"/>
          <w:numId w:val="1"/>
        </w:numPr>
        <w:spacing w:after="240"/>
        <w:rPr>
          <w:rFonts w:eastAsia="Calibri"/>
        </w:rPr>
      </w:pPr>
      <w:r>
        <w:rPr>
          <w:rFonts w:eastAsia="Calibri"/>
        </w:rPr>
        <w:t xml:space="preserve"> </w:t>
      </w:r>
      <w:bookmarkStart w:id="21" w:name="_Toc458600320"/>
      <w:r>
        <w:rPr>
          <w:rFonts w:eastAsia="Calibri"/>
        </w:rPr>
        <w:t>MIESZKALNICTWO</w:t>
      </w:r>
      <w:bookmarkEnd w:id="21"/>
    </w:p>
    <w:p w:rsidR="007A2DDC" w:rsidRDefault="007A2DDC" w:rsidP="007A2DDC">
      <w:pPr>
        <w:spacing w:after="120"/>
        <w:jc w:val="both"/>
        <w:rPr>
          <w:rFonts w:ascii="Calibri" w:eastAsia="Calibri" w:hAnsi="Calibri" w:cs="Times New Roman"/>
          <w:szCs w:val="20"/>
        </w:rPr>
      </w:pPr>
      <w:bookmarkStart w:id="22" w:name="_Toc430587811"/>
      <w:r w:rsidRPr="00125F30">
        <w:rPr>
          <w:rFonts w:ascii="Calibri" w:eastAsia="Calibri" w:hAnsi="Calibri" w:cs="Times New Roman"/>
          <w:szCs w:val="20"/>
        </w:rPr>
        <w:t>Zasoby mieszkaniowe, czyli ogół mie</w:t>
      </w:r>
      <w:r>
        <w:rPr>
          <w:rFonts w:ascii="Calibri" w:eastAsia="Calibri" w:hAnsi="Calibri" w:cs="Times New Roman"/>
          <w:szCs w:val="20"/>
        </w:rPr>
        <w:t xml:space="preserve">szkań zamieszkanych i </w:t>
      </w:r>
      <w:r w:rsidRPr="00125F30">
        <w:rPr>
          <w:rFonts w:ascii="Calibri" w:eastAsia="Calibri" w:hAnsi="Calibri" w:cs="Times New Roman"/>
          <w:szCs w:val="20"/>
        </w:rPr>
        <w:t>niez</w:t>
      </w:r>
      <w:r>
        <w:rPr>
          <w:rFonts w:ascii="Calibri" w:eastAsia="Calibri" w:hAnsi="Calibri" w:cs="Times New Roman"/>
          <w:szCs w:val="20"/>
        </w:rPr>
        <w:t xml:space="preserve">amieszkanych znajdujących się w budynkach mieszkalnych i niemieszkalnych. Do </w:t>
      </w:r>
      <w:r w:rsidRPr="00125F30">
        <w:rPr>
          <w:rFonts w:ascii="Calibri" w:eastAsia="Calibri" w:hAnsi="Calibri" w:cs="Times New Roman"/>
          <w:szCs w:val="20"/>
        </w:rPr>
        <w:t xml:space="preserve">zasobów mieszkaniowych nie zalicza </w:t>
      </w:r>
      <w:r>
        <w:rPr>
          <w:rFonts w:ascii="Calibri" w:eastAsia="Calibri" w:hAnsi="Calibri" w:cs="Times New Roman"/>
          <w:szCs w:val="20"/>
        </w:rPr>
        <w:br/>
      </w:r>
      <w:r w:rsidRPr="00125F30">
        <w:rPr>
          <w:rFonts w:ascii="Calibri" w:eastAsia="Calibri" w:hAnsi="Calibri" w:cs="Times New Roman"/>
          <w:szCs w:val="20"/>
        </w:rPr>
        <w:t>się obiektów zbiorowego zamieszkania (tj. hoteli pracownic</w:t>
      </w:r>
      <w:r>
        <w:rPr>
          <w:rFonts w:ascii="Calibri" w:eastAsia="Calibri" w:hAnsi="Calibri" w:cs="Times New Roman"/>
          <w:szCs w:val="20"/>
        </w:rPr>
        <w:t>zych, domów studenckich, burs i </w:t>
      </w:r>
      <w:r w:rsidRPr="00125F30">
        <w:rPr>
          <w:rFonts w:ascii="Calibri" w:eastAsia="Calibri" w:hAnsi="Calibri" w:cs="Times New Roman"/>
          <w:szCs w:val="20"/>
        </w:rPr>
        <w:t>internatów, domów pomocy społecznej), p</w:t>
      </w:r>
      <w:r>
        <w:rPr>
          <w:rFonts w:ascii="Calibri" w:eastAsia="Calibri" w:hAnsi="Calibri" w:cs="Times New Roman"/>
          <w:szCs w:val="20"/>
        </w:rPr>
        <w:t xml:space="preserve">omieszczeń prowizorycznych oraz </w:t>
      </w:r>
      <w:r w:rsidRPr="00125F30">
        <w:rPr>
          <w:rFonts w:ascii="Calibri" w:eastAsia="Calibri" w:hAnsi="Calibri" w:cs="Times New Roman"/>
          <w:szCs w:val="20"/>
        </w:rPr>
        <w:t>obiektów ruchomych (tzn. barakowoz</w:t>
      </w:r>
      <w:r>
        <w:rPr>
          <w:rFonts w:ascii="Calibri" w:eastAsia="Calibri" w:hAnsi="Calibri" w:cs="Times New Roman"/>
          <w:szCs w:val="20"/>
        </w:rPr>
        <w:t xml:space="preserve">ów, wagonów kolejowych, barek i </w:t>
      </w:r>
      <w:r w:rsidRPr="00125F30">
        <w:rPr>
          <w:rFonts w:ascii="Calibri" w:eastAsia="Calibri" w:hAnsi="Calibri" w:cs="Times New Roman"/>
          <w:szCs w:val="20"/>
        </w:rPr>
        <w:t xml:space="preserve">statków). W Gminie </w:t>
      </w:r>
      <w:r>
        <w:rPr>
          <w:rFonts w:ascii="Calibri" w:eastAsia="Calibri" w:hAnsi="Calibri" w:cs="Times New Roman"/>
          <w:szCs w:val="20"/>
        </w:rPr>
        <w:t xml:space="preserve">Polanów </w:t>
      </w:r>
      <w:r w:rsidRPr="00125F30">
        <w:rPr>
          <w:rFonts w:ascii="Calibri" w:eastAsia="Calibri" w:hAnsi="Calibri" w:cs="Times New Roman"/>
          <w:szCs w:val="20"/>
        </w:rPr>
        <w:t>zasob</w:t>
      </w:r>
      <w:r>
        <w:rPr>
          <w:rFonts w:ascii="Calibri" w:eastAsia="Calibri" w:hAnsi="Calibri" w:cs="Times New Roman"/>
          <w:szCs w:val="20"/>
        </w:rPr>
        <w:t xml:space="preserve">y mieszkaniowe kształtują się w </w:t>
      </w:r>
      <w:r w:rsidRPr="00125F30">
        <w:rPr>
          <w:rFonts w:ascii="Calibri" w:eastAsia="Calibri" w:hAnsi="Calibri" w:cs="Times New Roman"/>
          <w:szCs w:val="20"/>
        </w:rPr>
        <w:t>następujący sposób:</w:t>
      </w:r>
    </w:p>
    <w:p w:rsidR="00F7246B" w:rsidRPr="00125F30" w:rsidRDefault="0063492F" w:rsidP="005B3618">
      <w:pPr>
        <w:pStyle w:val="Legenda"/>
      </w:pPr>
      <w:bookmarkStart w:id="23" w:name="_Toc461093462"/>
      <w:r>
        <w:t>TABELA</w:t>
      </w:r>
      <w:r w:rsidR="00F7246B" w:rsidRPr="00125F30">
        <w:t xml:space="preserve"> </w:t>
      </w:r>
      <w:fldSimple w:instr=" SEQ Tabela \* ARABIC ">
        <w:r w:rsidR="00456205">
          <w:rPr>
            <w:noProof/>
          </w:rPr>
          <w:t>2</w:t>
        </w:r>
      </w:fldSimple>
      <w:r w:rsidR="00F7246B" w:rsidRPr="00125F30">
        <w:rPr>
          <w:noProof/>
        </w:rPr>
        <w:t xml:space="preserve"> ZASOBY MIESZKANIOWE GMINY W </w:t>
      </w:r>
      <w:r w:rsidR="00F7246B">
        <w:rPr>
          <w:noProof/>
        </w:rPr>
        <w:t>ROKU 2013</w:t>
      </w:r>
      <w:bookmarkEnd w:id="22"/>
      <w:bookmarkEnd w:id="23"/>
    </w:p>
    <w:tbl>
      <w:tblPr>
        <w:tblStyle w:val="Tabela-Siatka"/>
        <w:tblW w:w="0" w:type="auto"/>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59"/>
        <w:gridCol w:w="1984"/>
        <w:gridCol w:w="1985"/>
        <w:gridCol w:w="2126"/>
      </w:tblGrid>
      <w:tr w:rsidR="00F7246B" w:rsidRPr="00C010D9" w:rsidTr="00F7246B">
        <w:trPr>
          <w:jc w:val="center"/>
        </w:trPr>
        <w:tc>
          <w:tcPr>
            <w:tcW w:w="959"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F7246B" w:rsidRPr="00C010D9" w:rsidRDefault="00F7246B" w:rsidP="0007244C">
            <w:pPr>
              <w:spacing w:line="276" w:lineRule="auto"/>
              <w:jc w:val="center"/>
              <w:rPr>
                <w:rFonts w:eastAsia="Calibri"/>
                <w:b/>
                <w:color w:val="FFFFFF" w:themeColor="background1"/>
                <w:sz w:val="22"/>
              </w:rPr>
            </w:pPr>
            <w:r w:rsidRPr="00C010D9">
              <w:rPr>
                <w:rFonts w:eastAsia="Calibri"/>
                <w:b/>
                <w:color w:val="FFFFFF" w:themeColor="background1"/>
                <w:sz w:val="22"/>
              </w:rPr>
              <w:t>ROK</w:t>
            </w:r>
          </w:p>
        </w:tc>
        <w:tc>
          <w:tcPr>
            <w:tcW w:w="1984"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F7246B" w:rsidRPr="00C010D9" w:rsidRDefault="00F7246B" w:rsidP="0007244C">
            <w:pPr>
              <w:spacing w:line="276" w:lineRule="auto"/>
              <w:jc w:val="center"/>
              <w:rPr>
                <w:rFonts w:eastAsia="Calibri"/>
                <w:b/>
                <w:color w:val="FFFFFF" w:themeColor="background1"/>
                <w:sz w:val="22"/>
              </w:rPr>
            </w:pPr>
            <w:r w:rsidRPr="00C010D9">
              <w:rPr>
                <w:rFonts w:eastAsia="Calibri"/>
                <w:b/>
                <w:color w:val="FFFFFF" w:themeColor="background1"/>
                <w:sz w:val="22"/>
              </w:rPr>
              <w:t>LICZBA MIESZKAŃ KOMUNALNYCH</w:t>
            </w:r>
          </w:p>
        </w:tc>
        <w:tc>
          <w:tcPr>
            <w:tcW w:w="1985"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F7246B" w:rsidRPr="00C010D9" w:rsidRDefault="00F7246B" w:rsidP="0007244C">
            <w:pPr>
              <w:spacing w:line="276" w:lineRule="auto"/>
              <w:jc w:val="center"/>
              <w:rPr>
                <w:rFonts w:eastAsia="Calibri"/>
                <w:b/>
                <w:color w:val="FFFFFF" w:themeColor="background1"/>
                <w:sz w:val="22"/>
              </w:rPr>
            </w:pPr>
            <w:r w:rsidRPr="00C010D9">
              <w:rPr>
                <w:rFonts w:eastAsia="Calibri"/>
                <w:b/>
                <w:color w:val="FFFFFF" w:themeColor="background1"/>
                <w:sz w:val="22"/>
              </w:rPr>
              <w:t>POWIERZCHNIA UŻYTKOWA MIESZKAŃ [m</w:t>
            </w:r>
            <w:r w:rsidRPr="00C010D9">
              <w:rPr>
                <w:rFonts w:eastAsia="Calibri"/>
                <w:b/>
                <w:color w:val="FFFFFF" w:themeColor="background1"/>
                <w:sz w:val="22"/>
                <w:vertAlign w:val="superscript"/>
              </w:rPr>
              <w:t>2</w:t>
            </w:r>
            <w:r w:rsidRPr="00C010D9">
              <w:rPr>
                <w:rFonts w:eastAsia="Calibri"/>
                <w:b/>
                <w:color w:val="FFFFFF" w:themeColor="background1"/>
                <w:sz w:val="22"/>
              </w:rPr>
              <w:t>]</w:t>
            </w:r>
          </w:p>
        </w:tc>
        <w:tc>
          <w:tcPr>
            <w:tcW w:w="2126"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F7246B" w:rsidRPr="00C010D9" w:rsidRDefault="00F7246B" w:rsidP="0007244C">
            <w:pPr>
              <w:spacing w:line="276" w:lineRule="auto"/>
              <w:jc w:val="center"/>
              <w:rPr>
                <w:rFonts w:eastAsia="Calibri"/>
                <w:b/>
                <w:color w:val="FFFFFF" w:themeColor="background1"/>
                <w:sz w:val="22"/>
              </w:rPr>
            </w:pPr>
            <w:r w:rsidRPr="00C010D9">
              <w:rPr>
                <w:rFonts w:eastAsia="Calibri"/>
                <w:b/>
                <w:color w:val="FFFFFF" w:themeColor="background1"/>
                <w:sz w:val="22"/>
              </w:rPr>
              <w:t>PRZECIĘTNA POWIERZCHNIA UŻYTKOWA 1 MIESZKANIA [m</w:t>
            </w:r>
            <w:r w:rsidRPr="00C010D9">
              <w:rPr>
                <w:rFonts w:eastAsia="Calibri"/>
                <w:b/>
                <w:color w:val="FFFFFF" w:themeColor="background1"/>
                <w:sz w:val="22"/>
                <w:vertAlign w:val="superscript"/>
              </w:rPr>
              <w:t>2</w:t>
            </w:r>
            <w:r w:rsidRPr="00C010D9">
              <w:rPr>
                <w:rFonts w:eastAsia="Calibri"/>
                <w:b/>
                <w:color w:val="FFFFFF" w:themeColor="background1"/>
                <w:sz w:val="22"/>
              </w:rPr>
              <w:t>]</w:t>
            </w:r>
          </w:p>
        </w:tc>
      </w:tr>
      <w:tr w:rsidR="00F7246B" w:rsidRPr="00C010D9" w:rsidTr="00F7246B">
        <w:trPr>
          <w:jc w:val="center"/>
        </w:trPr>
        <w:tc>
          <w:tcPr>
            <w:tcW w:w="959" w:type="dxa"/>
            <w:tcBorders>
              <w:top w:val="single" w:sz="4" w:space="0" w:color="C0504D" w:themeColor="accent2"/>
              <w:right w:val="nil"/>
            </w:tcBorders>
          </w:tcPr>
          <w:p w:rsidR="00F7246B" w:rsidRPr="00C010D9" w:rsidRDefault="00F7246B" w:rsidP="005B3618">
            <w:pPr>
              <w:pStyle w:val="Legenda"/>
            </w:pPr>
            <w:r w:rsidRPr="00C010D9">
              <w:t>2013</w:t>
            </w:r>
          </w:p>
        </w:tc>
        <w:tc>
          <w:tcPr>
            <w:tcW w:w="1984" w:type="dxa"/>
            <w:tcBorders>
              <w:top w:val="single" w:sz="4" w:space="0" w:color="C0504D" w:themeColor="accent2"/>
              <w:left w:val="nil"/>
              <w:right w:val="nil"/>
            </w:tcBorders>
          </w:tcPr>
          <w:p w:rsidR="00F7246B" w:rsidRPr="00C010D9" w:rsidRDefault="00DD0C32" w:rsidP="005B3618">
            <w:pPr>
              <w:pStyle w:val="Legenda"/>
            </w:pPr>
            <w:r>
              <w:t>18</w:t>
            </w:r>
          </w:p>
        </w:tc>
        <w:tc>
          <w:tcPr>
            <w:tcW w:w="1985" w:type="dxa"/>
            <w:tcBorders>
              <w:top w:val="single" w:sz="4" w:space="0" w:color="C0504D" w:themeColor="accent2"/>
              <w:left w:val="nil"/>
              <w:right w:val="nil"/>
            </w:tcBorders>
          </w:tcPr>
          <w:p w:rsidR="00F7246B" w:rsidRPr="00C010D9" w:rsidRDefault="00DD0C32" w:rsidP="005B3618">
            <w:pPr>
              <w:pStyle w:val="Legenda"/>
            </w:pPr>
            <w:r>
              <w:t>5.202</w:t>
            </w:r>
          </w:p>
        </w:tc>
        <w:tc>
          <w:tcPr>
            <w:tcW w:w="2126" w:type="dxa"/>
            <w:tcBorders>
              <w:top w:val="single" w:sz="4" w:space="0" w:color="C0504D" w:themeColor="accent2"/>
              <w:left w:val="nil"/>
              <w:right w:val="single" w:sz="4" w:space="0" w:color="C0504D" w:themeColor="accent2"/>
            </w:tcBorders>
          </w:tcPr>
          <w:p w:rsidR="00F7246B" w:rsidRPr="00C010D9" w:rsidRDefault="00DD0C32" w:rsidP="005B3618">
            <w:pPr>
              <w:pStyle w:val="Legenda"/>
            </w:pPr>
            <w:r>
              <w:t>44,08</w:t>
            </w:r>
          </w:p>
        </w:tc>
      </w:tr>
    </w:tbl>
    <w:p w:rsidR="00F7246B" w:rsidRPr="00125F30" w:rsidRDefault="00F7246B" w:rsidP="005B3618">
      <w:pPr>
        <w:pStyle w:val="Legenda"/>
        <w:rPr>
          <w:rFonts w:eastAsia="Calibri"/>
        </w:rPr>
      </w:pPr>
      <w:r w:rsidRPr="00125F30">
        <w:t xml:space="preserve">Źródło: </w:t>
      </w:r>
      <w:r>
        <w:t>Bank Danych Lokalnych</w:t>
      </w:r>
    </w:p>
    <w:p w:rsidR="00F7246B" w:rsidRDefault="00DD0C32" w:rsidP="00F7246B">
      <w:pPr>
        <w:spacing w:before="240"/>
        <w:jc w:val="both"/>
        <w:rPr>
          <w:rFonts w:ascii="Calibri" w:eastAsia="Calibri" w:hAnsi="Calibri" w:cs="Times New Roman"/>
          <w:szCs w:val="20"/>
        </w:rPr>
      </w:pPr>
      <w:r>
        <w:rPr>
          <w:rFonts w:ascii="Calibri" w:eastAsia="Calibri" w:hAnsi="Calibri" w:cs="Times New Roman"/>
          <w:szCs w:val="20"/>
        </w:rPr>
        <w:t>Na terenie Gminy znajduje się 2.631</w:t>
      </w:r>
      <w:r w:rsidRPr="00125F30">
        <w:rPr>
          <w:rFonts w:ascii="Calibri" w:eastAsia="Calibri" w:hAnsi="Calibri" w:cs="Times New Roman"/>
          <w:szCs w:val="20"/>
        </w:rPr>
        <w:t xml:space="preserve"> </w:t>
      </w:r>
      <w:r>
        <w:rPr>
          <w:rFonts w:ascii="Calibri" w:eastAsia="Calibri" w:hAnsi="Calibri" w:cs="Times New Roman"/>
          <w:szCs w:val="20"/>
        </w:rPr>
        <w:t xml:space="preserve">mieszkań, które składają się </w:t>
      </w:r>
      <w:r w:rsidRPr="00A41E02">
        <w:rPr>
          <w:rFonts w:ascii="Calibri" w:eastAsia="Calibri" w:hAnsi="Calibri" w:cs="Times New Roman"/>
          <w:szCs w:val="20"/>
        </w:rPr>
        <w:t xml:space="preserve">na około 1.244 budynków </w:t>
      </w:r>
      <w:r w:rsidRPr="00125F30">
        <w:rPr>
          <w:rFonts w:ascii="Calibri" w:eastAsia="Calibri" w:hAnsi="Calibri" w:cs="Times New Roman"/>
          <w:szCs w:val="20"/>
        </w:rPr>
        <w:t>mieszkalnych. Przeciętna powierzchnia użytkowa mieszkania w 201</w:t>
      </w:r>
      <w:r>
        <w:rPr>
          <w:rFonts w:ascii="Calibri" w:eastAsia="Calibri" w:hAnsi="Calibri" w:cs="Times New Roman"/>
          <w:szCs w:val="20"/>
        </w:rPr>
        <w:t>4</w:t>
      </w:r>
      <w:r w:rsidRPr="00125F30">
        <w:rPr>
          <w:rFonts w:ascii="Calibri" w:eastAsia="Calibri" w:hAnsi="Calibri" w:cs="Times New Roman"/>
          <w:szCs w:val="20"/>
        </w:rPr>
        <w:t xml:space="preserve"> roku wynosiła </w:t>
      </w:r>
      <w:r>
        <w:rPr>
          <w:rFonts w:ascii="Calibri" w:eastAsia="Calibri" w:hAnsi="Calibri" w:cs="Times New Roman"/>
          <w:szCs w:val="20"/>
        </w:rPr>
        <w:t xml:space="preserve">71,8 </w:t>
      </w:r>
      <w:r w:rsidRPr="00125F30">
        <w:rPr>
          <w:rFonts w:ascii="Calibri" w:eastAsia="Calibri" w:hAnsi="Calibri" w:cs="Times New Roman"/>
          <w:szCs w:val="20"/>
        </w:rPr>
        <w:t>m</w:t>
      </w:r>
      <w:r w:rsidRPr="00125F30">
        <w:rPr>
          <w:rFonts w:ascii="Calibri" w:eastAsia="Calibri" w:hAnsi="Calibri" w:cs="Times New Roman"/>
          <w:szCs w:val="20"/>
          <w:vertAlign w:val="superscript"/>
        </w:rPr>
        <w:t>2</w:t>
      </w:r>
      <w:r w:rsidRPr="00125F30">
        <w:rPr>
          <w:rFonts w:ascii="Calibri" w:eastAsia="Calibri" w:hAnsi="Calibri" w:cs="Times New Roman"/>
          <w:szCs w:val="20"/>
        </w:rPr>
        <w:t>.</w:t>
      </w:r>
    </w:p>
    <w:p w:rsidR="00F7246B" w:rsidRDefault="0063492F" w:rsidP="005B3618">
      <w:pPr>
        <w:pStyle w:val="Legenda"/>
        <w:rPr>
          <w:noProof/>
        </w:rPr>
      </w:pPr>
      <w:bookmarkStart w:id="24" w:name="_Toc430587812"/>
      <w:bookmarkStart w:id="25" w:name="_Toc461093463"/>
      <w:r>
        <w:t>TABELA</w:t>
      </w:r>
      <w:r w:rsidR="00F7246B" w:rsidRPr="00125F30">
        <w:t xml:space="preserve"> </w:t>
      </w:r>
      <w:fldSimple w:instr=" SEQ Tabela \* ARABIC ">
        <w:r w:rsidR="00456205">
          <w:rPr>
            <w:noProof/>
          </w:rPr>
          <w:t>3</w:t>
        </w:r>
      </w:fldSimple>
      <w:r w:rsidR="00F7246B" w:rsidRPr="00125F30">
        <w:rPr>
          <w:noProof/>
        </w:rPr>
        <w:t xml:space="preserve"> STRUKTURA MIESZKAŃ W GMINIE W LATACH 201</w:t>
      </w:r>
      <w:r w:rsidR="00F7246B">
        <w:rPr>
          <w:noProof/>
        </w:rPr>
        <w:t>1</w:t>
      </w:r>
      <w:r w:rsidR="00F7246B" w:rsidRPr="00125F30">
        <w:rPr>
          <w:noProof/>
        </w:rPr>
        <w:t>-201</w:t>
      </w:r>
      <w:bookmarkEnd w:id="24"/>
      <w:r w:rsidR="00A50DD9">
        <w:rPr>
          <w:noProof/>
        </w:rPr>
        <w:t>4</w:t>
      </w:r>
      <w:bookmarkEnd w:id="25"/>
    </w:p>
    <w:tbl>
      <w:tblPr>
        <w:tblStyle w:val="Tabela-Siatka2"/>
        <w:tblW w:w="0" w:type="auto"/>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678"/>
        <w:gridCol w:w="1311"/>
        <w:gridCol w:w="1003"/>
        <w:gridCol w:w="1801"/>
        <w:gridCol w:w="2268"/>
        <w:gridCol w:w="2180"/>
      </w:tblGrid>
      <w:tr w:rsidR="00DD0C32" w:rsidRPr="00DD0C32" w:rsidTr="00DD0C32">
        <w:trPr>
          <w:jc w:val="center"/>
        </w:trPr>
        <w:tc>
          <w:tcPr>
            <w:tcW w:w="678"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ROK</w:t>
            </w:r>
          </w:p>
        </w:tc>
        <w:tc>
          <w:tcPr>
            <w:tcW w:w="1311"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 xml:space="preserve">LICZBA MIESZKAŃ </w:t>
            </w:r>
          </w:p>
        </w:tc>
        <w:tc>
          <w:tcPr>
            <w:tcW w:w="1003"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LICZBA IZB</w:t>
            </w:r>
          </w:p>
        </w:tc>
        <w:tc>
          <w:tcPr>
            <w:tcW w:w="1801"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POWIERZCHNIA UŻYTKOWA MIESZKAŃ [m</w:t>
            </w:r>
            <w:r w:rsidRPr="00DD0C32">
              <w:rPr>
                <w:rFonts w:eastAsia="Calibri"/>
                <w:b/>
                <w:color w:val="FFFFFF" w:themeColor="background1"/>
                <w:sz w:val="22"/>
                <w:vertAlign w:val="superscript"/>
              </w:rPr>
              <w:t>2</w:t>
            </w:r>
            <w:r w:rsidRPr="00DD0C32">
              <w:rPr>
                <w:rFonts w:eastAsia="Calibri"/>
                <w:b/>
                <w:color w:val="FFFFFF" w:themeColor="background1"/>
                <w:sz w:val="22"/>
              </w:rPr>
              <w:t>]</w:t>
            </w:r>
          </w:p>
        </w:tc>
        <w:tc>
          <w:tcPr>
            <w:tcW w:w="2268"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PRZECIĘTNA POWIERZCHNIA UŻYTKOWA 1 MIESZKANIA [m</w:t>
            </w:r>
            <w:r w:rsidRPr="00DD0C32">
              <w:rPr>
                <w:rFonts w:eastAsia="Calibri"/>
                <w:b/>
                <w:color w:val="FFFFFF" w:themeColor="background1"/>
                <w:sz w:val="22"/>
                <w:vertAlign w:val="superscript"/>
              </w:rPr>
              <w:t>2</w:t>
            </w:r>
            <w:r w:rsidRPr="00DD0C32">
              <w:rPr>
                <w:rFonts w:eastAsia="Calibri"/>
                <w:b/>
                <w:color w:val="FFFFFF" w:themeColor="background1"/>
                <w:sz w:val="22"/>
              </w:rPr>
              <w:t>]</w:t>
            </w:r>
          </w:p>
        </w:tc>
        <w:tc>
          <w:tcPr>
            <w:tcW w:w="2180"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 xml:space="preserve">PRZECIĘTNA POWIERZCHNIA UŻYTKOWA MIESZKANIA NA </w:t>
            </w:r>
            <w:r w:rsidRPr="00DD0C32">
              <w:rPr>
                <w:rFonts w:eastAsia="Calibri"/>
                <w:b/>
                <w:color w:val="FFFFFF" w:themeColor="background1"/>
                <w:sz w:val="22"/>
              </w:rPr>
              <w:br/>
              <w:t>1 OSOBĘ [m</w:t>
            </w:r>
            <w:r w:rsidRPr="00DD0C32">
              <w:rPr>
                <w:rFonts w:eastAsia="Calibri"/>
                <w:b/>
                <w:color w:val="FFFFFF" w:themeColor="background1"/>
                <w:sz w:val="22"/>
                <w:vertAlign w:val="superscript"/>
              </w:rPr>
              <w:t>2</w:t>
            </w:r>
            <w:r w:rsidRPr="00DD0C32">
              <w:rPr>
                <w:rFonts w:eastAsia="Calibri"/>
                <w:b/>
                <w:color w:val="FFFFFF" w:themeColor="background1"/>
                <w:sz w:val="22"/>
              </w:rPr>
              <w:t>]</w:t>
            </w:r>
          </w:p>
        </w:tc>
      </w:tr>
      <w:tr w:rsidR="00DD0C32" w:rsidRPr="00DD0C32" w:rsidTr="00DD0C32">
        <w:trPr>
          <w:jc w:val="center"/>
        </w:trPr>
        <w:tc>
          <w:tcPr>
            <w:tcW w:w="678" w:type="dxa"/>
            <w:tcBorders>
              <w:top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2014</w:t>
            </w:r>
          </w:p>
        </w:tc>
        <w:tc>
          <w:tcPr>
            <w:tcW w:w="1311" w:type="dxa"/>
            <w:tcBorders>
              <w:top w:val="single" w:sz="4" w:space="0" w:color="C0504D" w:themeColor="accent2"/>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2.631</w:t>
            </w:r>
          </w:p>
        </w:tc>
        <w:tc>
          <w:tcPr>
            <w:tcW w:w="1003" w:type="dxa"/>
            <w:tcBorders>
              <w:top w:val="single" w:sz="4" w:space="0" w:color="C0504D" w:themeColor="accent2"/>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10.223</w:t>
            </w:r>
          </w:p>
        </w:tc>
        <w:tc>
          <w:tcPr>
            <w:tcW w:w="1801" w:type="dxa"/>
            <w:tcBorders>
              <w:top w:val="single" w:sz="4" w:space="0" w:color="C0504D" w:themeColor="accent2"/>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188.933</w:t>
            </w:r>
          </w:p>
        </w:tc>
        <w:tc>
          <w:tcPr>
            <w:tcW w:w="2268" w:type="dxa"/>
            <w:tcBorders>
              <w:top w:val="single" w:sz="4" w:space="0" w:color="C0504D" w:themeColor="accent2"/>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71,8</w:t>
            </w:r>
          </w:p>
        </w:tc>
        <w:tc>
          <w:tcPr>
            <w:tcW w:w="2180" w:type="dxa"/>
            <w:tcBorders>
              <w:top w:val="single" w:sz="4" w:space="0" w:color="C0504D" w:themeColor="accent2"/>
              <w:left w:val="nil"/>
              <w:right w:val="single" w:sz="4" w:space="0" w:color="C0504D" w:themeColor="accent2"/>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21,0</w:t>
            </w:r>
          </w:p>
        </w:tc>
      </w:tr>
      <w:tr w:rsidR="00DD0C32" w:rsidRPr="00DD0C32" w:rsidTr="00DD0C32">
        <w:trPr>
          <w:jc w:val="center"/>
        </w:trPr>
        <w:tc>
          <w:tcPr>
            <w:tcW w:w="678" w:type="dxa"/>
            <w:tcBorders>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2013</w:t>
            </w:r>
          </w:p>
        </w:tc>
        <w:tc>
          <w:tcPr>
            <w:tcW w:w="1311" w:type="dxa"/>
            <w:tcBorders>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2.622</w:t>
            </w:r>
          </w:p>
        </w:tc>
        <w:tc>
          <w:tcPr>
            <w:tcW w:w="1003" w:type="dxa"/>
            <w:tcBorders>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10.173</w:t>
            </w:r>
          </w:p>
        </w:tc>
        <w:tc>
          <w:tcPr>
            <w:tcW w:w="1801" w:type="dxa"/>
            <w:tcBorders>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187.670</w:t>
            </w:r>
          </w:p>
        </w:tc>
        <w:tc>
          <w:tcPr>
            <w:tcW w:w="2268" w:type="dxa"/>
            <w:tcBorders>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71,6</w:t>
            </w:r>
          </w:p>
        </w:tc>
        <w:tc>
          <w:tcPr>
            <w:tcW w:w="2180" w:type="dxa"/>
            <w:tcBorders>
              <w:left w:val="nil"/>
              <w:right w:val="single" w:sz="4" w:space="0" w:color="C0504D" w:themeColor="accent2"/>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20,7</w:t>
            </w:r>
          </w:p>
        </w:tc>
      </w:tr>
      <w:tr w:rsidR="00DD0C32" w:rsidRPr="00DD0C32" w:rsidTr="00DD0C32">
        <w:trPr>
          <w:jc w:val="center"/>
        </w:trPr>
        <w:tc>
          <w:tcPr>
            <w:tcW w:w="678" w:type="dxa"/>
            <w:tcBorders>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2012</w:t>
            </w:r>
          </w:p>
        </w:tc>
        <w:tc>
          <w:tcPr>
            <w:tcW w:w="1311" w:type="dxa"/>
            <w:tcBorders>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2.601</w:t>
            </w:r>
          </w:p>
        </w:tc>
        <w:tc>
          <w:tcPr>
            <w:tcW w:w="1003" w:type="dxa"/>
            <w:tcBorders>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10.051</w:t>
            </w:r>
          </w:p>
        </w:tc>
        <w:tc>
          <w:tcPr>
            <w:tcW w:w="1801" w:type="dxa"/>
            <w:tcBorders>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184.709</w:t>
            </w:r>
          </w:p>
        </w:tc>
        <w:tc>
          <w:tcPr>
            <w:tcW w:w="2268" w:type="dxa"/>
            <w:tcBorders>
              <w:left w:val="nil"/>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71,0</w:t>
            </w:r>
          </w:p>
        </w:tc>
        <w:tc>
          <w:tcPr>
            <w:tcW w:w="2180" w:type="dxa"/>
            <w:tcBorders>
              <w:left w:val="nil"/>
              <w:right w:val="single" w:sz="4" w:space="0" w:color="C0504D" w:themeColor="accent2"/>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20,2</w:t>
            </w:r>
          </w:p>
        </w:tc>
      </w:tr>
    </w:tbl>
    <w:p w:rsidR="00F7246B" w:rsidRPr="00125F30" w:rsidRDefault="00F7246B" w:rsidP="005B3618">
      <w:pPr>
        <w:pStyle w:val="Legenda"/>
      </w:pPr>
      <w:r w:rsidRPr="00125F30">
        <w:t>Źródło: Bank Danych Lokalnych</w:t>
      </w:r>
    </w:p>
    <w:p w:rsidR="00DD0C32" w:rsidRPr="00DD0C32" w:rsidRDefault="00DD0C32" w:rsidP="00DD0C32">
      <w:pPr>
        <w:spacing w:before="240"/>
        <w:jc w:val="both"/>
        <w:rPr>
          <w:rFonts w:ascii="Calibri" w:eastAsia="Calibri" w:hAnsi="Calibri" w:cs="Times New Roman"/>
          <w:szCs w:val="20"/>
        </w:rPr>
      </w:pPr>
      <w:bookmarkStart w:id="26" w:name="_Toc430587813"/>
      <w:r w:rsidRPr="00DD0C32">
        <w:rPr>
          <w:rFonts w:ascii="Calibri" w:eastAsia="Calibri" w:hAnsi="Calibri" w:cs="Times New Roman"/>
          <w:szCs w:val="20"/>
        </w:rPr>
        <w:lastRenderedPageBreak/>
        <w:t>Dodatki mieszkaniowe, czyli forma pomocy świadczona przez Miejsko-Gminny Ośrodek Pomocy Społecznej, wypłacane są gospodarstwom domowym, które ze względu na trudną sytuację ekonomiczną, nie są w stanie pokrywać kosztów związanych z utrzymaniem mieszkania.</w:t>
      </w:r>
    </w:p>
    <w:p w:rsidR="00F7246B" w:rsidRPr="00125F30" w:rsidRDefault="0063492F" w:rsidP="005B3618">
      <w:pPr>
        <w:pStyle w:val="Legenda"/>
        <w:rPr>
          <w:noProof/>
        </w:rPr>
      </w:pPr>
      <w:bookmarkStart w:id="27" w:name="_Toc461093464"/>
      <w:r>
        <w:t>TABELA</w:t>
      </w:r>
      <w:r w:rsidR="00F7246B" w:rsidRPr="00125F30">
        <w:t xml:space="preserve"> </w:t>
      </w:r>
      <w:fldSimple w:instr=" SEQ Tabela \* ARABIC ">
        <w:r w:rsidR="00456205">
          <w:rPr>
            <w:noProof/>
          </w:rPr>
          <w:t>4</w:t>
        </w:r>
      </w:fldSimple>
      <w:r w:rsidR="00F7246B" w:rsidRPr="00125F30">
        <w:rPr>
          <w:noProof/>
        </w:rPr>
        <w:t xml:space="preserve"> DODATKI MIESZKANIOWE PRZYZNANE PRZEZ </w:t>
      </w:r>
      <w:r w:rsidR="00F7246B">
        <w:rPr>
          <w:noProof/>
        </w:rPr>
        <w:t xml:space="preserve">GMINĘ </w:t>
      </w:r>
      <w:r w:rsidR="00DD0C32">
        <w:rPr>
          <w:noProof/>
        </w:rPr>
        <w:t>POLANÓW</w:t>
      </w:r>
      <w:r w:rsidR="00DD0C32">
        <w:rPr>
          <w:noProof/>
        </w:rPr>
        <w:br/>
      </w:r>
      <w:r w:rsidR="00F7246B" w:rsidRPr="00125F30">
        <w:rPr>
          <w:noProof/>
        </w:rPr>
        <w:t>W LATACH 201</w:t>
      </w:r>
      <w:r w:rsidR="00A50DD9">
        <w:rPr>
          <w:noProof/>
        </w:rPr>
        <w:t>1</w:t>
      </w:r>
      <w:r w:rsidR="00F7246B" w:rsidRPr="00125F30">
        <w:rPr>
          <w:noProof/>
        </w:rPr>
        <w:t>-201</w:t>
      </w:r>
      <w:bookmarkEnd w:id="26"/>
      <w:r w:rsidR="00A50DD9">
        <w:rPr>
          <w:noProof/>
        </w:rPr>
        <w:t>4</w:t>
      </w:r>
      <w:bookmarkEnd w:id="27"/>
    </w:p>
    <w:tbl>
      <w:tblPr>
        <w:tblStyle w:val="Tabela-Siatka"/>
        <w:tblW w:w="0" w:type="auto"/>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242"/>
        <w:gridCol w:w="2127"/>
        <w:gridCol w:w="2693"/>
      </w:tblGrid>
      <w:tr w:rsidR="00F7246B" w:rsidRPr="00C010D9" w:rsidTr="00F7246B">
        <w:trPr>
          <w:jc w:val="center"/>
        </w:trPr>
        <w:tc>
          <w:tcPr>
            <w:tcW w:w="1242" w:type="dxa"/>
            <w:tcBorders>
              <w:bottom w:val="single" w:sz="4" w:space="0" w:color="C0504D" w:themeColor="accent2"/>
              <w:right w:val="single" w:sz="4" w:space="0" w:color="FFFFFF" w:themeColor="background1"/>
            </w:tcBorders>
            <w:shd w:val="clear" w:color="auto" w:fill="C0504D" w:themeFill="accent2"/>
            <w:vAlign w:val="center"/>
          </w:tcPr>
          <w:p w:rsidR="00F7246B" w:rsidRPr="00C010D9" w:rsidRDefault="00F7246B" w:rsidP="0007244C">
            <w:pPr>
              <w:spacing w:line="276" w:lineRule="auto"/>
              <w:jc w:val="center"/>
              <w:rPr>
                <w:rFonts w:eastAsia="Calibri"/>
                <w:b/>
                <w:color w:val="FFFFFF" w:themeColor="background1"/>
                <w:sz w:val="22"/>
              </w:rPr>
            </w:pPr>
            <w:r w:rsidRPr="00C010D9">
              <w:rPr>
                <w:rFonts w:eastAsia="Calibri"/>
                <w:b/>
                <w:color w:val="FFFFFF" w:themeColor="background1"/>
                <w:sz w:val="22"/>
              </w:rPr>
              <w:t>ROK</w:t>
            </w:r>
          </w:p>
        </w:tc>
        <w:tc>
          <w:tcPr>
            <w:tcW w:w="2127" w:type="dxa"/>
            <w:tcBorders>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F7246B" w:rsidRPr="00C010D9" w:rsidRDefault="00F7246B" w:rsidP="0007244C">
            <w:pPr>
              <w:spacing w:line="276" w:lineRule="auto"/>
              <w:jc w:val="center"/>
              <w:rPr>
                <w:rFonts w:eastAsia="Calibri"/>
                <w:b/>
                <w:color w:val="FFFFFF" w:themeColor="background1"/>
                <w:sz w:val="22"/>
              </w:rPr>
            </w:pPr>
            <w:r w:rsidRPr="00C010D9">
              <w:rPr>
                <w:rFonts w:eastAsia="Calibri"/>
                <w:b/>
                <w:color w:val="FFFFFF" w:themeColor="background1"/>
                <w:sz w:val="22"/>
              </w:rPr>
              <w:t>LICZBA PRZYZNANYCH DODATKÓW MIESZKANIOWYCH</w:t>
            </w:r>
          </w:p>
        </w:tc>
        <w:tc>
          <w:tcPr>
            <w:tcW w:w="2693" w:type="dxa"/>
            <w:tcBorders>
              <w:left w:val="single" w:sz="4" w:space="0" w:color="FFFFFF" w:themeColor="background1"/>
              <w:bottom w:val="single" w:sz="4" w:space="0" w:color="C0504D" w:themeColor="accent2"/>
            </w:tcBorders>
            <w:shd w:val="clear" w:color="auto" w:fill="C0504D" w:themeFill="accent2"/>
            <w:vAlign w:val="center"/>
          </w:tcPr>
          <w:p w:rsidR="00F7246B" w:rsidRPr="00C010D9" w:rsidRDefault="00F7246B" w:rsidP="0007244C">
            <w:pPr>
              <w:spacing w:line="276" w:lineRule="auto"/>
              <w:jc w:val="center"/>
              <w:rPr>
                <w:rFonts w:eastAsia="Calibri"/>
                <w:b/>
                <w:color w:val="FFFFFF" w:themeColor="background1"/>
                <w:sz w:val="22"/>
              </w:rPr>
            </w:pPr>
            <w:r w:rsidRPr="00C010D9">
              <w:rPr>
                <w:rFonts w:eastAsia="Calibri"/>
                <w:b/>
                <w:color w:val="FFFFFF" w:themeColor="background1"/>
                <w:sz w:val="22"/>
              </w:rPr>
              <w:t>WARTOŚĆ PRZYZNANYCH DODATKÓW MIESZKANIOWYCH [zł]</w:t>
            </w:r>
          </w:p>
        </w:tc>
      </w:tr>
      <w:tr w:rsidR="00DD0C32" w:rsidRPr="00C010D9" w:rsidTr="00F7246B">
        <w:trPr>
          <w:jc w:val="center"/>
        </w:trPr>
        <w:tc>
          <w:tcPr>
            <w:tcW w:w="1242" w:type="dxa"/>
            <w:tcBorders>
              <w:right w:val="nil"/>
            </w:tcBorders>
          </w:tcPr>
          <w:p w:rsidR="00DD0C32" w:rsidRPr="00C010D9" w:rsidRDefault="00DD0C32" w:rsidP="005B3618">
            <w:pPr>
              <w:pStyle w:val="Legenda"/>
            </w:pPr>
            <w:r w:rsidRPr="00C010D9">
              <w:t>2014</w:t>
            </w:r>
          </w:p>
        </w:tc>
        <w:tc>
          <w:tcPr>
            <w:tcW w:w="2127" w:type="dxa"/>
            <w:tcBorders>
              <w:left w:val="nil"/>
              <w:right w:val="nil"/>
            </w:tcBorders>
          </w:tcPr>
          <w:p w:rsidR="00DD0C32" w:rsidRPr="00280D05" w:rsidRDefault="00DD0C32" w:rsidP="005B3618">
            <w:pPr>
              <w:pStyle w:val="Legenda"/>
            </w:pPr>
            <w:r>
              <w:t>1.023</w:t>
            </w:r>
          </w:p>
        </w:tc>
        <w:tc>
          <w:tcPr>
            <w:tcW w:w="2693" w:type="dxa"/>
            <w:tcBorders>
              <w:left w:val="nil"/>
            </w:tcBorders>
          </w:tcPr>
          <w:p w:rsidR="00DD0C32" w:rsidRPr="00280D05" w:rsidRDefault="00DD0C32" w:rsidP="005B3618">
            <w:pPr>
              <w:pStyle w:val="Legenda"/>
            </w:pPr>
            <w:r>
              <w:t>228.725</w:t>
            </w:r>
          </w:p>
        </w:tc>
      </w:tr>
      <w:tr w:rsidR="00DD0C32" w:rsidRPr="00C010D9" w:rsidTr="00F7246B">
        <w:trPr>
          <w:jc w:val="center"/>
        </w:trPr>
        <w:tc>
          <w:tcPr>
            <w:tcW w:w="1242" w:type="dxa"/>
            <w:tcBorders>
              <w:right w:val="nil"/>
            </w:tcBorders>
          </w:tcPr>
          <w:p w:rsidR="00DD0C32" w:rsidRPr="00C010D9" w:rsidRDefault="00DD0C32" w:rsidP="005B3618">
            <w:pPr>
              <w:pStyle w:val="Legenda"/>
            </w:pPr>
            <w:r>
              <w:t>2013</w:t>
            </w:r>
          </w:p>
        </w:tc>
        <w:tc>
          <w:tcPr>
            <w:tcW w:w="2127" w:type="dxa"/>
            <w:tcBorders>
              <w:left w:val="nil"/>
              <w:right w:val="nil"/>
            </w:tcBorders>
          </w:tcPr>
          <w:p w:rsidR="00DD0C32" w:rsidRPr="00280D05" w:rsidRDefault="00DD0C32" w:rsidP="005B3618">
            <w:pPr>
              <w:pStyle w:val="Legenda"/>
            </w:pPr>
            <w:r>
              <w:t>1.160</w:t>
            </w:r>
          </w:p>
        </w:tc>
        <w:tc>
          <w:tcPr>
            <w:tcW w:w="2693" w:type="dxa"/>
            <w:tcBorders>
              <w:left w:val="nil"/>
            </w:tcBorders>
          </w:tcPr>
          <w:p w:rsidR="00DD0C32" w:rsidRPr="00280D05" w:rsidRDefault="00DD0C32" w:rsidP="005B3618">
            <w:pPr>
              <w:pStyle w:val="Legenda"/>
            </w:pPr>
            <w:r>
              <w:t>253.858</w:t>
            </w:r>
          </w:p>
        </w:tc>
      </w:tr>
      <w:tr w:rsidR="00DD0C32" w:rsidRPr="00C010D9" w:rsidTr="00F7246B">
        <w:trPr>
          <w:jc w:val="center"/>
        </w:trPr>
        <w:tc>
          <w:tcPr>
            <w:tcW w:w="1242" w:type="dxa"/>
            <w:tcBorders>
              <w:right w:val="nil"/>
            </w:tcBorders>
          </w:tcPr>
          <w:p w:rsidR="00DD0C32" w:rsidRPr="00C010D9" w:rsidRDefault="00DD0C32" w:rsidP="005B3618">
            <w:pPr>
              <w:pStyle w:val="Legenda"/>
            </w:pPr>
            <w:r>
              <w:t>2012</w:t>
            </w:r>
          </w:p>
        </w:tc>
        <w:tc>
          <w:tcPr>
            <w:tcW w:w="2127" w:type="dxa"/>
            <w:tcBorders>
              <w:left w:val="nil"/>
              <w:right w:val="nil"/>
            </w:tcBorders>
          </w:tcPr>
          <w:p w:rsidR="00DD0C32" w:rsidRPr="00280D05" w:rsidRDefault="00DD0C32" w:rsidP="005B3618">
            <w:pPr>
              <w:pStyle w:val="Legenda"/>
            </w:pPr>
            <w:r>
              <w:t>1.245</w:t>
            </w:r>
          </w:p>
        </w:tc>
        <w:tc>
          <w:tcPr>
            <w:tcW w:w="2693" w:type="dxa"/>
            <w:tcBorders>
              <w:left w:val="nil"/>
            </w:tcBorders>
          </w:tcPr>
          <w:p w:rsidR="00DD0C32" w:rsidRPr="00280D05" w:rsidRDefault="00DD0C32" w:rsidP="005B3618">
            <w:pPr>
              <w:pStyle w:val="Legenda"/>
            </w:pPr>
            <w:r>
              <w:t>266.353</w:t>
            </w:r>
          </w:p>
        </w:tc>
      </w:tr>
    </w:tbl>
    <w:p w:rsidR="00DD0C32" w:rsidRDefault="00F7246B" w:rsidP="005B3618">
      <w:pPr>
        <w:pStyle w:val="Legenda"/>
      </w:pPr>
      <w:r w:rsidRPr="00125F30">
        <w:t xml:space="preserve">Źródło: </w:t>
      </w:r>
      <w:r w:rsidR="00DD0C32">
        <w:t>Bank Danych Lokalnych</w:t>
      </w:r>
    </w:p>
    <w:p w:rsidR="00DD0C32" w:rsidRPr="00DD0C32" w:rsidRDefault="00DD0C32" w:rsidP="00DD0C32">
      <w:pPr>
        <w:spacing w:before="240"/>
        <w:rPr>
          <w:lang w:eastAsia="pl-PL"/>
        </w:rPr>
      </w:pPr>
      <w:r w:rsidRPr="00DD0C32">
        <w:rPr>
          <w:lang w:eastAsia="pl-PL"/>
        </w:rPr>
        <w:t xml:space="preserve">Sytuacja mieszkaniowa gminy Polanów na tle gmin sąsiadujących ukazuje poniższa </w:t>
      </w:r>
      <w:r w:rsidR="0063492F">
        <w:rPr>
          <w:lang w:eastAsia="pl-PL"/>
        </w:rPr>
        <w:t>TABELA</w:t>
      </w:r>
      <w:r w:rsidRPr="00DD0C32">
        <w:rPr>
          <w:lang w:eastAsia="pl-PL"/>
        </w:rPr>
        <w:t>.</w:t>
      </w:r>
    </w:p>
    <w:p w:rsidR="00DD0C32" w:rsidRPr="00DD0C32" w:rsidRDefault="0063492F" w:rsidP="00DD0C32">
      <w:pPr>
        <w:tabs>
          <w:tab w:val="left" w:pos="922"/>
          <w:tab w:val="center" w:pos="1061"/>
        </w:tabs>
        <w:spacing w:after="0" w:line="240" w:lineRule="auto"/>
        <w:jc w:val="center"/>
        <w:rPr>
          <w:rFonts w:ascii="Calibri" w:eastAsia="Times New Roman" w:hAnsi="Calibri" w:cs="Arial"/>
          <w:bCs/>
          <w:noProof/>
          <w:sz w:val="22"/>
          <w:szCs w:val="24"/>
          <w:lang w:eastAsia="pl-PL"/>
        </w:rPr>
      </w:pPr>
      <w:bookmarkStart w:id="28" w:name="_Toc450901072"/>
      <w:bookmarkStart w:id="29" w:name="_Toc461093465"/>
      <w:r>
        <w:rPr>
          <w:rFonts w:ascii="Calibri" w:eastAsia="Times New Roman" w:hAnsi="Calibri" w:cs="Arial"/>
          <w:bCs/>
          <w:sz w:val="22"/>
          <w:szCs w:val="24"/>
          <w:lang w:eastAsia="pl-PL"/>
        </w:rPr>
        <w:t>TABELA</w:t>
      </w:r>
      <w:r w:rsidR="00DD0C32" w:rsidRPr="00DD0C32">
        <w:rPr>
          <w:rFonts w:ascii="Calibri" w:eastAsia="Times New Roman" w:hAnsi="Calibri" w:cs="Arial"/>
          <w:bCs/>
          <w:sz w:val="22"/>
          <w:szCs w:val="24"/>
          <w:lang w:eastAsia="pl-PL"/>
        </w:rPr>
        <w:t xml:space="preserve"> </w:t>
      </w:r>
      <w:r w:rsidR="00DD0C32" w:rsidRPr="00DD0C32">
        <w:rPr>
          <w:rFonts w:ascii="Calibri" w:eastAsia="Times New Roman" w:hAnsi="Calibri" w:cs="Arial"/>
          <w:bCs/>
          <w:sz w:val="22"/>
          <w:szCs w:val="24"/>
          <w:lang w:eastAsia="pl-PL"/>
        </w:rPr>
        <w:fldChar w:fldCharType="begin"/>
      </w:r>
      <w:r w:rsidR="00DD0C32" w:rsidRPr="00DD0C32">
        <w:rPr>
          <w:rFonts w:ascii="Calibri" w:eastAsia="Times New Roman" w:hAnsi="Calibri" w:cs="Arial"/>
          <w:bCs/>
          <w:sz w:val="22"/>
          <w:szCs w:val="24"/>
          <w:lang w:eastAsia="pl-PL"/>
        </w:rPr>
        <w:instrText xml:space="preserve"> SEQ Tabela \* ARABIC </w:instrText>
      </w:r>
      <w:r w:rsidR="00DD0C32" w:rsidRPr="00DD0C32">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5</w:t>
      </w:r>
      <w:r w:rsidR="00DD0C32" w:rsidRPr="00DD0C32">
        <w:rPr>
          <w:rFonts w:ascii="Calibri" w:eastAsia="Times New Roman" w:hAnsi="Calibri" w:cs="Arial"/>
          <w:bCs/>
          <w:noProof/>
          <w:sz w:val="22"/>
          <w:szCs w:val="24"/>
          <w:lang w:eastAsia="pl-PL"/>
        </w:rPr>
        <w:fldChar w:fldCharType="end"/>
      </w:r>
      <w:r w:rsidR="00DD0C32" w:rsidRPr="00DD0C32">
        <w:rPr>
          <w:rFonts w:ascii="Calibri" w:eastAsia="Times New Roman" w:hAnsi="Calibri" w:cs="Arial"/>
          <w:bCs/>
          <w:noProof/>
          <w:sz w:val="22"/>
          <w:szCs w:val="24"/>
          <w:lang w:eastAsia="pl-PL"/>
        </w:rPr>
        <w:t xml:space="preserve"> MIESZKALNICTWO W GMINIE POLANÓW I GMINACH SĄSIADUJĄCYCH W 2014 ROKU</w:t>
      </w:r>
      <w:bookmarkEnd w:id="28"/>
      <w:bookmarkEnd w:id="29"/>
    </w:p>
    <w:tbl>
      <w:tblPr>
        <w:tblStyle w:val="Tabela-Siatka3"/>
        <w:tblW w:w="0" w:type="auto"/>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464"/>
        <w:gridCol w:w="1202"/>
        <w:gridCol w:w="1136"/>
        <w:gridCol w:w="1184"/>
        <w:gridCol w:w="1006"/>
        <w:gridCol w:w="1495"/>
        <w:gridCol w:w="900"/>
        <w:gridCol w:w="1042"/>
      </w:tblGrid>
      <w:tr w:rsidR="00DD0C32" w:rsidRPr="00DD0C32" w:rsidTr="001E4022">
        <w:trPr>
          <w:jc w:val="center"/>
        </w:trPr>
        <w:tc>
          <w:tcPr>
            <w:tcW w:w="1464"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DD0C32" w:rsidRPr="00DD0C32" w:rsidRDefault="00DD0C32" w:rsidP="00DD0C32">
            <w:pPr>
              <w:spacing w:line="240" w:lineRule="auto"/>
              <w:jc w:val="center"/>
              <w:rPr>
                <w:rFonts w:eastAsia="Calibri"/>
                <w:b/>
                <w:color w:val="FFFFFF" w:themeColor="background1"/>
                <w:sz w:val="22"/>
              </w:rPr>
            </w:pPr>
          </w:p>
        </w:tc>
        <w:tc>
          <w:tcPr>
            <w:tcW w:w="1202"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E2B7F" w:rsidP="00DD0C32">
            <w:pPr>
              <w:spacing w:line="240" w:lineRule="auto"/>
              <w:jc w:val="center"/>
              <w:rPr>
                <w:rFonts w:eastAsia="Calibri"/>
                <w:b/>
                <w:color w:val="FFFFFF" w:themeColor="background1"/>
                <w:sz w:val="22"/>
              </w:rPr>
            </w:pPr>
            <w:r>
              <w:rPr>
                <w:rFonts w:eastAsia="Calibri"/>
                <w:b/>
                <w:color w:val="FFFFFF" w:themeColor="background1"/>
                <w:sz w:val="22"/>
              </w:rPr>
              <w:t>GMINA POLANÓW</w:t>
            </w:r>
          </w:p>
        </w:tc>
        <w:tc>
          <w:tcPr>
            <w:tcW w:w="1136"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GMINA BOBOLICE</w:t>
            </w:r>
          </w:p>
        </w:tc>
        <w:tc>
          <w:tcPr>
            <w:tcW w:w="1184"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GMINA MANOWO</w:t>
            </w:r>
          </w:p>
        </w:tc>
        <w:tc>
          <w:tcPr>
            <w:tcW w:w="1006"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GMINA SIANÓW</w:t>
            </w:r>
          </w:p>
        </w:tc>
        <w:tc>
          <w:tcPr>
            <w:tcW w:w="1495"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GMINA MALECHOWO</w:t>
            </w:r>
          </w:p>
        </w:tc>
        <w:tc>
          <w:tcPr>
            <w:tcW w:w="900"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GMINA BIAŁY BÓR</w:t>
            </w:r>
          </w:p>
        </w:tc>
        <w:tc>
          <w:tcPr>
            <w:tcW w:w="1042"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DD0C32" w:rsidRPr="00DD0C32" w:rsidRDefault="00DD0C32" w:rsidP="00DD0C32">
            <w:pPr>
              <w:spacing w:line="240" w:lineRule="auto"/>
              <w:jc w:val="center"/>
              <w:rPr>
                <w:rFonts w:eastAsia="Calibri"/>
                <w:b/>
                <w:color w:val="FFFFFF" w:themeColor="background1"/>
                <w:sz w:val="22"/>
              </w:rPr>
            </w:pPr>
            <w:r w:rsidRPr="00DD0C32">
              <w:rPr>
                <w:rFonts w:eastAsia="Calibri"/>
                <w:b/>
                <w:color w:val="FFFFFF" w:themeColor="background1"/>
                <w:sz w:val="22"/>
              </w:rPr>
              <w:t>GMINA SŁAWNO</w:t>
            </w:r>
          </w:p>
        </w:tc>
      </w:tr>
      <w:tr w:rsidR="00DD0C32" w:rsidRPr="00DD0C32" w:rsidTr="001E4022">
        <w:trPr>
          <w:jc w:val="center"/>
        </w:trPr>
        <w:tc>
          <w:tcPr>
            <w:tcW w:w="1464" w:type="dxa"/>
            <w:tcBorders>
              <w:top w:val="single" w:sz="4" w:space="0" w:color="C0504D" w:themeColor="accent2"/>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Liczba mieszkań komunalnych</w:t>
            </w:r>
          </w:p>
        </w:tc>
        <w:tc>
          <w:tcPr>
            <w:tcW w:w="1202" w:type="dxa"/>
            <w:tcBorders>
              <w:top w:val="single" w:sz="4" w:space="0" w:color="C0504D" w:themeColor="accent2"/>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118</w:t>
            </w:r>
          </w:p>
        </w:tc>
        <w:tc>
          <w:tcPr>
            <w:tcW w:w="1136" w:type="dxa"/>
            <w:tcBorders>
              <w:top w:val="single" w:sz="4" w:space="0" w:color="C0504D" w:themeColor="accent2"/>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201</w:t>
            </w:r>
          </w:p>
        </w:tc>
        <w:tc>
          <w:tcPr>
            <w:tcW w:w="1184" w:type="dxa"/>
            <w:tcBorders>
              <w:top w:val="single" w:sz="4" w:space="0" w:color="C0504D" w:themeColor="accent2"/>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66</w:t>
            </w:r>
          </w:p>
        </w:tc>
        <w:tc>
          <w:tcPr>
            <w:tcW w:w="1006" w:type="dxa"/>
            <w:tcBorders>
              <w:top w:val="single" w:sz="4" w:space="0" w:color="C0504D" w:themeColor="accent2"/>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381</w:t>
            </w:r>
          </w:p>
        </w:tc>
        <w:tc>
          <w:tcPr>
            <w:tcW w:w="1495" w:type="dxa"/>
            <w:tcBorders>
              <w:top w:val="single" w:sz="4" w:space="0" w:color="C0504D" w:themeColor="accent2"/>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12</w:t>
            </w:r>
          </w:p>
        </w:tc>
        <w:tc>
          <w:tcPr>
            <w:tcW w:w="900" w:type="dxa"/>
            <w:tcBorders>
              <w:top w:val="single" w:sz="4" w:space="0" w:color="C0504D" w:themeColor="accent2"/>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92</w:t>
            </w:r>
          </w:p>
        </w:tc>
        <w:tc>
          <w:tcPr>
            <w:tcW w:w="1042" w:type="dxa"/>
            <w:tcBorders>
              <w:top w:val="single" w:sz="4" w:space="0" w:color="C0504D" w:themeColor="accent2"/>
              <w:left w:val="nil"/>
              <w:right w:val="single" w:sz="4" w:space="0" w:color="C0504D" w:themeColor="accent2"/>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42</w:t>
            </w:r>
          </w:p>
        </w:tc>
      </w:tr>
      <w:tr w:rsidR="00DD0C32" w:rsidRPr="00DD0C32" w:rsidTr="001E4022">
        <w:trPr>
          <w:jc w:val="center"/>
        </w:trPr>
        <w:tc>
          <w:tcPr>
            <w:tcW w:w="1464" w:type="dxa"/>
            <w:tcBorders>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Liczba mieszkań</w:t>
            </w:r>
          </w:p>
        </w:tc>
        <w:tc>
          <w:tcPr>
            <w:tcW w:w="1202"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2.631</w:t>
            </w:r>
          </w:p>
        </w:tc>
        <w:tc>
          <w:tcPr>
            <w:tcW w:w="1136"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2.976</w:t>
            </w:r>
          </w:p>
        </w:tc>
        <w:tc>
          <w:tcPr>
            <w:tcW w:w="1184"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2.290</w:t>
            </w:r>
          </w:p>
        </w:tc>
        <w:tc>
          <w:tcPr>
            <w:tcW w:w="1006"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4.090</w:t>
            </w:r>
          </w:p>
        </w:tc>
        <w:tc>
          <w:tcPr>
            <w:tcW w:w="1495"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1.862</w:t>
            </w:r>
          </w:p>
        </w:tc>
        <w:tc>
          <w:tcPr>
            <w:tcW w:w="900"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1.737</w:t>
            </w:r>
          </w:p>
        </w:tc>
        <w:tc>
          <w:tcPr>
            <w:tcW w:w="1042" w:type="dxa"/>
            <w:tcBorders>
              <w:left w:val="nil"/>
              <w:right w:val="single" w:sz="4" w:space="0" w:color="C0504D" w:themeColor="accent2"/>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2.192</w:t>
            </w:r>
          </w:p>
        </w:tc>
      </w:tr>
      <w:tr w:rsidR="00DD0C32" w:rsidRPr="00DD0C32" w:rsidTr="001E4022">
        <w:trPr>
          <w:trHeight w:val="1029"/>
          <w:jc w:val="center"/>
        </w:trPr>
        <w:tc>
          <w:tcPr>
            <w:tcW w:w="1464" w:type="dxa"/>
            <w:tcBorders>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Liczba budynków mieszkalnych</w:t>
            </w:r>
          </w:p>
        </w:tc>
        <w:tc>
          <w:tcPr>
            <w:tcW w:w="1202"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1.244</w:t>
            </w:r>
          </w:p>
        </w:tc>
        <w:tc>
          <w:tcPr>
            <w:tcW w:w="1136"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1.424</w:t>
            </w:r>
          </w:p>
        </w:tc>
        <w:tc>
          <w:tcPr>
            <w:tcW w:w="1184"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953</w:t>
            </w:r>
          </w:p>
        </w:tc>
        <w:tc>
          <w:tcPr>
            <w:tcW w:w="1006"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2.204</w:t>
            </w:r>
          </w:p>
        </w:tc>
        <w:tc>
          <w:tcPr>
            <w:tcW w:w="1495"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1.199</w:t>
            </w:r>
          </w:p>
        </w:tc>
        <w:tc>
          <w:tcPr>
            <w:tcW w:w="900" w:type="dxa"/>
            <w:tcBorders>
              <w:left w:val="nil"/>
              <w:right w:val="nil"/>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926</w:t>
            </w:r>
          </w:p>
        </w:tc>
        <w:tc>
          <w:tcPr>
            <w:tcW w:w="1042" w:type="dxa"/>
            <w:tcBorders>
              <w:left w:val="nil"/>
              <w:right w:val="single" w:sz="4" w:space="0" w:color="C0504D" w:themeColor="accent2"/>
            </w:tcBorders>
            <w:vAlign w:val="center"/>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1.743</w:t>
            </w:r>
          </w:p>
        </w:tc>
      </w:tr>
    </w:tbl>
    <w:p w:rsidR="00DD0C32" w:rsidRPr="00DD0C32" w:rsidRDefault="00DD0C32" w:rsidP="00DD0C32">
      <w:pPr>
        <w:tabs>
          <w:tab w:val="left" w:pos="922"/>
          <w:tab w:val="center" w:pos="1061"/>
        </w:tabs>
        <w:spacing w:after="0" w:line="240" w:lineRule="auto"/>
        <w:jc w:val="center"/>
        <w:rPr>
          <w:rFonts w:ascii="Calibri" w:eastAsia="Times New Roman" w:hAnsi="Calibri" w:cs="Arial"/>
          <w:bCs/>
          <w:sz w:val="22"/>
          <w:szCs w:val="24"/>
          <w:lang w:eastAsia="pl-PL"/>
        </w:rPr>
      </w:pPr>
      <w:r w:rsidRPr="00DD0C32">
        <w:rPr>
          <w:rFonts w:ascii="Calibri" w:eastAsia="Times New Roman" w:hAnsi="Calibri" w:cs="Arial"/>
          <w:bCs/>
          <w:sz w:val="22"/>
          <w:szCs w:val="24"/>
          <w:lang w:eastAsia="pl-PL"/>
        </w:rPr>
        <w:t>Źródło: Bank Danych Lokalnych</w:t>
      </w:r>
    </w:p>
    <w:p w:rsidR="00DD0C32" w:rsidRPr="00DD0C32" w:rsidRDefault="00DD0C32" w:rsidP="00C84701">
      <w:pPr>
        <w:spacing w:before="240"/>
        <w:jc w:val="both"/>
        <w:rPr>
          <w:lang w:eastAsia="pl-PL"/>
        </w:rPr>
      </w:pPr>
      <w:r w:rsidRPr="00DD0C32">
        <w:rPr>
          <w:lang w:eastAsia="pl-PL"/>
        </w:rPr>
        <w:t xml:space="preserve">Pod względem liczby mieszkań komunalnych </w:t>
      </w:r>
      <w:r w:rsidR="00DE2B7F">
        <w:rPr>
          <w:lang w:eastAsia="pl-PL"/>
        </w:rPr>
        <w:t>Gmina Polanów</w:t>
      </w:r>
      <w:r w:rsidRPr="00DD0C32">
        <w:rPr>
          <w:lang w:eastAsia="pl-PL"/>
        </w:rPr>
        <w:t xml:space="preserve"> prezentuję się przyzwoicie w porównaniu z sąsiadującymi gminami. Tylko zasoby gmin Bobolice i Sianów są w tym zakresie większe. Z powyższych danych można wywnioskować, że przeciętny metraż mieszkania przypadający na jedną osobę najmniej korzystnie wygląda właśnie w gminie Polanów. U wszystkich pozostałych gmin wskaźnik ten jest wyższy.</w:t>
      </w:r>
    </w:p>
    <w:p w:rsidR="00A25111" w:rsidRDefault="00A25111" w:rsidP="00A25111">
      <w:pPr>
        <w:pStyle w:val="Nagwek3"/>
        <w:numPr>
          <w:ilvl w:val="2"/>
          <w:numId w:val="1"/>
        </w:numPr>
        <w:spacing w:after="240"/>
        <w:rPr>
          <w:rFonts w:eastAsia="Calibri"/>
        </w:rPr>
      </w:pPr>
      <w:r>
        <w:rPr>
          <w:rFonts w:eastAsia="Calibri"/>
        </w:rPr>
        <w:t xml:space="preserve"> </w:t>
      </w:r>
      <w:bookmarkStart w:id="30" w:name="_Toc458600321"/>
      <w:r>
        <w:rPr>
          <w:rFonts w:eastAsia="Calibri"/>
        </w:rPr>
        <w:t>SIEĆ KOMUNIKACYJNA</w:t>
      </w:r>
      <w:bookmarkEnd w:id="30"/>
    </w:p>
    <w:p w:rsidR="00DD0C32" w:rsidRDefault="00DD0C32" w:rsidP="00DD0C32">
      <w:pPr>
        <w:jc w:val="both"/>
      </w:pPr>
      <w:r>
        <w:t>Układ komunikacyjny gminy Polanów tworzy sieć dróg wojewódzkich, powiatowych i gminnych. Ponad 90% ogółu długości dróg na terenie gminy to drogi o nawierzchni twardej. Drogi wojewódzkie przechodzące przez teren gminy:</w:t>
      </w:r>
    </w:p>
    <w:p w:rsidR="00DD0C32" w:rsidRDefault="00DD0C32" w:rsidP="005828B9">
      <w:pPr>
        <w:pStyle w:val="Akapitzlist"/>
        <w:numPr>
          <w:ilvl w:val="0"/>
          <w:numId w:val="29"/>
        </w:numPr>
        <w:jc w:val="both"/>
      </w:pPr>
      <w:r>
        <w:lastRenderedPageBreak/>
        <w:t>Droga wojewódzka DW-206 o kierunku Koszalin – Polanów – Miastko – Bytów,</w:t>
      </w:r>
    </w:p>
    <w:p w:rsidR="00DD0C32" w:rsidRDefault="00DD0C32" w:rsidP="005828B9">
      <w:pPr>
        <w:pStyle w:val="Akapitzlist"/>
        <w:numPr>
          <w:ilvl w:val="0"/>
          <w:numId w:val="29"/>
        </w:numPr>
        <w:jc w:val="both"/>
      </w:pPr>
      <w:r>
        <w:t>Droga wojewódzka DW-205 o kierunku Sławno – Polanów – Bobolice,</w:t>
      </w:r>
    </w:p>
    <w:p w:rsidR="00DD0C32" w:rsidRDefault="00DD0C32" w:rsidP="005828B9">
      <w:pPr>
        <w:pStyle w:val="Akapitzlist"/>
        <w:numPr>
          <w:ilvl w:val="0"/>
          <w:numId w:val="29"/>
        </w:numPr>
        <w:jc w:val="both"/>
      </w:pPr>
      <w:r>
        <w:t>Droga wojewódzka DW-208 przebiega przez północną część gminy m.in. Wielin.</w:t>
      </w:r>
    </w:p>
    <w:p w:rsidR="00DD0C32" w:rsidRDefault="00DD0C32" w:rsidP="00DD0C32">
      <w:pPr>
        <w:jc w:val="both"/>
      </w:pPr>
      <w:r>
        <w:t>Drogi powiatowe  w gminie mają długość ponad 100 km.</w:t>
      </w:r>
    </w:p>
    <w:p w:rsidR="00DD0C32" w:rsidRDefault="00DD0C32" w:rsidP="00DD0C32">
      <w:pPr>
        <w:jc w:val="both"/>
      </w:pPr>
      <w:r>
        <w:t>W 1945 roku wszystkie linie kolejowe w gminie zostały zamknięte i częściowo rozebrane. Ślady po konstrukcjach kolejowych, dworcach, przystankach oraz zachowane fragmenty kilku linii odnaleźć można w wielu miejscach tej gminy. W części są one przedmiotem ochrony.</w:t>
      </w:r>
    </w:p>
    <w:p w:rsidR="00A25111" w:rsidRDefault="00A25111" w:rsidP="00A25111">
      <w:pPr>
        <w:pStyle w:val="Nagwek3"/>
        <w:numPr>
          <w:ilvl w:val="2"/>
          <w:numId w:val="1"/>
        </w:numPr>
        <w:spacing w:after="240"/>
        <w:rPr>
          <w:rFonts w:eastAsia="Calibri"/>
        </w:rPr>
      </w:pPr>
      <w:bookmarkStart w:id="31" w:name="_Toc458600322"/>
      <w:r>
        <w:rPr>
          <w:rFonts w:eastAsia="Calibri"/>
        </w:rPr>
        <w:t>SIEĆ WODOCIĄGOWA</w:t>
      </w:r>
      <w:bookmarkEnd w:id="31"/>
    </w:p>
    <w:p w:rsidR="00DD0C32" w:rsidRPr="00DD0C32" w:rsidRDefault="00DD0C32" w:rsidP="00DD0C32">
      <w:pPr>
        <w:jc w:val="both"/>
        <w:rPr>
          <w:rFonts w:ascii="Calibri" w:eastAsia="Calibri" w:hAnsi="Calibri" w:cs="Times New Roman"/>
          <w:szCs w:val="20"/>
        </w:rPr>
      </w:pPr>
      <w:r w:rsidRPr="00DD0C32">
        <w:rPr>
          <w:rFonts w:ascii="Calibri" w:eastAsia="Calibri" w:hAnsi="Calibri" w:cs="Times New Roman"/>
          <w:szCs w:val="20"/>
        </w:rPr>
        <w:t>Długość czynnej sieci wodociągowej w Gminie w 2014 roku wynosiła ponad 88 km bez przyłączy. Liczba przyłączy wynosiła 1.288 sztuk. Pobór wody przez gospodarstwa domowe w 2014 roku kształtował się na poziomie 239,9 dam</w:t>
      </w:r>
      <w:r w:rsidRPr="00DD0C32">
        <w:rPr>
          <w:rFonts w:ascii="Calibri" w:eastAsia="Calibri" w:hAnsi="Calibri" w:cs="Times New Roman"/>
          <w:szCs w:val="20"/>
          <w:vertAlign w:val="superscript"/>
        </w:rPr>
        <w:t>3</w:t>
      </w:r>
      <w:r w:rsidRPr="00DD0C32">
        <w:rPr>
          <w:rFonts w:ascii="Calibri" w:eastAsia="Calibri" w:hAnsi="Calibri" w:cs="Times New Roman"/>
          <w:szCs w:val="20"/>
        </w:rPr>
        <w:t xml:space="preserve">. </w:t>
      </w:r>
      <w:r w:rsidRPr="00DD0C32">
        <w:rPr>
          <w:rFonts w:ascii="Calibri" w:eastAsia="Calibri" w:hAnsi="Calibri" w:cs="Times New Roman"/>
          <w:b/>
          <w:szCs w:val="20"/>
        </w:rPr>
        <w:t>Woda dostarczana mieszkańcom do spożycia spełnia wszelkie wymogi sanitarne i ogólnie oceniana jest, jako dobra</w:t>
      </w:r>
      <w:r w:rsidRPr="00DD0C32">
        <w:rPr>
          <w:rFonts w:ascii="Calibri" w:eastAsia="Calibri" w:hAnsi="Calibri" w:cs="Times New Roman"/>
          <w:szCs w:val="20"/>
        </w:rPr>
        <w:t xml:space="preserve">. Ponad 93% stałych mieszkańców korzysta z sieci wodociągowej. </w:t>
      </w:r>
    </w:p>
    <w:p w:rsidR="00DD0C32" w:rsidRPr="00DD0C32" w:rsidRDefault="0063492F" w:rsidP="00DD0C32">
      <w:pPr>
        <w:tabs>
          <w:tab w:val="left" w:pos="922"/>
          <w:tab w:val="center" w:pos="1061"/>
        </w:tabs>
        <w:spacing w:after="0" w:line="240" w:lineRule="auto"/>
        <w:jc w:val="center"/>
        <w:rPr>
          <w:rFonts w:ascii="Calibri" w:eastAsia="Times New Roman" w:hAnsi="Calibri" w:cs="Arial"/>
          <w:bCs/>
          <w:noProof/>
          <w:sz w:val="22"/>
          <w:szCs w:val="24"/>
          <w:lang w:eastAsia="pl-PL"/>
        </w:rPr>
      </w:pPr>
      <w:bookmarkStart w:id="32" w:name="_Toc387877835"/>
      <w:bookmarkStart w:id="33" w:name="_Toc450901082"/>
      <w:bookmarkStart w:id="34" w:name="_Toc461093466"/>
      <w:r>
        <w:rPr>
          <w:rFonts w:ascii="Calibri" w:eastAsia="Times New Roman" w:hAnsi="Calibri" w:cs="Arial"/>
          <w:bCs/>
          <w:sz w:val="22"/>
          <w:szCs w:val="24"/>
          <w:lang w:eastAsia="pl-PL"/>
        </w:rPr>
        <w:t>TABELA</w:t>
      </w:r>
      <w:r w:rsidR="00DD0C32" w:rsidRPr="00DD0C32">
        <w:rPr>
          <w:rFonts w:ascii="Calibri" w:eastAsia="Times New Roman" w:hAnsi="Calibri" w:cs="Arial"/>
          <w:bCs/>
          <w:sz w:val="22"/>
          <w:szCs w:val="24"/>
          <w:lang w:eastAsia="pl-PL"/>
        </w:rPr>
        <w:t xml:space="preserve"> </w:t>
      </w:r>
      <w:r w:rsidR="00DD0C32" w:rsidRPr="00DD0C32">
        <w:rPr>
          <w:rFonts w:ascii="Calibri" w:eastAsia="Times New Roman" w:hAnsi="Calibri" w:cs="Arial"/>
          <w:bCs/>
          <w:sz w:val="22"/>
          <w:szCs w:val="24"/>
          <w:lang w:eastAsia="pl-PL"/>
        </w:rPr>
        <w:fldChar w:fldCharType="begin"/>
      </w:r>
      <w:r w:rsidR="00DD0C32" w:rsidRPr="00DD0C32">
        <w:rPr>
          <w:rFonts w:ascii="Calibri" w:eastAsia="Times New Roman" w:hAnsi="Calibri" w:cs="Arial"/>
          <w:bCs/>
          <w:sz w:val="22"/>
          <w:szCs w:val="24"/>
          <w:lang w:eastAsia="pl-PL"/>
        </w:rPr>
        <w:instrText xml:space="preserve"> SEQ Tabela \* ARABIC </w:instrText>
      </w:r>
      <w:r w:rsidR="00DD0C32" w:rsidRPr="00DD0C32">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6</w:t>
      </w:r>
      <w:r w:rsidR="00DD0C32" w:rsidRPr="00DD0C32">
        <w:rPr>
          <w:rFonts w:ascii="Calibri" w:eastAsia="Times New Roman" w:hAnsi="Calibri" w:cs="Arial"/>
          <w:bCs/>
          <w:noProof/>
          <w:sz w:val="22"/>
          <w:szCs w:val="24"/>
          <w:lang w:eastAsia="pl-PL"/>
        </w:rPr>
        <w:fldChar w:fldCharType="end"/>
      </w:r>
      <w:r w:rsidR="00DD0C32" w:rsidRPr="00DD0C32">
        <w:rPr>
          <w:rFonts w:ascii="Calibri" w:eastAsia="Times New Roman" w:hAnsi="Calibri" w:cs="Arial"/>
          <w:bCs/>
          <w:noProof/>
          <w:sz w:val="22"/>
          <w:szCs w:val="24"/>
          <w:lang w:eastAsia="pl-PL"/>
        </w:rPr>
        <w:t xml:space="preserve"> </w:t>
      </w:r>
      <w:bookmarkEnd w:id="32"/>
      <w:r w:rsidR="00DD0C32" w:rsidRPr="00DD0C32">
        <w:rPr>
          <w:rFonts w:ascii="Calibri" w:eastAsia="Times New Roman" w:hAnsi="Calibri" w:cs="Arial"/>
          <w:bCs/>
          <w:noProof/>
          <w:sz w:val="22"/>
          <w:szCs w:val="24"/>
          <w:lang w:eastAsia="pl-PL"/>
        </w:rPr>
        <w:t>CHARAKTERYSTYKA SIECI WODOCIĄDOCIĄGOWEJ</w:t>
      </w:r>
      <w:bookmarkEnd w:id="33"/>
      <w:bookmarkEnd w:id="34"/>
    </w:p>
    <w:tbl>
      <w:tblPr>
        <w:tblStyle w:val="Tabela-Siatka4"/>
        <w:tblW w:w="9301" w:type="dxa"/>
        <w:jc w:val="center"/>
        <w:tblLayout w:type="fixed"/>
        <w:tblLook w:val="04A0" w:firstRow="1" w:lastRow="0" w:firstColumn="1" w:lastColumn="0" w:noHBand="0" w:noVBand="1"/>
      </w:tblPr>
      <w:tblGrid>
        <w:gridCol w:w="753"/>
        <w:gridCol w:w="1276"/>
        <w:gridCol w:w="1843"/>
        <w:gridCol w:w="1984"/>
        <w:gridCol w:w="1701"/>
        <w:gridCol w:w="1744"/>
      </w:tblGrid>
      <w:tr w:rsidR="00DD0C32" w:rsidRPr="00DD0C32" w:rsidTr="00DD0C32">
        <w:trPr>
          <w:jc w:val="center"/>
        </w:trPr>
        <w:tc>
          <w:tcPr>
            <w:tcW w:w="753"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after="200" w:line="240" w:lineRule="auto"/>
              <w:jc w:val="center"/>
              <w:rPr>
                <w:rFonts w:asciiTheme="minorHAnsi" w:eastAsiaTheme="minorHAnsi" w:hAnsiTheme="minorHAnsi" w:cstheme="minorBidi"/>
                <w:b/>
                <w:color w:val="FFFFFF" w:themeColor="background1"/>
                <w:sz w:val="16"/>
                <w:szCs w:val="20"/>
                <w:lang w:eastAsia="en-US"/>
              </w:rPr>
            </w:pPr>
            <w:r w:rsidRPr="00DD0C32">
              <w:rPr>
                <w:rFonts w:asciiTheme="minorHAnsi" w:eastAsiaTheme="minorHAnsi" w:hAnsiTheme="minorHAnsi" w:cstheme="minorBidi"/>
                <w:b/>
                <w:color w:val="FFFFFF" w:themeColor="background1"/>
                <w:sz w:val="16"/>
                <w:szCs w:val="20"/>
                <w:lang w:eastAsia="en-US"/>
              </w:rPr>
              <w:t>ROK</w:t>
            </w:r>
          </w:p>
        </w:tc>
        <w:tc>
          <w:tcPr>
            <w:tcW w:w="1276"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after="200" w:line="240" w:lineRule="auto"/>
              <w:jc w:val="center"/>
              <w:rPr>
                <w:rFonts w:asciiTheme="minorHAnsi" w:eastAsiaTheme="minorHAnsi" w:hAnsiTheme="minorHAnsi" w:cstheme="minorBidi"/>
                <w:b/>
                <w:color w:val="FFFFFF" w:themeColor="background1"/>
                <w:sz w:val="16"/>
                <w:szCs w:val="20"/>
                <w:lang w:eastAsia="en-US"/>
              </w:rPr>
            </w:pPr>
            <w:r w:rsidRPr="00DD0C32">
              <w:rPr>
                <w:rFonts w:asciiTheme="minorHAnsi" w:eastAsiaTheme="minorHAnsi" w:hAnsiTheme="minorHAnsi" w:cstheme="minorBidi"/>
                <w:b/>
                <w:color w:val="FFFFFF" w:themeColor="background1"/>
                <w:sz w:val="16"/>
                <w:szCs w:val="20"/>
                <w:lang w:eastAsia="en-US"/>
              </w:rPr>
              <w:t>DŁUGOŚĆ CZYNNEJ SIECI ROZDZIELCZEJ [km]</w:t>
            </w:r>
          </w:p>
        </w:tc>
        <w:tc>
          <w:tcPr>
            <w:tcW w:w="1843"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after="200" w:line="240" w:lineRule="auto"/>
              <w:jc w:val="center"/>
              <w:rPr>
                <w:rFonts w:asciiTheme="minorHAnsi" w:eastAsiaTheme="minorHAnsi" w:hAnsiTheme="minorHAnsi" w:cstheme="minorBidi"/>
                <w:b/>
                <w:color w:val="FFFFFF" w:themeColor="background1"/>
                <w:sz w:val="16"/>
                <w:szCs w:val="20"/>
                <w:lang w:eastAsia="en-US"/>
              </w:rPr>
            </w:pPr>
            <w:r w:rsidRPr="00DD0C32">
              <w:rPr>
                <w:rFonts w:asciiTheme="minorHAnsi" w:eastAsiaTheme="minorHAnsi" w:hAnsiTheme="minorHAnsi" w:cstheme="minorBidi"/>
                <w:b/>
                <w:color w:val="FFFFFF" w:themeColor="background1"/>
                <w:sz w:val="16"/>
                <w:szCs w:val="20"/>
                <w:lang w:eastAsia="en-US"/>
              </w:rPr>
              <w:t>ILOŚĆ POŁĄCZEŃ PROWADZĄCYCH DO BUDYNKÓW MIESZKALNYCH [szt.]</w:t>
            </w:r>
          </w:p>
        </w:tc>
        <w:tc>
          <w:tcPr>
            <w:tcW w:w="1984"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after="200" w:line="240" w:lineRule="auto"/>
              <w:jc w:val="center"/>
              <w:rPr>
                <w:rFonts w:asciiTheme="minorHAnsi" w:eastAsiaTheme="minorHAnsi" w:hAnsiTheme="minorHAnsi" w:cstheme="minorBidi"/>
                <w:b/>
                <w:color w:val="FFFFFF" w:themeColor="background1"/>
                <w:sz w:val="16"/>
                <w:szCs w:val="20"/>
                <w:lang w:eastAsia="en-US"/>
              </w:rPr>
            </w:pPr>
            <w:r w:rsidRPr="00DD0C32">
              <w:rPr>
                <w:rFonts w:asciiTheme="minorHAnsi" w:eastAsiaTheme="minorHAnsi" w:hAnsiTheme="minorHAnsi" w:cstheme="minorBidi"/>
                <w:b/>
                <w:color w:val="FFFFFF" w:themeColor="background1"/>
                <w:sz w:val="16"/>
                <w:szCs w:val="20"/>
                <w:lang w:eastAsia="en-US"/>
              </w:rPr>
              <w:t>WODA DOSTARCZONA GOSPODARSTWOM DOMOWYM [dam</w:t>
            </w:r>
            <w:r w:rsidRPr="00DD0C32">
              <w:rPr>
                <w:rFonts w:asciiTheme="minorHAnsi" w:eastAsiaTheme="minorHAnsi" w:hAnsiTheme="minorHAnsi" w:cstheme="minorBidi"/>
                <w:b/>
                <w:color w:val="FFFFFF" w:themeColor="background1"/>
                <w:sz w:val="16"/>
                <w:szCs w:val="20"/>
                <w:vertAlign w:val="superscript"/>
                <w:lang w:eastAsia="en-US"/>
              </w:rPr>
              <w:t>3</w:t>
            </w:r>
            <w:r w:rsidRPr="00DD0C32">
              <w:rPr>
                <w:rFonts w:asciiTheme="minorHAnsi" w:eastAsiaTheme="minorHAnsi" w:hAnsiTheme="minorHAnsi" w:cstheme="minorBidi"/>
                <w:b/>
                <w:color w:val="FFFFFF" w:themeColor="background1"/>
                <w:sz w:val="16"/>
                <w:szCs w:val="20"/>
                <w:lang w:eastAsia="en-US"/>
              </w:rPr>
              <w:t>]</w:t>
            </w:r>
          </w:p>
        </w:tc>
        <w:tc>
          <w:tcPr>
            <w:tcW w:w="1701"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DD0C32" w:rsidRDefault="00DD0C32" w:rsidP="00DD0C32">
            <w:pPr>
              <w:spacing w:after="200" w:line="240" w:lineRule="auto"/>
              <w:jc w:val="center"/>
              <w:rPr>
                <w:rFonts w:asciiTheme="minorHAnsi" w:eastAsiaTheme="minorHAnsi" w:hAnsiTheme="minorHAnsi" w:cstheme="minorBidi"/>
                <w:b/>
                <w:color w:val="FFFFFF" w:themeColor="background1"/>
                <w:sz w:val="16"/>
                <w:szCs w:val="20"/>
                <w:lang w:eastAsia="en-US"/>
              </w:rPr>
            </w:pPr>
            <w:r w:rsidRPr="00DD0C32">
              <w:rPr>
                <w:rFonts w:asciiTheme="minorHAnsi" w:eastAsiaTheme="minorHAnsi" w:hAnsiTheme="minorHAnsi" w:cstheme="minorBidi"/>
                <w:b/>
                <w:color w:val="FFFFFF" w:themeColor="background1"/>
                <w:sz w:val="16"/>
                <w:szCs w:val="20"/>
                <w:lang w:eastAsia="en-US"/>
              </w:rPr>
              <w:t>LUDNOŚĆ KORZYSTAJĄCA Z SIECI WODOCIĄGOWEJ</w:t>
            </w:r>
          </w:p>
        </w:tc>
        <w:tc>
          <w:tcPr>
            <w:tcW w:w="1744"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DD0C32" w:rsidRPr="00DD0C32" w:rsidRDefault="00DD0C32" w:rsidP="00DD0C32">
            <w:pPr>
              <w:spacing w:after="200" w:line="240" w:lineRule="auto"/>
              <w:jc w:val="center"/>
              <w:rPr>
                <w:rFonts w:asciiTheme="minorHAnsi" w:eastAsiaTheme="minorHAnsi" w:hAnsiTheme="minorHAnsi" w:cstheme="minorBidi"/>
                <w:b/>
                <w:color w:val="FFFFFF" w:themeColor="background1"/>
                <w:sz w:val="16"/>
                <w:szCs w:val="20"/>
                <w:lang w:eastAsia="en-US"/>
              </w:rPr>
            </w:pPr>
            <w:r w:rsidRPr="00DD0C32">
              <w:rPr>
                <w:rFonts w:asciiTheme="minorHAnsi" w:eastAsiaTheme="minorHAnsi" w:hAnsiTheme="minorHAnsi" w:cstheme="minorBidi"/>
                <w:b/>
                <w:color w:val="FFFFFF" w:themeColor="background1"/>
                <w:sz w:val="16"/>
                <w:szCs w:val="20"/>
                <w:lang w:eastAsia="en-US"/>
              </w:rPr>
              <w:t xml:space="preserve">ZUŻYCIE WODY </w:t>
            </w:r>
            <w:r w:rsidR="0027199A">
              <w:rPr>
                <w:rFonts w:asciiTheme="minorHAnsi" w:eastAsiaTheme="minorHAnsi" w:hAnsiTheme="minorHAnsi" w:cstheme="minorBidi"/>
                <w:b/>
                <w:color w:val="FFFFFF" w:themeColor="background1"/>
                <w:sz w:val="16"/>
                <w:szCs w:val="20"/>
                <w:lang w:eastAsia="en-US"/>
              </w:rPr>
              <w:br/>
            </w:r>
            <w:r w:rsidRPr="00DD0C32">
              <w:rPr>
                <w:rFonts w:asciiTheme="minorHAnsi" w:eastAsiaTheme="minorHAnsi" w:hAnsiTheme="minorHAnsi" w:cstheme="minorBidi"/>
                <w:b/>
                <w:color w:val="FFFFFF" w:themeColor="background1"/>
                <w:sz w:val="16"/>
                <w:szCs w:val="20"/>
                <w:lang w:eastAsia="en-US"/>
              </w:rPr>
              <w:t>W GOSPODARSTWACH DOMOWYCH NA JEDNEGO MIESZKAŃCA [m</w:t>
            </w:r>
            <w:r w:rsidRPr="00DD0C32">
              <w:rPr>
                <w:rFonts w:asciiTheme="minorHAnsi" w:eastAsiaTheme="minorHAnsi" w:hAnsiTheme="minorHAnsi" w:cstheme="minorBidi"/>
                <w:b/>
                <w:color w:val="FFFFFF" w:themeColor="background1"/>
                <w:sz w:val="16"/>
                <w:szCs w:val="20"/>
                <w:vertAlign w:val="superscript"/>
                <w:lang w:eastAsia="en-US"/>
              </w:rPr>
              <w:t>3</w:t>
            </w:r>
            <w:r w:rsidRPr="00DD0C32">
              <w:rPr>
                <w:rFonts w:asciiTheme="minorHAnsi" w:eastAsiaTheme="minorHAnsi" w:hAnsiTheme="minorHAnsi" w:cstheme="minorBidi"/>
                <w:b/>
                <w:color w:val="FFFFFF" w:themeColor="background1"/>
                <w:sz w:val="16"/>
                <w:szCs w:val="20"/>
                <w:lang w:eastAsia="en-US"/>
              </w:rPr>
              <w:t>]</w:t>
            </w:r>
          </w:p>
        </w:tc>
      </w:tr>
      <w:tr w:rsidR="00DD0C32" w:rsidRPr="00DD0C32" w:rsidTr="00DD0C32">
        <w:trPr>
          <w:jc w:val="center"/>
        </w:trPr>
        <w:tc>
          <w:tcPr>
            <w:tcW w:w="753" w:type="dxa"/>
            <w:tcBorders>
              <w:top w:val="single" w:sz="4" w:space="0" w:color="C0504D" w:themeColor="accent2"/>
              <w:left w:val="single" w:sz="4" w:space="0" w:color="C0504D" w:themeColor="accent2"/>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2014</w:t>
            </w:r>
          </w:p>
        </w:tc>
        <w:tc>
          <w:tcPr>
            <w:tcW w:w="1276"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88,3</w:t>
            </w:r>
          </w:p>
        </w:tc>
        <w:tc>
          <w:tcPr>
            <w:tcW w:w="1843"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1.228</w:t>
            </w:r>
          </w:p>
        </w:tc>
        <w:tc>
          <w:tcPr>
            <w:tcW w:w="1984"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239,9</w:t>
            </w:r>
          </w:p>
        </w:tc>
        <w:tc>
          <w:tcPr>
            <w:tcW w:w="1701"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8.397</w:t>
            </w:r>
          </w:p>
        </w:tc>
        <w:tc>
          <w:tcPr>
            <w:tcW w:w="1744" w:type="dxa"/>
            <w:tcBorders>
              <w:top w:val="single" w:sz="4" w:space="0" w:color="C0504D" w:themeColor="accent2"/>
              <w:left w:val="nil"/>
              <w:bottom w:val="single" w:sz="4" w:space="0" w:color="C0504D" w:themeColor="accent2"/>
              <w:right w:val="single" w:sz="4" w:space="0" w:color="C0504D" w:themeColor="accent2"/>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26,5</w:t>
            </w:r>
          </w:p>
        </w:tc>
      </w:tr>
      <w:tr w:rsidR="00DD0C32" w:rsidRPr="00DD0C32" w:rsidTr="00DD0C32">
        <w:trPr>
          <w:jc w:val="center"/>
        </w:trPr>
        <w:tc>
          <w:tcPr>
            <w:tcW w:w="753" w:type="dxa"/>
            <w:tcBorders>
              <w:top w:val="single" w:sz="4" w:space="0" w:color="C0504D" w:themeColor="accent2"/>
              <w:left w:val="single" w:sz="4" w:space="0" w:color="C0504D" w:themeColor="accent2"/>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2013</w:t>
            </w:r>
          </w:p>
        </w:tc>
        <w:tc>
          <w:tcPr>
            <w:tcW w:w="1276"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89,3</w:t>
            </w:r>
          </w:p>
        </w:tc>
        <w:tc>
          <w:tcPr>
            <w:tcW w:w="1843"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1.219</w:t>
            </w:r>
          </w:p>
        </w:tc>
        <w:tc>
          <w:tcPr>
            <w:tcW w:w="1984"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249,9</w:t>
            </w:r>
          </w:p>
        </w:tc>
        <w:tc>
          <w:tcPr>
            <w:tcW w:w="1701"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6.552</w:t>
            </w:r>
          </w:p>
        </w:tc>
        <w:tc>
          <w:tcPr>
            <w:tcW w:w="1744" w:type="dxa"/>
            <w:tcBorders>
              <w:top w:val="single" w:sz="4" w:space="0" w:color="C0504D" w:themeColor="accent2"/>
              <w:left w:val="nil"/>
              <w:bottom w:val="single" w:sz="4" w:space="0" w:color="C0504D" w:themeColor="accent2"/>
              <w:right w:val="single" w:sz="4" w:space="0" w:color="C0504D" w:themeColor="accent2"/>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24,5</w:t>
            </w:r>
          </w:p>
        </w:tc>
      </w:tr>
      <w:tr w:rsidR="00DD0C32" w:rsidRPr="00DD0C32" w:rsidTr="00DD0C32">
        <w:trPr>
          <w:jc w:val="center"/>
        </w:trPr>
        <w:tc>
          <w:tcPr>
            <w:tcW w:w="753" w:type="dxa"/>
            <w:tcBorders>
              <w:top w:val="single" w:sz="4" w:space="0" w:color="C0504D" w:themeColor="accent2"/>
              <w:left w:val="single" w:sz="4" w:space="0" w:color="C0504D" w:themeColor="accent2"/>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2012</w:t>
            </w:r>
          </w:p>
        </w:tc>
        <w:tc>
          <w:tcPr>
            <w:tcW w:w="1276"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89,3</w:t>
            </w:r>
          </w:p>
        </w:tc>
        <w:tc>
          <w:tcPr>
            <w:tcW w:w="1843"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1.205</w:t>
            </w:r>
          </w:p>
        </w:tc>
        <w:tc>
          <w:tcPr>
            <w:tcW w:w="1984"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259,2</w:t>
            </w:r>
          </w:p>
        </w:tc>
        <w:tc>
          <w:tcPr>
            <w:tcW w:w="1701"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6.574</w:t>
            </w:r>
          </w:p>
        </w:tc>
        <w:tc>
          <w:tcPr>
            <w:tcW w:w="1744" w:type="dxa"/>
            <w:tcBorders>
              <w:top w:val="single" w:sz="4" w:space="0" w:color="C0504D" w:themeColor="accent2"/>
              <w:left w:val="nil"/>
              <w:bottom w:val="single" w:sz="4" w:space="0" w:color="C0504D" w:themeColor="accent2"/>
              <w:right w:val="single" w:sz="4" w:space="0" w:color="C0504D" w:themeColor="accent2"/>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28,3</w:t>
            </w:r>
          </w:p>
        </w:tc>
      </w:tr>
      <w:tr w:rsidR="00DD0C32" w:rsidRPr="00DD0C32" w:rsidTr="00DD0C32">
        <w:trPr>
          <w:jc w:val="center"/>
        </w:trPr>
        <w:tc>
          <w:tcPr>
            <w:tcW w:w="753" w:type="dxa"/>
            <w:tcBorders>
              <w:top w:val="single" w:sz="4" w:space="0" w:color="C0504D" w:themeColor="accent2"/>
              <w:left w:val="single" w:sz="4" w:space="0" w:color="C0504D" w:themeColor="accent2"/>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2011</w:t>
            </w:r>
          </w:p>
        </w:tc>
        <w:tc>
          <w:tcPr>
            <w:tcW w:w="1276"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89,3</w:t>
            </w:r>
          </w:p>
        </w:tc>
        <w:tc>
          <w:tcPr>
            <w:tcW w:w="1843"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1.194</w:t>
            </w:r>
          </w:p>
        </w:tc>
        <w:tc>
          <w:tcPr>
            <w:tcW w:w="1984"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251,7</w:t>
            </w:r>
          </w:p>
        </w:tc>
        <w:tc>
          <w:tcPr>
            <w:tcW w:w="1701"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6.576</w:t>
            </w:r>
          </w:p>
        </w:tc>
        <w:tc>
          <w:tcPr>
            <w:tcW w:w="1744" w:type="dxa"/>
            <w:tcBorders>
              <w:top w:val="single" w:sz="4" w:space="0" w:color="C0504D" w:themeColor="accent2"/>
              <w:left w:val="nil"/>
              <w:bottom w:val="single" w:sz="4" w:space="0" w:color="C0504D" w:themeColor="accent2"/>
              <w:right w:val="single" w:sz="4" w:space="0" w:color="C0504D" w:themeColor="accent2"/>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27,4</w:t>
            </w:r>
          </w:p>
        </w:tc>
      </w:tr>
      <w:tr w:rsidR="00DD0C32" w:rsidRPr="00DD0C32" w:rsidTr="00DD0C32">
        <w:trPr>
          <w:jc w:val="center"/>
        </w:trPr>
        <w:tc>
          <w:tcPr>
            <w:tcW w:w="753" w:type="dxa"/>
            <w:tcBorders>
              <w:top w:val="single" w:sz="4" w:space="0" w:color="C0504D" w:themeColor="accent2"/>
              <w:left w:val="single" w:sz="4" w:space="0" w:color="C0504D" w:themeColor="accent2"/>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2010</w:t>
            </w:r>
          </w:p>
        </w:tc>
        <w:tc>
          <w:tcPr>
            <w:tcW w:w="1276"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90,4</w:t>
            </w:r>
          </w:p>
        </w:tc>
        <w:tc>
          <w:tcPr>
            <w:tcW w:w="1843"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1.184</w:t>
            </w:r>
          </w:p>
        </w:tc>
        <w:tc>
          <w:tcPr>
            <w:tcW w:w="1984"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298,8</w:t>
            </w:r>
          </w:p>
        </w:tc>
        <w:tc>
          <w:tcPr>
            <w:tcW w:w="1701" w:type="dxa"/>
            <w:tcBorders>
              <w:top w:val="single" w:sz="4" w:space="0" w:color="C0504D" w:themeColor="accent2"/>
              <w:left w:val="nil"/>
              <w:bottom w:val="single" w:sz="4" w:space="0" w:color="C0504D" w:themeColor="accent2"/>
              <w:right w:val="nil"/>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6.558</w:t>
            </w:r>
          </w:p>
        </w:tc>
        <w:tc>
          <w:tcPr>
            <w:tcW w:w="1744" w:type="dxa"/>
            <w:tcBorders>
              <w:top w:val="single" w:sz="4" w:space="0" w:color="C0504D" w:themeColor="accent2"/>
              <w:left w:val="nil"/>
              <w:bottom w:val="single" w:sz="4" w:space="0" w:color="C0504D" w:themeColor="accent2"/>
              <w:right w:val="single" w:sz="4" w:space="0" w:color="C0504D" w:themeColor="accent2"/>
            </w:tcBorders>
          </w:tcPr>
          <w:p w:rsidR="00DD0C32" w:rsidRPr="00DD0C32" w:rsidRDefault="00DD0C32" w:rsidP="00DD0C32">
            <w:pPr>
              <w:tabs>
                <w:tab w:val="left" w:pos="922"/>
                <w:tab w:val="center" w:pos="1061"/>
              </w:tabs>
              <w:spacing w:line="240" w:lineRule="auto"/>
              <w:jc w:val="center"/>
              <w:rPr>
                <w:rFonts w:cs="Arial"/>
                <w:bCs/>
                <w:sz w:val="22"/>
                <w:szCs w:val="24"/>
              </w:rPr>
            </w:pPr>
            <w:r w:rsidRPr="00DD0C32">
              <w:rPr>
                <w:rFonts w:cs="Arial"/>
                <w:bCs/>
                <w:sz w:val="22"/>
                <w:szCs w:val="24"/>
              </w:rPr>
              <w:t>32,5</w:t>
            </w:r>
          </w:p>
        </w:tc>
      </w:tr>
    </w:tbl>
    <w:p w:rsidR="00DD0C32" w:rsidRPr="00DD0C32" w:rsidRDefault="00DD0C32" w:rsidP="00DD0C32">
      <w:pPr>
        <w:tabs>
          <w:tab w:val="left" w:pos="922"/>
          <w:tab w:val="center" w:pos="1061"/>
        </w:tabs>
        <w:spacing w:after="0" w:line="240" w:lineRule="auto"/>
        <w:jc w:val="center"/>
        <w:rPr>
          <w:rFonts w:ascii="Calibri" w:eastAsia="Times New Roman" w:hAnsi="Calibri" w:cs="Arial"/>
          <w:bCs/>
          <w:sz w:val="22"/>
          <w:szCs w:val="24"/>
          <w:lang w:eastAsia="pl-PL"/>
        </w:rPr>
      </w:pPr>
      <w:r w:rsidRPr="00DD0C32">
        <w:rPr>
          <w:rFonts w:ascii="Calibri" w:eastAsia="Times New Roman" w:hAnsi="Calibri" w:cs="Arial"/>
          <w:bCs/>
          <w:sz w:val="22"/>
          <w:szCs w:val="24"/>
          <w:lang w:eastAsia="pl-PL"/>
        </w:rPr>
        <w:t>Źródło: Bank Danych Lokalnych</w:t>
      </w:r>
    </w:p>
    <w:p w:rsidR="00DD0C32" w:rsidRPr="00DD0C32" w:rsidRDefault="00DD0C32" w:rsidP="00DD0C32">
      <w:pPr>
        <w:autoSpaceDE w:val="0"/>
        <w:autoSpaceDN w:val="0"/>
        <w:adjustRightInd w:val="0"/>
        <w:spacing w:before="240" w:after="0"/>
        <w:jc w:val="both"/>
        <w:rPr>
          <w:rFonts w:ascii="Calibri" w:eastAsia="Calibri" w:hAnsi="Calibri" w:cs="Times New Roman"/>
          <w:szCs w:val="20"/>
        </w:rPr>
      </w:pPr>
      <w:r w:rsidRPr="00DD0C32">
        <w:rPr>
          <w:rFonts w:ascii="Calibri" w:eastAsia="Calibri" w:hAnsi="Calibri" w:cs="Times New Roman"/>
          <w:szCs w:val="20"/>
        </w:rPr>
        <w:t>Praktycznie cała gmina jest zwodociągowana. Odsetek mieszkańców miasta i gminy zaopatrywanych w wodę ze zbiorowych urządzeń wodociągowych wynosi ponad 95%.</w:t>
      </w:r>
    </w:p>
    <w:p w:rsidR="00DD0C32" w:rsidRPr="00DD0C32" w:rsidRDefault="00DD0C32" w:rsidP="00DD0C32">
      <w:pPr>
        <w:autoSpaceDE w:val="0"/>
        <w:autoSpaceDN w:val="0"/>
        <w:adjustRightInd w:val="0"/>
        <w:spacing w:after="0"/>
        <w:jc w:val="both"/>
        <w:rPr>
          <w:rFonts w:ascii="Calibri" w:eastAsia="Calibri" w:hAnsi="Calibri" w:cs="Times New Roman"/>
          <w:szCs w:val="20"/>
        </w:rPr>
      </w:pPr>
      <w:r w:rsidRPr="00DD0C32">
        <w:rPr>
          <w:rFonts w:ascii="Calibri" w:eastAsia="Calibri" w:hAnsi="Calibri" w:cs="Times New Roman"/>
          <w:szCs w:val="20"/>
        </w:rPr>
        <w:t>Funkcjonujące na terenie gminy systemy wodociągowe to:</w:t>
      </w:r>
    </w:p>
    <w:p w:rsidR="00DD0C32" w:rsidRPr="00DD0C32" w:rsidRDefault="00DD0C32" w:rsidP="005828B9">
      <w:pPr>
        <w:numPr>
          <w:ilvl w:val="0"/>
          <w:numId w:val="30"/>
        </w:numPr>
        <w:autoSpaceDE w:val="0"/>
        <w:autoSpaceDN w:val="0"/>
        <w:adjustRightInd w:val="0"/>
        <w:spacing w:after="0"/>
        <w:contextualSpacing/>
        <w:jc w:val="both"/>
        <w:rPr>
          <w:rFonts w:ascii="Calibri" w:eastAsia="Calibri" w:hAnsi="Calibri" w:cs="Times New Roman"/>
          <w:szCs w:val="20"/>
        </w:rPr>
      </w:pPr>
      <w:r w:rsidRPr="00DD0C32">
        <w:rPr>
          <w:rFonts w:ascii="Calibri" w:eastAsia="Calibri" w:hAnsi="Calibri" w:cs="Times New Roman"/>
          <w:szCs w:val="20"/>
        </w:rPr>
        <w:t>wodociąg grupowy Krąg-Buszyno z ujęciem wody na terenie miejscowości Krąg,</w:t>
      </w:r>
    </w:p>
    <w:p w:rsidR="00DD0C32" w:rsidRPr="00DD0C32" w:rsidRDefault="00DD0C32" w:rsidP="005828B9">
      <w:pPr>
        <w:numPr>
          <w:ilvl w:val="0"/>
          <w:numId w:val="30"/>
        </w:numPr>
        <w:autoSpaceDE w:val="0"/>
        <w:autoSpaceDN w:val="0"/>
        <w:adjustRightInd w:val="0"/>
        <w:spacing w:after="0"/>
        <w:ind w:left="709"/>
        <w:contextualSpacing/>
        <w:jc w:val="both"/>
        <w:rPr>
          <w:rFonts w:ascii="Calibri" w:eastAsia="Calibri" w:hAnsi="Calibri" w:cs="Times New Roman"/>
          <w:szCs w:val="20"/>
        </w:rPr>
      </w:pPr>
      <w:r w:rsidRPr="00DD0C32">
        <w:rPr>
          <w:rFonts w:ascii="Calibri" w:eastAsia="Calibri" w:hAnsi="Calibri" w:cs="Times New Roman"/>
          <w:szCs w:val="20"/>
        </w:rPr>
        <w:t xml:space="preserve">wodociąg grupowy Sowinko-Krytno z ujęciem wody na terenie miejscowości Sowinko, </w:t>
      </w:r>
    </w:p>
    <w:p w:rsidR="00DD0C32" w:rsidRPr="00DD0C32" w:rsidRDefault="00DD0C32" w:rsidP="005828B9">
      <w:pPr>
        <w:numPr>
          <w:ilvl w:val="0"/>
          <w:numId w:val="31"/>
        </w:numPr>
        <w:autoSpaceDE w:val="0"/>
        <w:autoSpaceDN w:val="0"/>
        <w:adjustRightInd w:val="0"/>
        <w:spacing w:after="0"/>
        <w:contextualSpacing/>
        <w:jc w:val="both"/>
        <w:rPr>
          <w:rFonts w:ascii="Calibri" w:eastAsia="Calibri" w:hAnsi="Calibri" w:cs="Times New Roman"/>
          <w:szCs w:val="20"/>
        </w:rPr>
      </w:pPr>
      <w:r w:rsidRPr="00DD0C32">
        <w:rPr>
          <w:rFonts w:ascii="Calibri" w:eastAsia="Calibri" w:hAnsi="Calibri" w:cs="Times New Roman"/>
          <w:szCs w:val="20"/>
        </w:rPr>
        <w:t xml:space="preserve">wodociąg grupowy Dzikowo-Łokwica z ujęciem wody </w:t>
      </w:r>
      <w:r w:rsidR="00714BF1">
        <w:rPr>
          <w:rFonts w:ascii="Calibri" w:eastAsia="Calibri" w:hAnsi="Calibri" w:cs="Times New Roman"/>
          <w:szCs w:val="20"/>
        </w:rPr>
        <w:t>na terenie miejscowości Dzikowo</w:t>
      </w:r>
      <w:r w:rsidRPr="00DD0C32">
        <w:rPr>
          <w:rFonts w:ascii="Calibri" w:eastAsia="Calibri" w:hAnsi="Calibri" w:cs="Times New Roman"/>
          <w:szCs w:val="20"/>
        </w:rPr>
        <w:t xml:space="preserve">, </w:t>
      </w:r>
    </w:p>
    <w:p w:rsidR="00DD0C32" w:rsidRPr="00DD0C32" w:rsidRDefault="00DD0C32" w:rsidP="005828B9">
      <w:pPr>
        <w:numPr>
          <w:ilvl w:val="0"/>
          <w:numId w:val="31"/>
        </w:numPr>
        <w:autoSpaceDE w:val="0"/>
        <w:autoSpaceDN w:val="0"/>
        <w:adjustRightInd w:val="0"/>
        <w:spacing w:before="240" w:after="0"/>
        <w:contextualSpacing/>
        <w:jc w:val="both"/>
        <w:rPr>
          <w:rFonts w:ascii="Calibri" w:eastAsia="Calibri" w:hAnsi="Calibri" w:cs="Times New Roman"/>
          <w:szCs w:val="20"/>
        </w:rPr>
      </w:pPr>
      <w:r w:rsidRPr="00DD0C32">
        <w:rPr>
          <w:rFonts w:ascii="Calibri" w:eastAsia="Calibri" w:hAnsi="Calibri" w:cs="Times New Roman"/>
          <w:szCs w:val="20"/>
        </w:rPr>
        <w:t>wodociągi wiejskie obsługujące mi</w:t>
      </w:r>
      <w:r w:rsidR="00714BF1">
        <w:rPr>
          <w:rFonts w:ascii="Calibri" w:eastAsia="Calibri" w:hAnsi="Calibri" w:cs="Times New Roman"/>
          <w:szCs w:val="20"/>
        </w:rPr>
        <w:t>ejscowości gm. Polanów: Bożenice</w:t>
      </w:r>
      <w:r w:rsidRPr="00DD0C32">
        <w:rPr>
          <w:rFonts w:ascii="Calibri" w:eastAsia="Calibri" w:hAnsi="Calibri" w:cs="Times New Roman"/>
          <w:szCs w:val="20"/>
        </w:rPr>
        <w:t xml:space="preserve">, Bukowo, Cetuń, Chocimino, Dadzewo, Domachowo, Garbno, Gilewo, Gołogóra, Jacinki, Karsina, </w:t>
      </w:r>
      <w:r w:rsidRPr="00DD0C32">
        <w:rPr>
          <w:rFonts w:ascii="Calibri" w:eastAsia="Calibri" w:hAnsi="Calibri" w:cs="Times New Roman"/>
          <w:szCs w:val="20"/>
        </w:rPr>
        <w:lastRenderedPageBreak/>
        <w:t>Karsinka, Kępiny, Krąg, Komorowo, Kościernica, Łokwica, Nacław, Nowy Żelibórz, Powidz, Rekowo, Rochowo, Rosocha, Rzeczyca Mała, Rzeczyca Wielka, Ryszczewko, Świerczyna, Warblewo, Wielin, Wietrzno, Żydowo.</w:t>
      </w:r>
    </w:p>
    <w:p w:rsidR="00DD0C32" w:rsidRPr="00DD0C32" w:rsidRDefault="00DD0C32" w:rsidP="00DD0C32">
      <w:pPr>
        <w:spacing w:before="240"/>
        <w:jc w:val="both"/>
        <w:rPr>
          <w:rFonts w:ascii="Calibri" w:eastAsia="Calibri" w:hAnsi="Calibri" w:cs="Times New Roman"/>
          <w:szCs w:val="20"/>
        </w:rPr>
      </w:pPr>
      <w:r w:rsidRPr="00DD0C32">
        <w:rPr>
          <w:rFonts w:ascii="Calibri" w:eastAsia="Calibri" w:hAnsi="Calibri" w:cs="Times New Roman"/>
          <w:szCs w:val="20"/>
        </w:rPr>
        <w:t>Średnie roczne zużycie wody na jednego mieszkańca wynosi 26,5 m</w:t>
      </w:r>
      <w:r w:rsidRPr="00DD0C32">
        <w:rPr>
          <w:rFonts w:ascii="Calibri" w:eastAsia="Calibri" w:hAnsi="Calibri" w:cs="Times New Roman"/>
          <w:szCs w:val="20"/>
          <w:vertAlign w:val="superscript"/>
        </w:rPr>
        <w:t>3</w:t>
      </w:r>
      <w:r w:rsidRPr="00DD0C32">
        <w:rPr>
          <w:rFonts w:ascii="Calibri" w:eastAsia="Calibri" w:hAnsi="Calibri" w:cs="Times New Roman"/>
          <w:szCs w:val="20"/>
        </w:rPr>
        <w:t xml:space="preserve"> i jest to dużo mniej niż średnio w Polsce, województwie i powiecie. Na przestrzeni ostatnich lat wartość ta spadła.</w:t>
      </w:r>
    </w:p>
    <w:p w:rsidR="00DD0C32" w:rsidRPr="00DD0C32" w:rsidRDefault="00DD0C32" w:rsidP="00DD0C32">
      <w:pPr>
        <w:keepNext/>
        <w:spacing w:before="240" w:after="0" w:line="240" w:lineRule="auto"/>
        <w:jc w:val="center"/>
      </w:pPr>
      <w:r w:rsidRPr="00DD0C32">
        <w:rPr>
          <w:noProof/>
          <w:lang w:eastAsia="pl-PL"/>
        </w:rPr>
        <w:drawing>
          <wp:inline distT="0" distB="0" distL="0" distR="0" wp14:anchorId="74ABB369" wp14:editId="7A0EB28F">
            <wp:extent cx="4738370" cy="1555750"/>
            <wp:effectExtent l="0" t="0" r="508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8370" cy="1555750"/>
                    </a:xfrm>
                    <a:prstGeom prst="rect">
                      <a:avLst/>
                    </a:prstGeom>
                    <a:noFill/>
                    <a:ln>
                      <a:noFill/>
                    </a:ln>
                  </pic:spPr>
                </pic:pic>
              </a:graphicData>
            </a:graphic>
          </wp:inline>
        </w:drawing>
      </w:r>
    </w:p>
    <w:p w:rsidR="00DD0C32" w:rsidRPr="00DD0C32" w:rsidRDefault="00DD0C32" w:rsidP="00DD0C32">
      <w:pPr>
        <w:tabs>
          <w:tab w:val="left" w:pos="922"/>
          <w:tab w:val="center" w:pos="1061"/>
        </w:tabs>
        <w:spacing w:after="0" w:line="240" w:lineRule="auto"/>
        <w:jc w:val="center"/>
        <w:rPr>
          <w:rFonts w:ascii="Calibri" w:eastAsia="Calibri" w:hAnsi="Calibri" w:cs="Times New Roman"/>
          <w:bCs/>
          <w:sz w:val="22"/>
          <w:szCs w:val="24"/>
          <w:lang w:eastAsia="pl-PL"/>
        </w:rPr>
      </w:pPr>
      <w:bookmarkStart w:id="35" w:name="_Toc450901055"/>
      <w:bookmarkStart w:id="36" w:name="_Toc458594127"/>
      <w:r w:rsidRPr="00DD0C32">
        <w:rPr>
          <w:rFonts w:ascii="Calibri" w:eastAsia="Times New Roman" w:hAnsi="Calibri" w:cs="Arial"/>
          <w:bCs/>
          <w:sz w:val="22"/>
          <w:szCs w:val="24"/>
          <w:lang w:eastAsia="pl-PL"/>
        </w:rPr>
        <w:t xml:space="preserve">Rysunek </w:t>
      </w:r>
      <w:r w:rsidRPr="00DD0C32">
        <w:rPr>
          <w:rFonts w:ascii="Calibri" w:eastAsia="Times New Roman" w:hAnsi="Calibri" w:cs="Arial"/>
          <w:bCs/>
          <w:sz w:val="22"/>
          <w:szCs w:val="24"/>
          <w:lang w:eastAsia="pl-PL"/>
        </w:rPr>
        <w:fldChar w:fldCharType="begin"/>
      </w:r>
      <w:r w:rsidRPr="00DD0C32">
        <w:rPr>
          <w:rFonts w:ascii="Calibri" w:eastAsia="Times New Roman" w:hAnsi="Calibri" w:cs="Arial"/>
          <w:bCs/>
          <w:sz w:val="22"/>
          <w:szCs w:val="24"/>
          <w:lang w:eastAsia="pl-PL"/>
        </w:rPr>
        <w:instrText xml:space="preserve"> SEQ Rysunek \* ARABIC </w:instrText>
      </w:r>
      <w:r w:rsidRPr="00DD0C32">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3</w:t>
      </w:r>
      <w:r w:rsidRPr="00DD0C32">
        <w:rPr>
          <w:rFonts w:ascii="Calibri" w:eastAsia="Times New Roman" w:hAnsi="Calibri" w:cs="Arial"/>
          <w:bCs/>
          <w:noProof/>
          <w:sz w:val="22"/>
          <w:szCs w:val="24"/>
          <w:lang w:eastAsia="pl-PL"/>
        </w:rPr>
        <w:fldChar w:fldCharType="end"/>
      </w:r>
      <w:r w:rsidRPr="00DD0C32">
        <w:rPr>
          <w:rFonts w:ascii="Calibri" w:eastAsia="Times New Roman" w:hAnsi="Calibri" w:cs="Arial"/>
          <w:bCs/>
          <w:sz w:val="22"/>
          <w:szCs w:val="24"/>
          <w:lang w:eastAsia="pl-PL"/>
        </w:rPr>
        <w:t xml:space="preserve"> Zużycie wody [m</w:t>
      </w:r>
      <w:r w:rsidRPr="00DD0C32">
        <w:rPr>
          <w:rFonts w:ascii="Calibri" w:eastAsia="Times New Roman" w:hAnsi="Calibri" w:cs="Arial"/>
          <w:bCs/>
          <w:sz w:val="22"/>
          <w:szCs w:val="24"/>
          <w:vertAlign w:val="superscript"/>
          <w:lang w:eastAsia="pl-PL"/>
        </w:rPr>
        <w:t>3</w:t>
      </w:r>
      <w:r w:rsidRPr="00DD0C32">
        <w:rPr>
          <w:rFonts w:ascii="Calibri" w:eastAsia="Times New Roman" w:hAnsi="Calibri" w:cs="Arial"/>
          <w:bCs/>
          <w:sz w:val="22"/>
          <w:szCs w:val="24"/>
          <w:lang w:eastAsia="pl-PL"/>
        </w:rPr>
        <w:t>] w gospodarstwach dom</w:t>
      </w:r>
      <w:r w:rsidR="00714BF1">
        <w:rPr>
          <w:rFonts w:ascii="Calibri" w:eastAsia="Times New Roman" w:hAnsi="Calibri" w:cs="Arial"/>
          <w:bCs/>
          <w:sz w:val="22"/>
          <w:szCs w:val="24"/>
          <w:lang w:eastAsia="pl-PL"/>
        </w:rPr>
        <w:t xml:space="preserve">owych na 1 mieszkańca w Polsce </w:t>
      </w:r>
      <w:r w:rsidRPr="00DD0C32">
        <w:rPr>
          <w:rFonts w:ascii="Calibri" w:eastAsia="Times New Roman" w:hAnsi="Calibri" w:cs="Arial"/>
          <w:bCs/>
          <w:sz w:val="22"/>
          <w:szCs w:val="24"/>
          <w:lang w:eastAsia="pl-PL"/>
        </w:rPr>
        <w:t>w w</w:t>
      </w:r>
      <w:r w:rsidR="00714BF1">
        <w:rPr>
          <w:rFonts w:ascii="Calibri" w:eastAsia="Times New Roman" w:hAnsi="Calibri" w:cs="Arial"/>
          <w:bCs/>
          <w:sz w:val="22"/>
          <w:szCs w:val="24"/>
          <w:lang w:eastAsia="pl-PL"/>
        </w:rPr>
        <w:t xml:space="preserve">ojewództwie zachodniopomorskim, powiecie koszalińskim, </w:t>
      </w:r>
      <w:r w:rsidRPr="00DD0C32">
        <w:rPr>
          <w:rFonts w:ascii="Calibri" w:eastAsia="Times New Roman" w:hAnsi="Calibri" w:cs="Arial"/>
          <w:bCs/>
          <w:sz w:val="22"/>
          <w:szCs w:val="24"/>
          <w:lang w:eastAsia="pl-PL"/>
        </w:rPr>
        <w:t xml:space="preserve"> gminie Polanów w 2014 r. </w:t>
      </w:r>
      <w:r w:rsidR="0063492F">
        <w:rPr>
          <w:rFonts w:ascii="Calibri" w:eastAsia="Times New Roman" w:hAnsi="Calibri" w:cs="Arial"/>
          <w:bCs/>
          <w:sz w:val="22"/>
          <w:szCs w:val="24"/>
          <w:lang w:eastAsia="pl-PL"/>
        </w:rPr>
        <w:br/>
      </w:r>
      <w:r w:rsidRPr="00AD14F3">
        <w:t>(źródło: Bank Danych Lokalnych)</w:t>
      </w:r>
      <w:bookmarkEnd w:id="35"/>
      <w:bookmarkEnd w:id="36"/>
    </w:p>
    <w:p w:rsidR="00A25111" w:rsidRDefault="00A25111" w:rsidP="00A25111">
      <w:pPr>
        <w:pStyle w:val="Nagwek3"/>
        <w:numPr>
          <w:ilvl w:val="2"/>
          <w:numId w:val="1"/>
        </w:numPr>
        <w:spacing w:after="240"/>
        <w:rPr>
          <w:rFonts w:eastAsia="Calibri"/>
        </w:rPr>
      </w:pPr>
      <w:r>
        <w:rPr>
          <w:rFonts w:eastAsia="Calibri"/>
        </w:rPr>
        <w:t xml:space="preserve"> </w:t>
      </w:r>
      <w:bookmarkStart w:id="37" w:name="_Toc458600323"/>
      <w:r>
        <w:rPr>
          <w:rFonts w:eastAsia="Calibri"/>
        </w:rPr>
        <w:t>SIEĆ KANALIZACYJNA I GOSPODARKA ODPADAMI</w:t>
      </w:r>
      <w:bookmarkEnd w:id="37"/>
    </w:p>
    <w:p w:rsidR="00DD0C32" w:rsidRPr="00722B0C" w:rsidRDefault="00DD0C32" w:rsidP="00DD0C32">
      <w:pPr>
        <w:spacing w:after="120"/>
        <w:jc w:val="both"/>
        <w:rPr>
          <w:rFonts w:ascii="Calibri" w:eastAsia="Calibri" w:hAnsi="Calibri" w:cs="Times New Roman"/>
          <w:b/>
          <w:szCs w:val="20"/>
        </w:rPr>
      </w:pPr>
      <w:bookmarkStart w:id="38" w:name="_Toc387877837"/>
      <w:r>
        <w:t>Gminna sieć kanalizacyjna</w:t>
      </w:r>
      <w:r w:rsidRPr="0003459A">
        <w:t xml:space="preserve"> </w:t>
      </w:r>
      <w:r>
        <w:t>ma długość 63,8 km i jest dostępna dla 53%</w:t>
      </w:r>
      <w:r w:rsidRPr="0003459A">
        <w:t xml:space="preserve"> mieszkańców </w:t>
      </w:r>
      <w:r>
        <w:t>(2014 rok).</w:t>
      </w:r>
    </w:p>
    <w:p w:rsidR="00DD0C32" w:rsidRPr="00125F30" w:rsidRDefault="0063492F" w:rsidP="005B3618">
      <w:pPr>
        <w:pStyle w:val="Legenda"/>
        <w:rPr>
          <w:noProof/>
        </w:rPr>
      </w:pPr>
      <w:bookmarkStart w:id="39" w:name="_Toc450901083"/>
      <w:bookmarkStart w:id="40" w:name="_Toc461093467"/>
      <w:r>
        <w:t>TABELA</w:t>
      </w:r>
      <w:r w:rsidR="00DD0C32" w:rsidRPr="00125F30">
        <w:t xml:space="preserve"> </w:t>
      </w:r>
      <w:fldSimple w:instr=" SEQ Tabela \* ARABIC ">
        <w:r w:rsidR="00456205">
          <w:rPr>
            <w:noProof/>
          </w:rPr>
          <w:t>7</w:t>
        </w:r>
      </w:fldSimple>
      <w:r w:rsidR="00DD0C32" w:rsidRPr="00125F30">
        <w:rPr>
          <w:noProof/>
        </w:rPr>
        <w:t xml:space="preserve"> SIEĆ KANALIZACYJNA W GMINIE </w:t>
      </w:r>
      <w:bookmarkEnd w:id="38"/>
      <w:r w:rsidR="00DD0C32">
        <w:rPr>
          <w:noProof/>
        </w:rPr>
        <w:t>POLANÓW</w:t>
      </w:r>
      <w:bookmarkEnd w:id="39"/>
      <w:bookmarkEnd w:id="40"/>
    </w:p>
    <w:tbl>
      <w:tblPr>
        <w:tblStyle w:val="Tabela-Siatka"/>
        <w:tblW w:w="7709" w:type="dxa"/>
        <w:jc w:val="center"/>
        <w:tblLayout w:type="fixed"/>
        <w:tblLook w:val="04A0" w:firstRow="1" w:lastRow="0" w:firstColumn="1" w:lastColumn="0" w:noHBand="0" w:noVBand="1"/>
      </w:tblPr>
      <w:tblGrid>
        <w:gridCol w:w="710"/>
        <w:gridCol w:w="1654"/>
        <w:gridCol w:w="1801"/>
        <w:gridCol w:w="1743"/>
        <w:gridCol w:w="1801"/>
      </w:tblGrid>
      <w:tr w:rsidR="00DD0C32" w:rsidTr="00DD0C32">
        <w:trPr>
          <w:jc w:val="center"/>
        </w:trPr>
        <w:tc>
          <w:tcPr>
            <w:tcW w:w="710"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DD0C32" w:rsidRPr="00F60A1F" w:rsidRDefault="00DD0C32" w:rsidP="00DD0C32">
            <w:pPr>
              <w:spacing w:line="240" w:lineRule="auto"/>
              <w:jc w:val="center"/>
              <w:rPr>
                <w:rFonts w:asciiTheme="minorHAnsi" w:eastAsiaTheme="minorHAnsi" w:hAnsiTheme="minorHAnsi" w:cstheme="minorBidi"/>
                <w:b/>
                <w:color w:val="FFFFFF" w:themeColor="background1"/>
                <w:sz w:val="20"/>
                <w:szCs w:val="20"/>
                <w:lang w:eastAsia="en-US"/>
              </w:rPr>
            </w:pPr>
            <w:r w:rsidRPr="00F60A1F">
              <w:rPr>
                <w:rFonts w:asciiTheme="minorHAnsi" w:eastAsiaTheme="minorHAnsi" w:hAnsiTheme="minorHAnsi" w:cstheme="minorBidi"/>
                <w:b/>
                <w:color w:val="FFFFFF" w:themeColor="background1"/>
                <w:sz w:val="20"/>
                <w:szCs w:val="20"/>
                <w:lang w:eastAsia="en-US"/>
              </w:rPr>
              <w:t>ROK</w:t>
            </w:r>
          </w:p>
        </w:tc>
        <w:tc>
          <w:tcPr>
            <w:tcW w:w="1654"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F60A1F" w:rsidRDefault="00DD0C32" w:rsidP="00DD0C32">
            <w:pPr>
              <w:spacing w:line="240" w:lineRule="auto"/>
              <w:jc w:val="center"/>
              <w:rPr>
                <w:rFonts w:asciiTheme="minorHAnsi" w:eastAsiaTheme="minorHAnsi" w:hAnsiTheme="minorHAnsi" w:cstheme="minorBidi"/>
                <w:b/>
                <w:color w:val="FFFFFF" w:themeColor="background1"/>
                <w:sz w:val="20"/>
                <w:szCs w:val="20"/>
                <w:lang w:eastAsia="en-US"/>
              </w:rPr>
            </w:pPr>
            <w:r w:rsidRPr="00F60A1F">
              <w:rPr>
                <w:rFonts w:asciiTheme="minorHAnsi" w:eastAsiaTheme="minorHAnsi" w:hAnsiTheme="minorHAnsi" w:cstheme="minorBidi"/>
                <w:b/>
                <w:color w:val="FFFFFF" w:themeColor="background1"/>
                <w:sz w:val="20"/>
                <w:szCs w:val="20"/>
                <w:lang w:eastAsia="en-US"/>
              </w:rPr>
              <w:t>DŁUGOŚĆ CZYNNEJ SIECI KANALIZACYJNEJ [km]</w:t>
            </w:r>
          </w:p>
        </w:tc>
        <w:tc>
          <w:tcPr>
            <w:tcW w:w="1801"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F60A1F" w:rsidRDefault="00DD0C32" w:rsidP="00DD0C32">
            <w:pPr>
              <w:spacing w:line="240" w:lineRule="auto"/>
              <w:jc w:val="center"/>
              <w:rPr>
                <w:rFonts w:asciiTheme="minorHAnsi" w:eastAsiaTheme="minorHAnsi" w:hAnsiTheme="minorHAnsi" w:cstheme="minorBidi"/>
                <w:b/>
                <w:color w:val="FFFFFF" w:themeColor="background1"/>
                <w:sz w:val="20"/>
                <w:szCs w:val="20"/>
                <w:lang w:eastAsia="en-US"/>
              </w:rPr>
            </w:pPr>
            <w:r w:rsidRPr="00F60A1F">
              <w:rPr>
                <w:rFonts w:asciiTheme="minorHAnsi" w:eastAsiaTheme="minorHAnsi" w:hAnsiTheme="minorHAnsi" w:cstheme="minorBidi"/>
                <w:b/>
                <w:color w:val="FFFFFF" w:themeColor="background1"/>
                <w:sz w:val="20"/>
                <w:szCs w:val="20"/>
                <w:lang w:eastAsia="en-US"/>
              </w:rPr>
              <w:t>ILOŚĆ POŁĄCZEŃ PROWADZĄCYCH DO BUDYNKÓW MIESZKALNYCH [szt.]</w:t>
            </w:r>
          </w:p>
        </w:tc>
        <w:tc>
          <w:tcPr>
            <w:tcW w:w="1743"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0C32" w:rsidRPr="00F60A1F" w:rsidRDefault="00DD0C32" w:rsidP="00DD0C32">
            <w:pPr>
              <w:spacing w:line="240" w:lineRule="auto"/>
              <w:jc w:val="center"/>
              <w:rPr>
                <w:rFonts w:asciiTheme="minorHAnsi" w:eastAsiaTheme="minorHAnsi" w:hAnsiTheme="minorHAnsi" w:cstheme="minorBidi"/>
                <w:b/>
                <w:color w:val="FFFFFF" w:themeColor="background1"/>
                <w:sz w:val="20"/>
                <w:szCs w:val="20"/>
                <w:lang w:eastAsia="en-US"/>
              </w:rPr>
            </w:pPr>
            <w:r w:rsidRPr="00F60A1F">
              <w:rPr>
                <w:rFonts w:asciiTheme="minorHAnsi" w:eastAsiaTheme="minorHAnsi" w:hAnsiTheme="minorHAnsi" w:cstheme="minorBidi"/>
                <w:b/>
                <w:color w:val="FFFFFF" w:themeColor="background1"/>
                <w:sz w:val="20"/>
                <w:szCs w:val="20"/>
                <w:lang w:eastAsia="en-US"/>
              </w:rPr>
              <w:t>ŚCIEKI ODPROWADZONE [dam3]</w:t>
            </w:r>
          </w:p>
        </w:tc>
        <w:tc>
          <w:tcPr>
            <w:tcW w:w="1801"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DD0C32" w:rsidRPr="00F60A1F" w:rsidRDefault="00DD0C32" w:rsidP="00DD0C32">
            <w:pPr>
              <w:spacing w:line="240" w:lineRule="auto"/>
              <w:jc w:val="center"/>
              <w:rPr>
                <w:rFonts w:asciiTheme="minorHAnsi" w:eastAsiaTheme="minorHAnsi" w:hAnsiTheme="minorHAnsi" w:cstheme="minorBidi"/>
                <w:b/>
                <w:color w:val="FFFFFF" w:themeColor="background1"/>
                <w:sz w:val="20"/>
                <w:szCs w:val="20"/>
                <w:lang w:eastAsia="en-US"/>
              </w:rPr>
            </w:pPr>
            <w:r w:rsidRPr="00F60A1F">
              <w:rPr>
                <w:rFonts w:asciiTheme="minorHAnsi" w:eastAsiaTheme="minorHAnsi" w:hAnsiTheme="minorHAnsi" w:cstheme="minorBidi"/>
                <w:b/>
                <w:color w:val="FFFFFF" w:themeColor="background1"/>
                <w:sz w:val="20"/>
                <w:szCs w:val="20"/>
                <w:lang w:eastAsia="en-US"/>
              </w:rPr>
              <w:t>LUDNOŚĆ KORZYSTAJĄCA Z SIECI KANALIZACYJNEJ</w:t>
            </w:r>
          </w:p>
        </w:tc>
      </w:tr>
      <w:tr w:rsidR="00DD0C32" w:rsidRPr="00DE46AB" w:rsidTr="00DD0C32">
        <w:trPr>
          <w:jc w:val="center"/>
        </w:trPr>
        <w:tc>
          <w:tcPr>
            <w:tcW w:w="710" w:type="dxa"/>
            <w:tcBorders>
              <w:top w:val="single" w:sz="4" w:space="0" w:color="C0504D" w:themeColor="accent2"/>
              <w:left w:val="single" w:sz="4" w:space="0" w:color="C0504D" w:themeColor="accent2"/>
              <w:bottom w:val="single" w:sz="4" w:space="0" w:color="C0504D" w:themeColor="accent2"/>
              <w:right w:val="nil"/>
            </w:tcBorders>
          </w:tcPr>
          <w:p w:rsidR="00DD0C32" w:rsidRPr="005C0451" w:rsidRDefault="00DD0C32" w:rsidP="005B3618">
            <w:pPr>
              <w:pStyle w:val="Legenda"/>
            </w:pPr>
            <w:r>
              <w:t>2014</w:t>
            </w:r>
          </w:p>
        </w:tc>
        <w:tc>
          <w:tcPr>
            <w:tcW w:w="1654"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63,8</w:t>
            </w:r>
          </w:p>
        </w:tc>
        <w:tc>
          <w:tcPr>
            <w:tcW w:w="1801"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690</w:t>
            </w:r>
          </w:p>
        </w:tc>
        <w:tc>
          <w:tcPr>
            <w:tcW w:w="1743"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276</w:t>
            </w:r>
          </w:p>
        </w:tc>
        <w:tc>
          <w:tcPr>
            <w:tcW w:w="1801" w:type="dxa"/>
            <w:tcBorders>
              <w:top w:val="single" w:sz="4" w:space="0" w:color="C0504D" w:themeColor="accent2"/>
              <w:left w:val="nil"/>
              <w:bottom w:val="single" w:sz="4" w:space="0" w:color="C0504D" w:themeColor="accent2"/>
              <w:right w:val="single" w:sz="4" w:space="0" w:color="C0504D" w:themeColor="accent2"/>
            </w:tcBorders>
          </w:tcPr>
          <w:p w:rsidR="00DD0C32" w:rsidRPr="00DE46AB" w:rsidRDefault="00DD0C32" w:rsidP="005B3618">
            <w:pPr>
              <w:pStyle w:val="Legenda"/>
            </w:pPr>
            <w:r>
              <w:t>4.784</w:t>
            </w:r>
          </w:p>
        </w:tc>
      </w:tr>
      <w:tr w:rsidR="00DD0C32" w:rsidRPr="00DE46AB" w:rsidTr="00DD0C32">
        <w:trPr>
          <w:jc w:val="center"/>
        </w:trPr>
        <w:tc>
          <w:tcPr>
            <w:tcW w:w="710" w:type="dxa"/>
            <w:tcBorders>
              <w:top w:val="single" w:sz="4" w:space="0" w:color="C0504D" w:themeColor="accent2"/>
              <w:left w:val="single" w:sz="4" w:space="0" w:color="C0504D" w:themeColor="accent2"/>
              <w:bottom w:val="single" w:sz="4" w:space="0" w:color="C0504D" w:themeColor="accent2"/>
              <w:right w:val="nil"/>
            </w:tcBorders>
          </w:tcPr>
          <w:p w:rsidR="00DD0C32" w:rsidRPr="005C0451" w:rsidRDefault="00DD0C32" w:rsidP="005B3618">
            <w:pPr>
              <w:pStyle w:val="Legenda"/>
            </w:pPr>
            <w:r>
              <w:t>2013</w:t>
            </w:r>
          </w:p>
        </w:tc>
        <w:tc>
          <w:tcPr>
            <w:tcW w:w="1654"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63,8</w:t>
            </w:r>
          </w:p>
        </w:tc>
        <w:tc>
          <w:tcPr>
            <w:tcW w:w="1801"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690</w:t>
            </w:r>
          </w:p>
        </w:tc>
        <w:tc>
          <w:tcPr>
            <w:tcW w:w="1743"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301</w:t>
            </w:r>
          </w:p>
        </w:tc>
        <w:tc>
          <w:tcPr>
            <w:tcW w:w="1801" w:type="dxa"/>
            <w:tcBorders>
              <w:top w:val="single" w:sz="4" w:space="0" w:color="C0504D" w:themeColor="accent2"/>
              <w:left w:val="nil"/>
              <w:bottom w:val="single" w:sz="4" w:space="0" w:color="C0504D" w:themeColor="accent2"/>
              <w:right w:val="single" w:sz="4" w:space="0" w:color="C0504D" w:themeColor="accent2"/>
            </w:tcBorders>
          </w:tcPr>
          <w:p w:rsidR="00DD0C32" w:rsidRPr="00DE46AB" w:rsidRDefault="00DD0C32" w:rsidP="005B3618">
            <w:pPr>
              <w:pStyle w:val="Legenda"/>
            </w:pPr>
            <w:r>
              <w:t>4.614</w:t>
            </w:r>
          </w:p>
        </w:tc>
      </w:tr>
      <w:tr w:rsidR="00DD0C32" w:rsidRPr="00DE46AB" w:rsidTr="00DD0C32">
        <w:trPr>
          <w:jc w:val="center"/>
        </w:trPr>
        <w:tc>
          <w:tcPr>
            <w:tcW w:w="710" w:type="dxa"/>
            <w:tcBorders>
              <w:top w:val="single" w:sz="4" w:space="0" w:color="C0504D" w:themeColor="accent2"/>
              <w:left w:val="single" w:sz="4" w:space="0" w:color="C0504D" w:themeColor="accent2"/>
              <w:bottom w:val="single" w:sz="4" w:space="0" w:color="C0504D" w:themeColor="accent2"/>
              <w:right w:val="nil"/>
            </w:tcBorders>
          </w:tcPr>
          <w:p w:rsidR="00DD0C32" w:rsidRPr="00DE46AB" w:rsidRDefault="00DD0C32" w:rsidP="005B3618">
            <w:pPr>
              <w:pStyle w:val="Legenda"/>
            </w:pPr>
            <w:r>
              <w:t>2012</w:t>
            </w:r>
          </w:p>
        </w:tc>
        <w:tc>
          <w:tcPr>
            <w:tcW w:w="1654"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63,7</w:t>
            </w:r>
          </w:p>
        </w:tc>
        <w:tc>
          <w:tcPr>
            <w:tcW w:w="1801"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683</w:t>
            </w:r>
          </w:p>
        </w:tc>
        <w:tc>
          <w:tcPr>
            <w:tcW w:w="1743"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312</w:t>
            </w:r>
          </w:p>
        </w:tc>
        <w:tc>
          <w:tcPr>
            <w:tcW w:w="1801" w:type="dxa"/>
            <w:tcBorders>
              <w:top w:val="single" w:sz="4" w:space="0" w:color="C0504D" w:themeColor="accent2"/>
              <w:left w:val="nil"/>
              <w:bottom w:val="single" w:sz="4" w:space="0" w:color="C0504D" w:themeColor="accent2"/>
              <w:right w:val="single" w:sz="4" w:space="0" w:color="C0504D" w:themeColor="accent2"/>
            </w:tcBorders>
          </w:tcPr>
          <w:p w:rsidR="00DD0C32" w:rsidRPr="00DE46AB" w:rsidRDefault="00DD0C32" w:rsidP="005B3618">
            <w:pPr>
              <w:pStyle w:val="Legenda"/>
            </w:pPr>
            <w:r>
              <w:t>4.636</w:t>
            </w:r>
          </w:p>
        </w:tc>
      </w:tr>
      <w:tr w:rsidR="00DD0C32" w:rsidRPr="00DE46AB" w:rsidTr="00DD0C32">
        <w:trPr>
          <w:jc w:val="center"/>
        </w:trPr>
        <w:tc>
          <w:tcPr>
            <w:tcW w:w="710" w:type="dxa"/>
            <w:tcBorders>
              <w:top w:val="single" w:sz="4" w:space="0" w:color="C0504D" w:themeColor="accent2"/>
              <w:left w:val="single" w:sz="4" w:space="0" w:color="C0504D" w:themeColor="accent2"/>
              <w:bottom w:val="single" w:sz="4" w:space="0" w:color="C0504D" w:themeColor="accent2"/>
              <w:right w:val="nil"/>
            </w:tcBorders>
          </w:tcPr>
          <w:p w:rsidR="00DD0C32" w:rsidRPr="00DE46AB" w:rsidRDefault="00DD0C32" w:rsidP="005B3618">
            <w:pPr>
              <w:pStyle w:val="Legenda"/>
            </w:pPr>
            <w:r>
              <w:t>2011</w:t>
            </w:r>
          </w:p>
        </w:tc>
        <w:tc>
          <w:tcPr>
            <w:tcW w:w="1654"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47,1</w:t>
            </w:r>
          </w:p>
        </w:tc>
        <w:tc>
          <w:tcPr>
            <w:tcW w:w="1801"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603</w:t>
            </w:r>
          </w:p>
        </w:tc>
        <w:tc>
          <w:tcPr>
            <w:tcW w:w="1743"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314</w:t>
            </w:r>
          </w:p>
        </w:tc>
        <w:tc>
          <w:tcPr>
            <w:tcW w:w="1801" w:type="dxa"/>
            <w:tcBorders>
              <w:top w:val="single" w:sz="4" w:space="0" w:color="C0504D" w:themeColor="accent2"/>
              <w:left w:val="nil"/>
              <w:bottom w:val="single" w:sz="4" w:space="0" w:color="C0504D" w:themeColor="accent2"/>
              <w:right w:val="single" w:sz="4" w:space="0" w:color="C0504D" w:themeColor="accent2"/>
            </w:tcBorders>
          </w:tcPr>
          <w:p w:rsidR="00DD0C32" w:rsidRPr="00D717B1" w:rsidRDefault="00DD0C32" w:rsidP="005B3618">
            <w:pPr>
              <w:pStyle w:val="Legenda"/>
            </w:pPr>
            <w:r>
              <w:t>4.306</w:t>
            </w:r>
          </w:p>
        </w:tc>
      </w:tr>
      <w:tr w:rsidR="00DD0C32" w:rsidRPr="00DE46AB" w:rsidTr="00DD0C32">
        <w:trPr>
          <w:jc w:val="center"/>
        </w:trPr>
        <w:tc>
          <w:tcPr>
            <w:tcW w:w="710" w:type="dxa"/>
            <w:tcBorders>
              <w:top w:val="single" w:sz="4" w:space="0" w:color="C0504D" w:themeColor="accent2"/>
              <w:left w:val="single" w:sz="4" w:space="0" w:color="C0504D" w:themeColor="accent2"/>
              <w:bottom w:val="single" w:sz="4" w:space="0" w:color="C0504D" w:themeColor="accent2"/>
              <w:right w:val="nil"/>
            </w:tcBorders>
          </w:tcPr>
          <w:p w:rsidR="00DD0C32" w:rsidRDefault="00DD0C32" w:rsidP="005B3618">
            <w:pPr>
              <w:pStyle w:val="Legenda"/>
            </w:pPr>
            <w:r>
              <w:t>2010</w:t>
            </w:r>
          </w:p>
        </w:tc>
        <w:tc>
          <w:tcPr>
            <w:tcW w:w="1654"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41,2</w:t>
            </w:r>
          </w:p>
        </w:tc>
        <w:tc>
          <w:tcPr>
            <w:tcW w:w="1801"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530</w:t>
            </w:r>
          </w:p>
        </w:tc>
        <w:tc>
          <w:tcPr>
            <w:tcW w:w="1743" w:type="dxa"/>
            <w:tcBorders>
              <w:top w:val="single" w:sz="4" w:space="0" w:color="C0504D" w:themeColor="accent2"/>
              <w:left w:val="nil"/>
              <w:bottom w:val="single" w:sz="4" w:space="0" w:color="C0504D" w:themeColor="accent2"/>
              <w:right w:val="nil"/>
            </w:tcBorders>
          </w:tcPr>
          <w:p w:rsidR="00DD0C32" w:rsidRPr="00DE46AB" w:rsidRDefault="00DD0C32" w:rsidP="005B3618">
            <w:pPr>
              <w:pStyle w:val="Legenda"/>
            </w:pPr>
            <w:r>
              <w:t>274</w:t>
            </w:r>
          </w:p>
        </w:tc>
        <w:tc>
          <w:tcPr>
            <w:tcW w:w="1801" w:type="dxa"/>
            <w:tcBorders>
              <w:top w:val="single" w:sz="4" w:space="0" w:color="C0504D" w:themeColor="accent2"/>
              <w:left w:val="nil"/>
              <w:bottom w:val="single" w:sz="4" w:space="0" w:color="C0504D" w:themeColor="accent2"/>
              <w:right w:val="single" w:sz="4" w:space="0" w:color="C0504D" w:themeColor="accent2"/>
            </w:tcBorders>
          </w:tcPr>
          <w:p w:rsidR="00DD0C32" w:rsidRPr="00D717B1" w:rsidRDefault="00DD0C32" w:rsidP="005B3618">
            <w:pPr>
              <w:pStyle w:val="Legenda"/>
            </w:pPr>
            <w:r>
              <w:t>4.205</w:t>
            </w:r>
          </w:p>
        </w:tc>
      </w:tr>
    </w:tbl>
    <w:p w:rsidR="00DD0C32" w:rsidRPr="00A73CB2" w:rsidRDefault="00DD0C32" w:rsidP="005B3618">
      <w:pPr>
        <w:pStyle w:val="Legenda"/>
        <w:rPr>
          <w:rFonts w:eastAsia="Calibri"/>
        </w:rPr>
      </w:pPr>
      <w:r w:rsidRPr="00A73CB2">
        <w:t>Źródło: Bank Danych Lokalnych</w:t>
      </w:r>
    </w:p>
    <w:p w:rsidR="00DD0C32" w:rsidRDefault="00DD0C32" w:rsidP="00DD0C32">
      <w:pPr>
        <w:spacing w:before="240"/>
        <w:jc w:val="both"/>
        <w:rPr>
          <w:rFonts w:ascii="Calibri" w:eastAsia="Calibri" w:hAnsi="Calibri" w:cs="Times New Roman"/>
          <w:szCs w:val="20"/>
        </w:rPr>
      </w:pPr>
      <w:r w:rsidRPr="004826DD">
        <w:rPr>
          <w:rFonts w:ascii="Calibri" w:eastAsia="Calibri" w:hAnsi="Calibri" w:cs="Times New Roman"/>
          <w:szCs w:val="20"/>
        </w:rPr>
        <w:t>Ścieki sanitarne w miejscowościach</w:t>
      </w:r>
      <w:r>
        <w:rPr>
          <w:rFonts w:ascii="Calibri" w:eastAsia="Calibri" w:hAnsi="Calibri" w:cs="Times New Roman"/>
          <w:szCs w:val="20"/>
        </w:rPr>
        <w:t xml:space="preserve"> pozbawionych dostępu do kanalizacji gromadzone są w </w:t>
      </w:r>
      <w:r w:rsidRPr="004826DD">
        <w:rPr>
          <w:rFonts w:ascii="Calibri" w:eastAsia="Calibri" w:hAnsi="Calibri" w:cs="Times New Roman"/>
          <w:szCs w:val="20"/>
        </w:rPr>
        <w:t xml:space="preserve">zbiornikach </w:t>
      </w:r>
      <w:r w:rsidRPr="00601498">
        <w:rPr>
          <w:rFonts w:ascii="Calibri" w:eastAsia="Calibri" w:hAnsi="Calibri" w:cs="Times New Roman"/>
          <w:szCs w:val="20"/>
        </w:rPr>
        <w:t>bezodpływowych (szamba)</w:t>
      </w:r>
      <w:r>
        <w:rPr>
          <w:rFonts w:ascii="Calibri" w:eastAsia="Calibri" w:hAnsi="Calibri" w:cs="Times New Roman"/>
          <w:szCs w:val="20"/>
        </w:rPr>
        <w:t xml:space="preserve"> a następnie są wywożone przez pojazdy asenizacyjne</w:t>
      </w:r>
      <w:r w:rsidRPr="00601498">
        <w:rPr>
          <w:rFonts w:ascii="Calibri" w:eastAsia="Calibri" w:hAnsi="Calibri" w:cs="Times New Roman"/>
          <w:szCs w:val="20"/>
        </w:rPr>
        <w:t xml:space="preserve">. </w:t>
      </w:r>
    </w:p>
    <w:p w:rsidR="00DD0C32" w:rsidRDefault="00DD0C32" w:rsidP="00DD0C32">
      <w:pPr>
        <w:jc w:val="both"/>
      </w:pPr>
      <w:r>
        <w:t>Na terenie gminy funkcjonują 2 biologiczne oczyszczalnie ścieków i 5 oczyszczalni z podwyższonym usuwaniem biogenów.</w:t>
      </w:r>
    </w:p>
    <w:p w:rsidR="000A1B82" w:rsidRPr="000A1B82" w:rsidRDefault="00453BC2" w:rsidP="000A1B82">
      <w:pPr>
        <w:pStyle w:val="Nagwek3"/>
        <w:numPr>
          <w:ilvl w:val="2"/>
          <w:numId w:val="1"/>
        </w:numPr>
        <w:spacing w:after="240"/>
        <w:rPr>
          <w:rFonts w:eastAsia="Calibri"/>
        </w:rPr>
      </w:pPr>
      <w:bookmarkStart w:id="41" w:name="_Toc458600324"/>
      <w:r>
        <w:rPr>
          <w:rFonts w:eastAsia="Calibri"/>
        </w:rPr>
        <w:lastRenderedPageBreak/>
        <w:t>SIEĆ GAZOWA</w:t>
      </w:r>
      <w:bookmarkEnd w:id="41"/>
    </w:p>
    <w:p w:rsidR="00DD0C32" w:rsidRDefault="00DD0C32" w:rsidP="00DD0C32">
      <w:pPr>
        <w:jc w:val="both"/>
      </w:pPr>
      <w:r>
        <w:t xml:space="preserve">Na terenie gminy Polanów nie ma czynnej sieci gazowej zaopatrującej mieszkańców w gaz. </w:t>
      </w:r>
      <w:r>
        <w:br/>
        <w:t>Na całym obszarze wykorzystywane są butle z gazem propan-butan.</w:t>
      </w:r>
    </w:p>
    <w:p w:rsidR="00DD0C32" w:rsidRDefault="00DD0C32" w:rsidP="00DD0C32">
      <w:pPr>
        <w:jc w:val="both"/>
      </w:pPr>
      <w:r w:rsidRPr="00425478">
        <w:t>W zakresie infrastruktury gazowej zakłada się możliwość rozwoju sieci gazowej</w:t>
      </w:r>
      <w:r>
        <w:t xml:space="preserve"> </w:t>
      </w:r>
      <w:r w:rsidRPr="00425478">
        <w:t>w pierwszym etapie dla miasta Polanów.</w:t>
      </w:r>
    </w:p>
    <w:p w:rsidR="00A25111" w:rsidRDefault="00A25111" w:rsidP="00A25111">
      <w:pPr>
        <w:pStyle w:val="Nagwek3"/>
        <w:numPr>
          <w:ilvl w:val="2"/>
          <w:numId w:val="1"/>
        </w:numPr>
        <w:spacing w:after="240"/>
        <w:rPr>
          <w:rFonts w:eastAsia="Calibri"/>
        </w:rPr>
      </w:pPr>
      <w:bookmarkStart w:id="42" w:name="_Toc458600325"/>
      <w:r>
        <w:rPr>
          <w:rFonts w:eastAsia="Calibri"/>
        </w:rPr>
        <w:t>INFRASTRUKTURA ENERGETYCZNA</w:t>
      </w:r>
      <w:bookmarkEnd w:id="42"/>
    </w:p>
    <w:p w:rsidR="00DD0C32" w:rsidRPr="00425478" w:rsidRDefault="00DD0C32" w:rsidP="00DD0C32">
      <w:pPr>
        <w:autoSpaceDE w:val="0"/>
        <w:autoSpaceDN w:val="0"/>
        <w:adjustRightInd w:val="0"/>
        <w:spacing w:after="0"/>
        <w:jc w:val="both"/>
        <w:rPr>
          <w:rFonts w:eastAsiaTheme="minorEastAsia" w:cs="Times New Roman"/>
          <w:szCs w:val="24"/>
          <w:lang w:eastAsia="pl-PL"/>
        </w:rPr>
      </w:pPr>
      <w:r w:rsidRPr="00C73A1F">
        <w:rPr>
          <w:rFonts w:eastAsiaTheme="minorEastAsia" w:cs="Times New Roman"/>
          <w:szCs w:val="24"/>
          <w:lang w:eastAsia="pl-PL"/>
        </w:rPr>
        <w:t>W gminie Polanów funkcjonuje kilka źródeł energii elektrycznej. Największym jest</w:t>
      </w:r>
      <w:r>
        <w:rPr>
          <w:rFonts w:eastAsiaTheme="minorEastAsia" w:cs="Times New Roman"/>
          <w:szCs w:val="24"/>
          <w:lang w:eastAsia="pl-PL"/>
        </w:rPr>
        <w:t xml:space="preserve"> elektrownia szczytowo-</w:t>
      </w:r>
      <w:r w:rsidRPr="00C73A1F">
        <w:rPr>
          <w:rFonts w:eastAsiaTheme="minorEastAsia" w:cs="Times New Roman"/>
          <w:szCs w:val="24"/>
          <w:lang w:eastAsia="pl-PL"/>
        </w:rPr>
        <w:t>pompowa w Żydowie o mocy zainstalowanej 150 MW pracująca</w:t>
      </w:r>
      <w:r>
        <w:rPr>
          <w:rFonts w:eastAsiaTheme="minorEastAsia" w:cs="Times New Roman"/>
          <w:szCs w:val="24"/>
          <w:lang w:eastAsia="pl-PL"/>
        </w:rPr>
        <w:t xml:space="preserve"> </w:t>
      </w:r>
      <w:r w:rsidRPr="00C73A1F">
        <w:rPr>
          <w:rFonts w:eastAsiaTheme="minorEastAsia" w:cs="Times New Roman"/>
          <w:szCs w:val="24"/>
          <w:lang w:eastAsia="pl-PL"/>
        </w:rPr>
        <w:t>na bazie wód jeziora Kamienne (Górne) i Kwiecko (Dolne). Oprócz niej funkcjonują w tej</w:t>
      </w:r>
      <w:r>
        <w:rPr>
          <w:rFonts w:eastAsiaTheme="minorEastAsia" w:cs="Times New Roman"/>
          <w:szCs w:val="24"/>
          <w:lang w:eastAsia="pl-PL"/>
        </w:rPr>
        <w:t xml:space="preserve"> </w:t>
      </w:r>
      <w:r w:rsidRPr="00C73A1F">
        <w:rPr>
          <w:rFonts w:eastAsiaTheme="minorEastAsia" w:cs="Times New Roman"/>
          <w:szCs w:val="24"/>
          <w:lang w:eastAsia="pl-PL"/>
        </w:rPr>
        <w:t>gminie 2 małe elektrownie wodne w Polanowie o łącznej mocy 40 kW.</w:t>
      </w:r>
      <w:r>
        <w:rPr>
          <w:rFonts w:eastAsiaTheme="minorEastAsia" w:cs="Times New Roman"/>
          <w:szCs w:val="24"/>
          <w:lang w:eastAsia="pl-PL"/>
        </w:rPr>
        <w:t xml:space="preserve"> </w:t>
      </w:r>
      <w:r w:rsidRPr="00C73A1F">
        <w:rPr>
          <w:rFonts w:eastAsiaTheme="minorEastAsia" w:cs="Times New Roman"/>
          <w:szCs w:val="24"/>
          <w:lang w:eastAsia="pl-PL"/>
        </w:rPr>
        <w:t>Na terenie gminy Polanów istnieje</w:t>
      </w:r>
      <w:r>
        <w:rPr>
          <w:rFonts w:eastAsiaTheme="minorEastAsia" w:cs="Times New Roman"/>
          <w:szCs w:val="24"/>
          <w:lang w:eastAsia="pl-PL"/>
        </w:rPr>
        <w:t xml:space="preserve"> </w:t>
      </w:r>
      <w:r w:rsidRPr="00C73A1F">
        <w:rPr>
          <w:rFonts w:eastAsiaTheme="minorEastAsia" w:cs="Times New Roman"/>
          <w:szCs w:val="24"/>
          <w:lang w:eastAsia="pl-PL"/>
        </w:rPr>
        <w:t>możliwość budowy dużych farm e</w:t>
      </w:r>
      <w:r>
        <w:rPr>
          <w:rFonts w:eastAsiaTheme="minorEastAsia" w:cs="Times New Roman"/>
          <w:szCs w:val="24"/>
          <w:lang w:eastAsia="pl-PL"/>
        </w:rPr>
        <w:t xml:space="preserve">lektrowni wiatrowych o mocy </w:t>
      </w:r>
      <w:r w:rsidRPr="00C73A1F">
        <w:rPr>
          <w:rFonts w:eastAsiaTheme="minorEastAsia" w:cs="Times New Roman"/>
          <w:szCs w:val="24"/>
          <w:lang w:eastAsia="pl-PL"/>
        </w:rPr>
        <w:t>120 MW. Włączenie tych</w:t>
      </w:r>
      <w:r>
        <w:rPr>
          <w:rFonts w:eastAsiaTheme="minorEastAsia" w:cs="Times New Roman"/>
          <w:szCs w:val="24"/>
          <w:lang w:eastAsia="pl-PL"/>
        </w:rPr>
        <w:t xml:space="preserve"> </w:t>
      </w:r>
      <w:r w:rsidRPr="00C73A1F">
        <w:rPr>
          <w:rFonts w:eastAsiaTheme="minorEastAsia" w:cs="Times New Roman"/>
          <w:szCs w:val="24"/>
          <w:lang w:eastAsia="pl-PL"/>
        </w:rPr>
        <w:t>elektrowni do sieci elektroenergetycznej wymagałoby budowy linii o napięciu 220 lub 110</w:t>
      </w:r>
      <w:r>
        <w:rPr>
          <w:rFonts w:eastAsiaTheme="minorEastAsia" w:cs="Times New Roman"/>
          <w:szCs w:val="24"/>
          <w:lang w:eastAsia="pl-PL"/>
        </w:rPr>
        <w:t xml:space="preserve"> </w:t>
      </w:r>
      <w:r w:rsidRPr="00C73A1F">
        <w:rPr>
          <w:rFonts w:eastAsiaTheme="minorEastAsia" w:cs="Times New Roman"/>
          <w:szCs w:val="24"/>
          <w:lang w:eastAsia="pl-PL"/>
        </w:rPr>
        <w:t>kV oraz stacji elektroenergetycznych.</w:t>
      </w:r>
      <w:r>
        <w:rPr>
          <w:rFonts w:eastAsiaTheme="minorEastAsia" w:cs="Times New Roman"/>
          <w:szCs w:val="24"/>
          <w:lang w:eastAsia="pl-PL"/>
        </w:rPr>
        <w:t xml:space="preserve"> </w:t>
      </w:r>
      <w:r w:rsidRPr="00C73A1F">
        <w:rPr>
          <w:rFonts w:eastAsiaTheme="minorEastAsia" w:cs="Times New Roman"/>
          <w:szCs w:val="24"/>
          <w:lang w:eastAsia="pl-PL"/>
        </w:rPr>
        <w:t>Podstawowym źródłem przetwarzania produkowanego prądu w elektrowni szczytowo</w:t>
      </w:r>
      <w:r>
        <w:rPr>
          <w:rFonts w:eastAsiaTheme="minorEastAsia" w:cs="Times New Roman"/>
          <w:szCs w:val="24"/>
          <w:lang w:eastAsia="pl-PL"/>
        </w:rPr>
        <w:t>-</w:t>
      </w:r>
      <w:r w:rsidRPr="00C73A1F">
        <w:rPr>
          <w:rFonts w:eastAsiaTheme="minorEastAsia" w:cs="Times New Roman"/>
          <w:szCs w:val="24"/>
          <w:lang w:eastAsia="pl-PL"/>
        </w:rPr>
        <w:t>pompowej w Żydowie i zasilania gminy w energię elektryczną jest GPZ 110/15 kV</w:t>
      </w:r>
      <w:r>
        <w:rPr>
          <w:rFonts w:eastAsiaTheme="minorEastAsia" w:cs="Times New Roman"/>
          <w:szCs w:val="24"/>
          <w:lang w:eastAsia="pl-PL"/>
        </w:rPr>
        <w:t xml:space="preserve"> </w:t>
      </w:r>
      <w:r w:rsidRPr="00C73A1F">
        <w:rPr>
          <w:rFonts w:eastAsiaTheme="minorEastAsia" w:cs="Times New Roman"/>
          <w:szCs w:val="24"/>
          <w:lang w:eastAsia="pl-PL"/>
        </w:rPr>
        <w:t>zlokalizowany w Żydowie. Obiekt ten wybudowano na początku lat 70-tych z głównym</w:t>
      </w:r>
      <w:r>
        <w:rPr>
          <w:rFonts w:eastAsiaTheme="minorEastAsia" w:cs="Times New Roman"/>
          <w:szCs w:val="24"/>
          <w:lang w:eastAsia="pl-PL"/>
        </w:rPr>
        <w:t xml:space="preserve"> </w:t>
      </w:r>
      <w:r w:rsidRPr="00C73A1F">
        <w:rPr>
          <w:rFonts w:eastAsiaTheme="minorEastAsia" w:cs="Times New Roman"/>
          <w:szCs w:val="24"/>
          <w:lang w:eastAsia="pl-PL"/>
        </w:rPr>
        <w:t>przeznaczeniem zasilania elektrowni szczytowo-pompowej. Wykorzystany został</w:t>
      </w:r>
      <w:r>
        <w:rPr>
          <w:rFonts w:eastAsiaTheme="minorEastAsia" w:cs="Times New Roman"/>
          <w:szCs w:val="24"/>
          <w:lang w:eastAsia="pl-PL"/>
        </w:rPr>
        <w:t xml:space="preserve"> </w:t>
      </w:r>
      <w:r w:rsidRPr="00C73A1F">
        <w:rPr>
          <w:rFonts w:eastAsiaTheme="minorEastAsia" w:cs="Times New Roman"/>
          <w:szCs w:val="24"/>
          <w:lang w:eastAsia="pl-PL"/>
        </w:rPr>
        <w:t>jednocześnie dla zasilania odbiorców energii z terenu gminy.</w:t>
      </w:r>
      <w:r>
        <w:rPr>
          <w:rFonts w:eastAsiaTheme="minorEastAsia" w:cs="Times New Roman"/>
          <w:szCs w:val="24"/>
          <w:lang w:eastAsia="pl-PL"/>
        </w:rPr>
        <w:t xml:space="preserve"> </w:t>
      </w:r>
      <w:r w:rsidRPr="00C73A1F">
        <w:rPr>
          <w:rFonts w:eastAsiaTheme="minorEastAsia" w:cs="Times New Roman"/>
          <w:szCs w:val="24"/>
          <w:lang w:eastAsia="pl-PL"/>
        </w:rPr>
        <w:t xml:space="preserve">Przez teren Gminy przeprowadzone są aktualnie 3 linie 220 kV. Ponadto przez </w:t>
      </w:r>
      <w:r>
        <w:rPr>
          <w:rFonts w:eastAsiaTheme="minorEastAsia" w:cs="Times New Roman"/>
          <w:szCs w:val="24"/>
          <w:lang w:eastAsia="pl-PL"/>
        </w:rPr>
        <w:t>te obszary</w:t>
      </w:r>
      <w:r w:rsidRPr="00C73A1F">
        <w:rPr>
          <w:rFonts w:eastAsiaTheme="minorEastAsia" w:cs="Times New Roman"/>
          <w:szCs w:val="24"/>
          <w:lang w:eastAsia="pl-PL"/>
        </w:rPr>
        <w:t xml:space="preserve"> przebiegają linie 110 kV. Linie napowietrzne 220 kV to fragmenty linii:</w:t>
      </w:r>
      <w:r>
        <w:rPr>
          <w:rFonts w:eastAsiaTheme="minorEastAsia" w:cs="Times New Roman"/>
          <w:szCs w:val="24"/>
          <w:lang w:eastAsia="pl-PL"/>
        </w:rPr>
        <w:t xml:space="preserve"> </w:t>
      </w:r>
      <w:r w:rsidRPr="00C73A1F">
        <w:rPr>
          <w:rFonts w:eastAsiaTheme="minorEastAsia" w:cs="Times New Roman"/>
          <w:szCs w:val="24"/>
          <w:lang w:eastAsia="pl-PL"/>
        </w:rPr>
        <w:t>Dunowo – Żydowo, Żydowo – Słupsk i Żydowo – Krzewina. Linie napowietrzne 110 kV to</w:t>
      </w:r>
      <w:r>
        <w:rPr>
          <w:rFonts w:eastAsiaTheme="minorEastAsia" w:cs="Times New Roman"/>
          <w:szCs w:val="24"/>
          <w:lang w:eastAsia="pl-PL"/>
        </w:rPr>
        <w:t xml:space="preserve"> </w:t>
      </w:r>
      <w:r w:rsidRPr="00C73A1F">
        <w:rPr>
          <w:rFonts w:eastAsiaTheme="minorEastAsia" w:cs="Times New Roman"/>
          <w:szCs w:val="24"/>
          <w:lang w:eastAsia="pl-PL"/>
        </w:rPr>
        <w:t>fragmenty linii: Białogard – Żydowo, Żydowo – Grzmiąca, Żydowo – Szczecinek, Żydowo –</w:t>
      </w:r>
      <w:r>
        <w:rPr>
          <w:rFonts w:eastAsiaTheme="minorEastAsia" w:cs="Times New Roman"/>
          <w:szCs w:val="24"/>
          <w:lang w:eastAsia="pl-PL"/>
        </w:rPr>
        <w:t xml:space="preserve"> </w:t>
      </w:r>
      <w:r w:rsidRPr="00C73A1F">
        <w:rPr>
          <w:rFonts w:eastAsiaTheme="minorEastAsia" w:cs="Times New Roman"/>
          <w:szCs w:val="24"/>
          <w:lang w:eastAsia="pl-PL"/>
        </w:rPr>
        <w:t>Słupsk, Żydowo – Miastko.</w:t>
      </w:r>
      <w:r>
        <w:rPr>
          <w:rFonts w:eastAsiaTheme="minorEastAsia" w:cs="Times New Roman"/>
          <w:szCs w:val="24"/>
          <w:lang w:eastAsia="pl-PL"/>
        </w:rPr>
        <w:t xml:space="preserve"> L</w:t>
      </w:r>
      <w:r w:rsidRPr="00C73A1F">
        <w:rPr>
          <w:rFonts w:eastAsiaTheme="minorEastAsia" w:cs="Times New Roman"/>
          <w:szCs w:val="24"/>
          <w:lang w:eastAsia="pl-PL"/>
        </w:rPr>
        <w:t>inie nie mają wpływu na zasilanie gminy Polanów, ale wnoszą pewne</w:t>
      </w:r>
      <w:r>
        <w:rPr>
          <w:rFonts w:eastAsiaTheme="minorEastAsia" w:cs="Times New Roman"/>
          <w:szCs w:val="24"/>
          <w:lang w:eastAsia="pl-PL"/>
        </w:rPr>
        <w:t xml:space="preserve"> </w:t>
      </w:r>
      <w:r w:rsidRPr="00C73A1F">
        <w:rPr>
          <w:rFonts w:eastAsiaTheme="minorEastAsia" w:cs="Times New Roman"/>
          <w:szCs w:val="24"/>
          <w:lang w:eastAsia="pl-PL"/>
        </w:rPr>
        <w:t>uwarunkowania dotyczą</w:t>
      </w:r>
      <w:r>
        <w:rPr>
          <w:rFonts w:eastAsiaTheme="minorEastAsia" w:cs="Times New Roman"/>
          <w:szCs w:val="24"/>
          <w:lang w:eastAsia="pl-PL"/>
        </w:rPr>
        <w:t>ce zabudowy i </w:t>
      </w:r>
      <w:r w:rsidRPr="00C73A1F">
        <w:rPr>
          <w:rFonts w:eastAsiaTheme="minorEastAsia" w:cs="Times New Roman"/>
          <w:szCs w:val="24"/>
          <w:lang w:eastAsia="pl-PL"/>
        </w:rPr>
        <w:t>zagospodarowania terenu w bezpośrednim</w:t>
      </w:r>
      <w:r>
        <w:rPr>
          <w:rFonts w:eastAsiaTheme="minorEastAsia" w:cs="Times New Roman"/>
          <w:szCs w:val="24"/>
          <w:lang w:eastAsia="pl-PL"/>
        </w:rPr>
        <w:t xml:space="preserve"> </w:t>
      </w:r>
      <w:r w:rsidRPr="00C73A1F">
        <w:rPr>
          <w:rFonts w:eastAsiaTheme="minorEastAsia" w:cs="Times New Roman"/>
          <w:szCs w:val="24"/>
          <w:lang w:eastAsia="pl-PL"/>
        </w:rPr>
        <w:t>sąsiedztwie oraz pod liniami 220 kV, gdyż przepisy określają wielkości strefy wolnej od</w:t>
      </w:r>
      <w:r>
        <w:rPr>
          <w:rFonts w:eastAsiaTheme="minorEastAsia" w:cs="Times New Roman"/>
          <w:szCs w:val="24"/>
          <w:lang w:eastAsia="pl-PL"/>
        </w:rPr>
        <w:t xml:space="preserve"> </w:t>
      </w:r>
      <w:r w:rsidRPr="00C73A1F">
        <w:rPr>
          <w:rFonts w:eastAsiaTheme="minorEastAsia" w:cs="Times New Roman"/>
          <w:szCs w:val="24"/>
          <w:lang w:eastAsia="pl-PL"/>
        </w:rPr>
        <w:t>zabudowy, a także określają wielkość natężenia pola elektroenergetycznego</w:t>
      </w:r>
      <w:r>
        <w:rPr>
          <w:rFonts w:eastAsiaTheme="minorEastAsia" w:cs="Times New Roman"/>
          <w:szCs w:val="24"/>
          <w:lang w:eastAsia="pl-PL"/>
        </w:rPr>
        <w:t xml:space="preserve"> </w:t>
      </w:r>
      <w:r w:rsidRPr="00C73A1F">
        <w:rPr>
          <w:rFonts w:eastAsiaTheme="minorEastAsia" w:cs="Times New Roman"/>
          <w:szCs w:val="24"/>
          <w:lang w:eastAsia="pl-PL"/>
        </w:rPr>
        <w:t>niejonizującego dopuszczalnego w warunkach stałego przebywania.</w:t>
      </w:r>
      <w:r>
        <w:rPr>
          <w:rFonts w:eastAsiaTheme="minorEastAsia" w:cs="Times New Roman"/>
          <w:szCs w:val="24"/>
          <w:lang w:eastAsia="pl-PL"/>
        </w:rPr>
        <w:t xml:space="preserve"> </w:t>
      </w:r>
      <w:r w:rsidRPr="00C73A1F">
        <w:rPr>
          <w:rFonts w:eastAsiaTheme="minorEastAsia" w:cs="Times New Roman"/>
          <w:szCs w:val="24"/>
          <w:lang w:eastAsia="pl-PL"/>
        </w:rPr>
        <w:t xml:space="preserve">Istniejąca </w:t>
      </w:r>
      <w:r>
        <w:rPr>
          <w:rFonts w:eastAsiaTheme="minorEastAsia" w:cs="Times New Roman"/>
          <w:szCs w:val="24"/>
          <w:lang w:eastAsia="pl-PL"/>
        </w:rPr>
        <w:t>na terenie elektrowni szczytowo-</w:t>
      </w:r>
      <w:r w:rsidRPr="00C73A1F">
        <w:rPr>
          <w:rFonts w:eastAsiaTheme="minorEastAsia" w:cs="Times New Roman"/>
          <w:szCs w:val="24"/>
          <w:lang w:eastAsia="pl-PL"/>
        </w:rPr>
        <w:t>pompowej w Żydowie stacja</w:t>
      </w:r>
      <w:r>
        <w:rPr>
          <w:rFonts w:eastAsiaTheme="minorEastAsia" w:cs="Times New Roman"/>
          <w:szCs w:val="24"/>
          <w:lang w:eastAsia="pl-PL"/>
        </w:rPr>
        <w:t xml:space="preserve"> </w:t>
      </w:r>
      <w:r w:rsidRPr="00C73A1F">
        <w:rPr>
          <w:rFonts w:eastAsiaTheme="minorEastAsia" w:cs="Times New Roman"/>
          <w:szCs w:val="24"/>
          <w:lang w:eastAsia="pl-PL"/>
        </w:rPr>
        <w:t>elektroenergetyczna 220/110 kV stanowi węzeł</w:t>
      </w:r>
      <w:r>
        <w:rPr>
          <w:rFonts w:eastAsiaTheme="minorEastAsia" w:cs="Times New Roman"/>
          <w:szCs w:val="24"/>
          <w:lang w:eastAsia="pl-PL"/>
        </w:rPr>
        <w:t xml:space="preserve"> sieciowy dla</w:t>
      </w:r>
      <w:r w:rsidRPr="00C73A1F">
        <w:rPr>
          <w:rFonts w:eastAsiaTheme="minorEastAsia" w:cs="Times New Roman"/>
          <w:szCs w:val="24"/>
          <w:lang w:eastAsia="pl-PL"/>
        </w:rPr>
        <w:t xml:space="preserve"> linii 220 i 110 kV oraz</w:t>
      </w:r>
      <w:r>
        <w:rPr>
          <w:rFonts w:eastAsiaTheme="minorEastAsia" w:cs="Times New Roman"/>
          <w:szCs w:val="24"/>
          <w:lang w:eastAsia="pl-PL"/>
        </w:rPr>
        <w:t xml:space="preserve"> </w:t>
      </w:r>
      <w:r w:rsidRPr="00C73A1F">
        <w:rPr>
          <w:rFonts w:eastAsiaTheme="minorEastAsia" w:cs="Times New Roman"/>
          <w:szCs w:val="24"/>
          <w:lang w:eastAsia="pl-PL"/>
        </w:rPr>
        <w:t>węzeł służący do zasilania i wyprowadze</w:t>
      </w:r>
      <w:r>
        <w:rPr>
          <w:rFonts w:eastAsiaTheme="minorEastAsia" w:cs="Times New Roman"/>
          <w:szCs w:val="24"/>
          <w:lang w:eastAsia="pl-PL"/>
        </w:rPr>
        <w:t>nia mocy z elektrowni szczytowo-</w:t>
      </w:r>
      <w:r w:rsidRPr="00C73A1F">
        <w:rPr>
          <w:rFonts w:eastAsiaTheme="minorEastAsia" w:cs="Times New Roman"/>
          <w:szCs w:val="24"/>
          <w:lang w:eastAsia="pl-PL"/>
        </w:rPr>
        <w:t>pompowej.</w:t>
      </w:r>
      <w:r>
        <w:rPr>
          <w:rFonts w:eastAsiaTheme="minorEastAsia" w:cs="Times New Roman"/>
          <w:szCs w:val="24"/>
          <w:lang w:eastAsia="pl-PL"/>
        </w:rPr>
        <w:t xml:space="preserve"> </w:t>
      </w:r>
      <w:r w:rsidRPr="00425478">
        <w:rPr>
          <w:rFonts w:eastAsiaTheme="minorEastAsia" w:cs="Times New Roman"/>
          <w:szCs w:val="24"/>
          <w:lang w:eastAsia="pl-PL"/>
        </w:rPr>
        <w:t>Z GPZ-u istniejącego przy tej elektrowni wyprowadzono kilka linii terenowych SN,</w:t>
      </w:r>
      <w:r>
        <w:rPr>
          <w:rFonts w:eastAsiaTheme="minorEastAsia" w:cs="Times New Roman"/>
          <w:szCs w:val="24"/>
          <w:lang w:eastAsia="pl-PL"/>
        </w:rPr>
        <w:t xml:space="preserve"> </w:t>
      </w:r>
      <w:r w:rsidRPr="00425478">
        <w:rPr>
          <w:rFonts w:eastAsiaTheme="minorEastAsia" w:cs="Times New Roman"/>
          <w:szCs w:val="24"/>
          <w:lang w:eastAsia="pl-PL"/>
        </w:rPr>
        <w:t>obsługujących bezpośrednich odbiorców w tej gminie. Do najważniejszych linii należy</w:t>
      </w:r>
      <w:r>
        <w:rPr>
          <w:rFonts w:eastAsiaTheme="minorEastAsia" w:cs="Times New Roman"/>
          <w:szCs w:val="24"/>
          <w:lang w:eastAsia="pl-PL"/>
        </w:rPr>
        <w:t xml:space="preserve"> </w:t>
      </w:r>
      <w:r w:rsidRPr="00425478">
        <w:rPr>
          <w:rFonts w:eastAsiaTheme="minorEastAsia" w:cs="Times New Roman"/>
          <w:szCs w:val="24"/>
          <w:lang w:eastAsia="pl-PL"/>
        </w:rPr>
        <w:t>zaliczyć</w:t>
      </w:r>
      <w:r>
        <w:rPr>
          <w:rFonts w:eastAsiaTheme="minorEastAsia" w:cs="Times New Roman"/>
          <w:szCs w:val="24"/>
          <w:lang w:eastAsia="pl-PL"/>
        </w:rPr>
        <w:t xml:space="preserve"> linie 15 k</w:t>
      </w:r>
      <w:r w:rsidRPr="00425478">
        <w:rPr>
          <w:rFonts w:eastAsiaTheme="minorEastAsia" w:cs="Times New Roman"/>
          <w:szCs w:val="24"/>
          <w:lang w:eastAsia="pl-PL"/>
        </w:rPr>
        <w:t>V</w:t>
      </w:r>
      <w:r>
        <w:rPr>
          <w:rFonts w:eastAsiaTheme="minorEastAsia" w:cs="Times New Roman"/>
          <w:szCs w:val="24"/>
          <w:lang w:eastAsia="pl-PL"/>
        </w:rPr>
        <w:t>:</w:t>
      </w:r>
    </w:p>
    <w:p w:rsidR="00DD0C32" w:rsidRPr="00425478" w:rsidRDefault="00DD0C32" w:rsidP="005828B9">
      <w:pPr>
        <w:pStyle w:val="Akapitzlist"/>
        <w:numPr>
          <w:ilvl w:val="0"/>
          <w:numId w:val="32"/>
        </w:numPr>
        <w:autoSpaceDE w:val="0"/>
        <w:autoSpaceDN w:val="0"/>
        <w:adjustRightInd w:val="0"/>
        <w:spacing w:after="0"/>
        <w:jc w:val="both"/>
        <w:rPr>
          <w:rFonts w:eastAsiaTheme="minorEastAsia" w:cs="Times New Roman"/>
          <w:szCs w:val="24"/>
          <w:lang w:eastAsia="pl-PL"/>
        </w:rPr>
      </w:pPr>
      <w:r w:rsidRPr="00425478">
        <w:rPr>
          <w:rFonts w:eastAsiaTheme="minorEastAsia" w:cs="Times New Roman"/>
          <w:szCs w:val="24"/>
          <w:lang w:eastAsia="pl-PL"/>
        </w:rPr>
        <w:lastRenderedPageBreak/>
        <w:t>linia 15 kV nr 429 do Bobolic,</w:t>
      </w:r>
    </w:p>
    <w:p w:rsidR="00DD0C32" w:rsidRPr="00425478" w:rsidRDefault="00DD0C32" w:rsidP="005828B9">
      <w:pPr>
        <w:pStyle w:val="Akapitzlist"/>
        <w:numPr>
          <w:ilvl w:val="0"/>
          <w:numId w:val="32"/>
        </w:numPr>
        <w:autoSpaceDE w:val="0"/>
        <w:autoSpaceDN w:val="0"/>
        <w:adjustRightInd w:val="0"/>
        <w:spacing w:after="0"/>
        <w:jc w:val="both"/>
        <w:rPr>
          <w:rFonts w:eastAsiaTheme="minorEastAsia" w:cs="Times New Roman"/>
          <w:szCs w:val="24"/>
          <w:lang w:eastAsia="pl-PL"/>
        </w:rPr>
      </w:pPr>
      <w:r w:rsidRPr="00425478">
        <w:rPr>
          <w:rFonts w:eastAsiaTheme="minorEastAsia" w:cs="Times New Roman"/>
          <w:szCs w:val="24"/>
          <w:lang w:eastAsia="pl-PL"/>
        </w:rPr>
        <w:t>linia 15 kV nr 625 do Polanowa,</w:t>
      </w:r>
    </w:p>
    <w:p w:rsidR="00DD0C32" w:rsidRPr="00425478" w:rsidRDefault="00DD0C32" w:rsidP="005828B9">
      <w:pPr>
        <w:pStyle w:val="Akapitzlist"/>
        <w:numPr>
          <w:ilvl w:val="0"/>
          <w:numId w:val="32"/>
        </w:numPr>
        <w:autoSpaceDE w:val="0"/>
        <w:autoSpaceDN w:val="0"/>
        <w:adjustRightInd w:val="0"/>
        <w:spacing w:after="0"/>
        <w:jc w:val="both"/>
        <w:rPr>
          <w:rFonts w:eastAsiaTheme="minorEastAsia" w:cs="Times New Roman"/>
          <w:szCs w:val="24"/>
          <w:lang w:eastAsia="pl-PL"/>
        </w:rPr>
      </w:pPr>
      <w:r>
        <w:rPr>
          <w:rFonts w:eastAsiaTheme="minorEastAsia" w:cs="Times New Roman"/>
          <w:szCs w:val="24"/>
          <w:lang w:eastAsia="pl-PL"/>
        </w:rPr>
        <w:t>linia 15 kV nr 627 do Gołogóry,</w:t>
      </w:r>
    </w:p>
    <w:p w:rsidR="00DD0C32" w:rsidRPr="00425478" w:rsidRDefault="00DD0C32" w:rsidP="005828B9">
      <w:pPr>
        <w:pStyle w:val="Akapitzlist"/>
        <w:numPr>
          <w:ilvl w:val="0"/>
          <w:numId w:val="32"/>
        </w:numPr>
        <w:autoSpaceDE w:val="0"/>
        <w:autoSpaceDN w:val="0"/>
        <w:adjustRightInd w:val="0"/>
        <w:spacing w:after="0"/>
        <w:jc w:val="both"/>
        <w:rPr>
          <w:rFonts w:eastAsiaTheme="minorEastAsia" w:cs="Times New Roman"/>
          <w:szCs w:val="24"/>
          <w:lang w:eastAsia="pl-PL"/>
        </w:rPr>
      </w:pPr>
      <w:r w:rsidRPr="00425478">
        <w:rPr>
          <w:rFonts w:eastAsiaTheme="minorEastAsia" w:cs="Times New Roman"/>
          <w:szCs w:val="24"/>
          <w:lang w:eastAsia="pl-PL"/>
        </w:rPr>
        <w:t>linia 15 kV nr 628 do Polanowa,</w:t>
      </w:r>
    </w:p>
    <w:p w:rsidR="00DD0C32" w:rsidRPr="00425478" w:rsidRDefault="00DD0C32" w:rsidP="005828B9">
      <w:pPr>
        <w:pStyle w:val="Akapitzlist"/>
        <w:numPr>
          <w:ilvl w:val="0"/>
          <w:numId w:val="32"/>
        </w:numPr>
        <w:autoSpaceDE w:val="0"/>
        <w:autoSpaceDN w:val="0"/>
        <w:adjustRightInd w:val="0"/>
        <w:spacing w:after="0"/>
        <w:jc w:val="both"/>
        <w:rPr>
          <w:rFonts w:eastAsiaTheme="minorEastAsia" w:cs="Times New Roman"/>
          <w:szCs w:val="24"/>
          <w:lang w:eastAsia="pl-PL"/>
        </w:rPr>
      </w:pPr>
      <w:r>
        <w:rPr>
          <w:rFonts w:eastAsiaTheme="minorEastAsia" w:cs="Times New Roman"/>
          <w:szCs w:val="24"/>
          <w:lang w:eastAsia="pl-PL"/>
        </w:rPr>
        <w:t>linia 15 kV nr 630 do Miastka.</w:t>
      </w:r>
    </w:p>
    <w:p w:rsidR="00A25111" w:rsidRPr="00453BC2" w:rsidRDefault="00DD0C32" w:rsidP="00DE6F8A">
      <w:pPr>
        <w:autoSpaceDE w:val="0"/>
        <w:autoSpaceDN w:val="0"/>
        <w:adjustRightInd w:val="0"/>
        <w:spacing w:after="0"/>
        <w:jc w:val="both"/>
        <w:rPr>
          <w:rFonts w:ascii="Calibri" w:eastAsia="Calibri" w:hAnsi="Calibri" w:cs="Times New Roman"/>
          <w:szCs w:val="20"/>
        </w:rPr>
      </w:pPr>
      <w:r w:rsidRPr="00425478">
        <w:rPr>
          <w:rFonts w:eastAsiaTheme="minorEastAsia" w:cs="Times New Roman"/>
          <w:szCs w:val="24"/>
          <w:lang w:eastAsia="pl-PL"/>
        </w:rPr>
        <w:t>Sieci zasilające średnich napięć, to w przeważającej większości sieci napowietrzne.</w:t>
      </w:r>
      <w:r>
        <w:rPr>
          <w:rFonts w:eastAsiaTheme="minorEastAsia" w:cs="Times New Roman"/>
          <w:szCs w:val="24"/>
          <w:lang w:eastAsia="pl-PL"/>
        </w:rPr>
        <w:t xml:space="preserve"> </w:t>
      </w:r>
      <w:r w:rsidRPr="00425478">
        <w:rPr>
          <w:rFonts w:eastAsiaTheme="minorEastAsia" w:cs="Times New Roman"/>
          <w:szCs w:val="24"/>
          <w:lang w:eastAsia="pl-PL"/>
        </w:rPr>
        <w:t>Łączna długość sieci SN wynosi 192 km, w tym 13 km sieci kablowych.</w:t>
      </w:r>
      <w:r>
        <w:rPr>
          <w:rFonts w:eastAsiaTheme="minorEastAsia" w:cs="Times New Roman"/>
          <w:szCs w:val="24"/>
          <w:lang w:eastAsia="pl-PL"/>
        </w:rPr>
        <w:t xml:space="preserve"> </w:t>
      </w:r>
      <w:r w:rsidRPr="00425478">
        <w:rPr>
          <w:rFonts w:eastAsiaTheme="minorEastAsia" w:cs="Times New Roman"/>
          <w:szCs w:val="24"/>
          <w:lang w:eastAsia="pl-PL"/>
        </w:rPr>
        <w:t>W zakresie sieci niskich napięć na terenie gminy wybudowano ponad 113 km, w tym</w:t>
      </w:r>
      <w:r>
        <w:rPr>
          <w:rFonts w:eastAsiaTheme="minorEastAsia" w:cs="Times New Roman"/>
          <w:szCs w:val="24"/>
          <w:lang w:eastAsia="pl-PL"/>
        </w:rPr>
        <w:t xml:space="preserve"> </w:t>
      </w:r>
      <w:r w:rsidRPr="00425478">
        <w:rPr>
          <w:rFonts w:eastAsiaTheme="minorEastAsia" w:cs="Times New Roman"/>
          <w:szCs w:val="24"/>
          <w:lang w:eastAsia="pl-PL"/>
        </w:rPr>
        <w:t>15 km sieci kablowych.</w:t>
      </w:r>
      <w:r>
        <w:rPr>
          <w:rFonts w:eastAsiaTheme="minorEastAsia" w:cs="Times New Roman"/>
          <w:szCs w:val="24"/>
          <w:lang w:eastAsia="pl-PL"/>
        </w:rPr>
        <w:t xml:space="preserve"> </w:t>
      </w:r>
      <w:r w:rsidRPr="00425478">
        <w:rPr>
          <w:rFonts w:eastAsiaTheme="minorEastAsia" w:cs="Times New Roman"/>
          <w:szCs w:val="24"/>
          <w:lang w:eastAsia="pl-PL"/>
        </w:rPr>
        <w:t>Zakłada się rozbudowę sieci elektroenergetycznych, w tym wysokiego napięcia</w:t>
      </w:r>
      <w:r>
        <w:rPr>
          <w:rFonts w:eastAsiaTheme="minorEastAsia" w:cs="Times New Roman"/>
          <w:szCs w:val="24"/>
          <w:lang w:eastAsia="pl-PL"/>
        </w:rPr>
        <w:t xml:space="preserve"> </w:t>
      </w:r>
      <w:r w:rsidRPr="00425478">
        <w:rPr>
          <w:rFonts w:eastAsiaTheme="minorEastAsia" w:cs="Times New Roman"/>
          <w:szCs w:val="24"/>
          <w:lang w:eastAsia="pl-PL"/>
        </w:rPr>
        <w:t>i lokalizację nowego głównego punktu zasilania w obrębie miejscowości Żydowo.</w:t>
      </w:r>
      <w:r>
        <w:rPr>
          <w:rFonts w:eastAsiaTheme="minorEastAsia" w:cs="Times New Roman"/>
          <w:szCs w:val="24"/>
          <w:lang w:eastAsia="pl-PL"/>
        </w:rPr>
        <w:t xml:space="preserve"> Od czerwca 2010 roku w </w:t>
      </w:r>
      <w:r w:rsidRPr="00425478">
        <w:rPr>
          <w:rFonts w:eastAsiaTheme="minorEastAsia" w:cs="Times New Roman"/>
          <w:szCs w:val="24"/>
          <w:lang w:eastAsia="pl-PL"/>
        </w:rPr>
        <w:t>Nacławiu pracuje biogazownia rolnicza. Produkuje biogaz i</w:t>
      </w:r>
      <w:r>
        <w:rPr>
          <w:rFonts w:eastAsiaTheme="minorEastAsia" w:cs="Times New Roman"/>
          <w:szCs w:val="24"/>
          <w:lang w:eastAsia="pl-PL"/>
        </w:rPr>
        <w:t xml:space="preserve"> wytwarza</w:t>
      </w:r>
      <w:r w:rsidRPr="00425478">
        <w:rPr>
          <w:rFonts w:eastAsiaTheme="minorEastAsia" w:cs="Times New Roman"/>
          <w:szCs w:val="24"/>
          <w:lang w:eastAsia="pl-PL"/>
        </w:rPr>
        <w:t xml:space="preserve"> energię elektryczną oraz cieplną. Surowcem energetycznym są odchody</w:t>
      </w:r>
      <w:r>
        <w:rPr>
          <w:rFonts w:eastAsiaTheme="minorEastAsia" w:cs="Times New Roman"/>
          <w:szCs w:val="24"/>
          <w:lang w:eastAsia="pl-PL"/>
        </w:rPr>
        <w:t xml:space="preserve"> </w:t>
      </w:r>
      <w:r w:rsidRPr="00425478">
        <w:rPr>
          <w:rFonts w:eastAsiaTheme="minorEastAsia" w:cs="Times New Roman"/>
          <w:szCs w:val="24"/>
          <w:lang w:eastAsia="pl-PL"/>
        </w:rPr>
        <w:t>zwierzę</w:t>
      </w:r>
      <w:r>
        <w:rPr>
          <w:rFonts w:eastAsiaTheme="minorEastAsia" w:cs="Times New Roman"/>
          <w:szCs w:val="24"/>
          <w:lang w:eastAsia="pl-PL"/>
        </w:rPr>
        <w:t>ce (gnojowica) wymieszane z </w:t>
      </w:r>
      <w:r w:rsidRPr="00425478">
        <w:rPr>
          <w:rFonts w:eastAsiaTheme="minorEastAsia" w:cs="Times New Roman"/>
          <w:szCs w:val="24"/>
          <w:lang w:eastAsia="pl-PL"/>
        </w:rPr>
        <w:t xml:space="preserve">komponentami uzupełniającymi </w:t>
      </w:r>
      <w:r>
        <w:rPr>
          <w:rFonts w:eastAsiaTheme="minorEastAsia" w:cs="Times New Roman"/>
          <w:szCs w:val="24"/>
          <w:lang w:eastAsia="pl-PL"/>
        </w:rPr>
        <w:t>–</w:t>
      </w:r>
      <w:r w:rsidRPr="00425478">
        <w:rPr>
          <w:rFonts w:eastAsiaTheme="minorEastAsia" w:cs="Times New Roman"/>
          <w:szCs w:val="24"/>
          <w:lang w:eastAsia="pl-PL"/>
        </w:rPr>
        <w:t xml:space="preserve"> kiszonką</w:t>
      </w:r>
      <w:r>
        <w:rPr>
          <w:rFonts w:eastAsiaTheme="minorEastAsia" w:cs="Times New Roman"/>
          <w:szCs w:val="24"/>
          <w:lang w:eastAsia="pl-PL"/>
        </w:rPr>
        <w:t xml:space="preserve"> </w:t>
      </w:r>
      <w:r w:rsidRPr="00425478">
        <w:rPr>
          <w:rFonts w:eastAsiaTheme="minorEastAsia" w:cs="Times New Roman"/>
          <w:szCs w:val="24"/>
          <w:lang w:eastAsia="pl-PL"/>
        </w:rPr>
        <w:t>kukurydzianą, gliceryną oraz odpadami produkcji roślinnej. Powstały w procesie fermentacji</w:t>
      </w:r>
      <w:r>
        <w:rPr>
          <w:rFonts w:eastAsiaTheme="minorEastAsia" w:cs="Times New Roman"/>
          <w:szCs w:val="24"/>
          <w:lang w:eastAsia="pl-PL"/>
        </w:rPr>
        <w:t xml:space="preserve"> </w:t>
      </w:r>
      <w:r w:rsidRPr="00425478">
        <w:rPr>
          <w:rFonts w:eastAsiaTheme="minorEastAsia" w:cs="Times New Roman"/>
          <w:szCs w:val="24"/>
          <w:lang w:eastAsia="pl-PL"/>
        </w:rPr>
        <w:t>biogaz daje w efekcie energię elektryczną i cieplną. Wyprodukowana energia elektryczna</w:t>
      </w:r>
      <w:r>
        <w:rPr>
          <w:rFonts w:eastAsiaTheme="minorEastAsia" w:cs="Times New Roman"/>
          <w:szCs w:val="24"/>
          <w:lang w:eastAsia="pl-PL"/>
        </w:rPr>
        <w:t xml:space="preserve"> </w:t>
      </w:r>
      <w:r w:rsidRPr="00425478">
        <w:rPr>
          <w:rFonts w:eastAsiaTheme="minorEastAsia" w:cs="Times New Roman"/>
          <w:szCs w:val="24"/>
          <w:lang w:eastAsia="pl-PL"/>
        </w:rPr>
        <w:t>jest częściowo (5-10 proc.) wykorzystywana na potrzeby technologiczne biogazowni i</w:t>
      </w:r>
      <w:r>
        <w:rPr>
          <w:rFonts w:eastAsiaTheme="minorEastAsia" w:cs="Times New Roman"/>
          <w:szCs w:val="24"/>
          <w:lang w:eastAsia="pl-PL"/>
        </w:rPr>
        <w:t xml:space="preserve"> </w:t>
      </w:r>
      <w:r w:rsidRPr="00425478">
        <w:rPr>
          <w:rFonts w:eastAsiaTheme="minorEastAsia" w:cs="Times New Roman"/>
          <w:szCs w:val="24"/>
          <w:lang w:eastAsia="pl-PL"/>
        </w:rPr>
        <w:t>pobliskiej fermy trzody chlewnej (10-15 proc.). Pozostała część (75-85 proc.) jest</w:t>
      </w:r>
      <w:r>
        <w:rPr>
          <w:rFonts w:eastAsiaTheme="minorEastAsia" w:cs="Times New Roman"/>
          <w:szCs w:val="24"/>
          <w:lang w:eastAsia="pl-PL"/>
        </w:rPr>
        <w:t xml:space="preserve"> </w:t>
      </w:r>
      <w:r w:rsidRPr="00425478">
        <w:rPr>
          <w:rFonts w:eastAsiaTheme="minorEastAsia" w:cs="Times New Roman"/>
          <w:szCs w:val="24"/>
          <w:lang w:eastAsia="pl-PL"/>
        </w:rPr>
        <w:t>sprzedawana do sieci. Uzyskiwana energia cieplna służy do procesów technologicznych</w:t>
      </w:r>
      <w:r>
        <w:rPr>
          <w:rFonts w:eastAsiaTheme="minorEastAsia" w:cs="Times New Roman"/>
          <w:szCs w:val="24"/>
          <w:lang w:eastAsia="pl-PL"/>
        </w:rPr>
        <w:t xml:space="preserve"> </w:t>
      </w:r>
      <w:r w:rsidRPr="00425478">
        <w:rPr>
          <w:rFonts w:eastAsiaTheme="minorEastAsia" w:cs="Times New Roman"/>
          <w:szCs w:val="24"/>
          <w:lang w:eastAsia="pl-PL"/>
        </w:rPr>
        <w:t>biogazowni oraz będzie zużywana przez odbiorców zewnętrznych.</w:t>
      </w:r>
      <w:r>
        <w:rPr>
          <w:rFonts w:eastAsiaTheme="minorEastAsia" w:cs="Times New Roman"/>
          <w:szCs w:val="24"/>
          <w:lang w:eastAsia="pl-PL"/>
        </w:rPr>
        <w:t xml:space="preserve"> </w:t>
      </w:r>
      <w:r>
        <w:rPr>
          <w:rFonts w:ascii="Calibri" w:eastAsia="Calibri" w:hAnsi="Calibri" w:cs="Times New Roman"/>
          <w:szCs w:val="20"/>
        </w:rPr>
        <w:t xml:space="preserve">System ten zapewnia pokrycie 100% zapotrzebowania gminy w energię. </w:t>
      </w:r>
    </w:p>
    <w:p w:rsidR="00A25111" w:rsidRDefault="00A25111" w:rsidP="00A25111">
      <w:pPr>
        <w:pStyle w:val="Nagwek3"/>
        <w:numPr>
          <w:ilvl w:val="2"/>
          <w:numId w:val="1"/>
        </w:numPr>
        <w:spacing w:after="240"/>
        <w:rPr>
          <w:rFonts w:eastAsia="Calibri"/>
        </w:rPr>
      </w:pPr>
      <w:r>
        <w:rPr>
          <w:rFonts w:eastAsia="Calibri"/>
        </w:rPr>
        <w:t xml:space="preserve"> </w:t>
      </w:r>
      <w:bookmarkStart w:id="43" w:name="_Toc458600326"/>
      <w:r>
        <w:rPr>
          <w:rFonts w:eastAsia="Calibri"/>
        </w:rPr>
        <w:t>SIEĆ TELEFONICZNA</w:t>
      </w:r>
      <w:r w:rsidR="005B4DA4">
        <w:rPr>
          <w:rFonts w:eastAsia="Calibri"/>
        </w:rPr>
        <w:t xml:space="preserve"> I TELEKOMUNIKACYJNA</w:t>
      </w:r>
      <w:bookmarkEnd w:id="43"/>
    </w:p>
    <w:p w:rsidR="00DE6F8A" w:rsidRPr="00265099" w:rsidRDefault="00DE2B7F" w:rsidP="00DE6F8A">
      <w:pPr>
        <w:spacing w:before="120" w:after="0"/>
        <w:jc w:val="both"/>
      </w:pPr>
      <w:r>
        <w:t>Gmina Polanów</w:t>
      </w:r>
      <w:r w:rsidR="00DE6F8A">
        <w:t xml:space="preserve"> należy do gmin o dobrze rozwinię</w:t>
      </w:r>
      <w:r w:rsidR="00DE6F8A" w:rsidRPr="00265099">
        <w:t>t</w:t>
      </w:r>
      <w:r w:rsidR="00DE6F8A">
        <w:t>ej sieci telefonicznej. W </w:t>
      </w:r>
      <w:r w:rsidR="00DE6F8A" w:rsidRPr="00265099">
        <w:t>dzied</w:t>
      </w:r>
      <w:r w:rsidR="00DE6F8A">
        <w:t>zinie telefonii komórkowej dostępne są</w:t>
      </w:r>
      <w:r w:rsidR="00DE6F8A" w:rsidRPr="00265099">
        <w:t xml:space="preserve"> usługi głównych operatorów rynku</w:t>
      </w:r>
      <w:r w:rsidR="00DE6F8A">
        <w:t xml:space="preserve"> </w:t>
      </w:r>
      <w:r w:rsidR="00DE6F8A" w:rsidRPr="00265099">
        <w:t>(Orange</w:t>
      </w:r>
      <w:r w:rsidR="00DE6F8A">
        <w:t>, Play,</w:t>
      </w:r>
      <w:r w:rsidR="00DE6F8A" w:rsidRPr="00265099">
        <w:t xml:space="preserve"> Plus, </w:t>
      </w:r>
      <w:r w:rsidR="00DE6F8A">
        <w:t>T</w:t>
      </w:r>
      <w:r w:rsidR="00DE6F8A">
        <w:noBreakHyphen/>
        <w:t>Mobile</w:t>
      </w:r>
      <w:r w:rsidR="00DE6F8A" w:rsidRPr="00265099">
        <w:t>).</w:t>
      </w:r>
    </w:p>
    <w:p w:rsidR="00DE6F8A" w:rsidRDefault="00DE6F8A" w:rsidP="00DE6F8A">
      <w:pPr>
        <w:jc w:val="both"/>
      </w:pPr>
      <w:r>
        <w:t>Sprawnie funkcjonujące połą</w:t>
      </w:r>
      <w:r w:rsidRPr="00265099">
        <w:t>czenia telefoni</w:t>
      </w:r>
      <w:r>
        <w:t xml:space="preserve">czne i ich powszechna dostępność są znaczącymi </w:t>
      </w:r>
      <w:r w:rsidRPr="00265099">
        <w:t>czynnikami rozwoju gos</w:t>
      </w:r>
      <w:r>
        <w:t>podarczego i cywilizacyjnego. Są</w:t>
      </w:r>
      <w:r w:rsidRPr="00265099">
        <w:t xml:space="preserve"> czyn</w:t>
      </w:r>
      <w:r>
        <w:t>nikiem stymulują</w:t>
      </w:r>
      <w:r w:rsidRPr="00265099">
        <w:t>cym gminn</w:t>
      </w:r>
      <w:r>
        <w:t>ą ofertę inwestycyjna, jak również podnoszą poziom standardu życia mieszkań</w:t>
      </w:r>
      <w:r w:rsidRPr="00265099">
        <w:t>ców.</w:t>
      </w:r>
    </w:p>
    <w:p w:rsidR="00CA7597" w:rsidRDefault="00DB5BAD" w:rsidP="00C3242A">
      <w:pPr>
        <w:pStyle w:val="Nagwek2"/>
      </w:pPr>
      <w:bookmarkStart w:id="44" w:name="_Toc458600327"/>
      <w:r>
        <w:t>SYTUACJA DEMOGRAFICZNA</w:t>
      </w:r>
      <w:bookmarkEnd w:id="44"/>
    </w:p>
    <w:p w:rsidR="00DA42DC" w:rsidRDefault="00DA42DC" w:rsidP="00DA42DC">
      <w:pPr>
        <w:spacing w:after="240"/>
        <w:jc w:val="both"/>
      </w:pPr>
      <w:bookmarkStart w:id="45" w:name="_Toc430587778"/>
      <w:r>
        <w:t>W 2014 roku Gminę zamieszkiwało (wg</w:t>
      </w:r>
      <w:r w:rsidR="0063492F">
        <w:t xml:space="preserve"> GUS) 9.010 osób, w tym 4.588 </w:t>
      </w:r>
      <w:r>
        <w:t>mężczyzn oraz 4.452 kobiety. Mężczyźni mają nieznaczną przewagę liczebną nad kobietami (50,92%). Należy</w:t>
      </w:r>
      <w:r w:rsidR="00714BF1">
        <w:t xml:space="preserve"> więc stwierdzić, że podział wg</w:t>
      </w:r>
      <w:r>
        <w:t xml:space="preserve"> płci jest niezwykle równomierny, nie tylko w roku 2014 ale także na przestrzeni wielu lat.</w:t>
      </w:r>
    </w:p>
    <w:p w:rsidR="00151AB2" w:rsidRDefault="00151AB2" w:rsidP="005B3618">
      <w:pPr>
        <w:pStyle w:val="Legenda"/>
        <w:rPr>
          <w:noProof/>
        </w:rPr>
      </w:pPr>
      <w:bookmarkStart w:id="46" w:name="_Toc458594129"/>
      <w:r>
        <w:lastRenderedPageBreak/>
        <w:t xml:space="preserve">Wykres </w:t>
      </w:r>
      <w:fldSimple w:instr=" SEQ Wykres \* ARABIC ">
        <w:r w:rsidR="00456205">
          <w:rPr>
            <w:noProof/>
          </w:rPr>
          <w:t>1</w:t>
        </w:r>
      </w:fldSimple>
      <w:r>
        <w:t xml:space="preserve"> Stosunek liczby kobiet i mężczyzn w g</w:t>
      </w:r>
      <w:r w:rsidR="00105BBF">
        <w:t>minie</w:t>
      </w:r>
      <w:bookmarkEnd w:id="45"/>
      <w:bookmarkEnd w:id="46"/>
    </w:p>
    <w:p w:rsidR="00DA42DC" w:rsidRPr="00DA42DC" w:rsidRDefault="00A15AC0" w:rsidP="00A15AC0">
      <w:pPr>
        <w:spacing w:after="0"/>
        <w:jc w:val="center"/>
        <w:rPr>
          <w:lang w:eastAsia="pl-PL"/>
        </w:rPr>
      </w:pPr>
      <w:r w:rsidRPr="00A742B8">
        <w:rPr>
          <w:rFonts w:ascii="Calibri" w:eastAsia="Calibri" w:hAnsi="Calibri" w:cs="Times New Roman"/>
          <w:noProof/>
          <w:lang w:eastAsia="pl-PL"/>
        </w:rPr>
        <w:drawing>
          <wp:inline distT="0" distB="0" distL="0" distR="0" wp14:anchorId="20E51C0D" wp14:editId="1071DB31">
            <wp:extent cx="4829175" cy="2957513"/>
            <wp:effectExtent l="0" t="0" r="9525" b="1460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51AB2" w:rsidRDefault="00151AB2" w:rsidP="005B3618">
      <w:pPr>
        <w:pStyle w:val="Legenda"/>
      </w:pPr>
      <w:r>
        <w:t>Źródło: Bank Danych Lokalnych</w:t>
      </w:r>
    </w:p>
    <w:p w:rsidR="00DA42DC" w:rsidRDefault="00DA42DC" w:rsidP="005B3618">
      <w:pPr>
        <w:pStyle w:val="Legenda"/>
      </w:pPr>
      <w:bookmarkStart w:id="47" w:name="_Toc387877818"/>
      <w:bookmarkStart w:id="48" w:name="_Toc430587805"/>
    </w:p>
    <w:p w:rsidR="00151AB2" w:rsidRDefault="0063492F" w:rsidP="005B3618">
      <w:pPr>
        <w:pStyle w:val="Legenda"/>
        <w:rPr>
          <w:noProof/>
        </w:rPr>
      </w:pPr>
      <w:bookmarkStart w:id="49" w:name="_Toc461093468"/>
      <w:r>
        <w:t>TABELA</w:t>
      </w:r>
      <w:r w:rsidR="00151AB2" w:rsidRPr="00D22287">
        <w:t xml:space="preserve"> </w:t>
      </w:r>
      <w:fldSimple w:instr=" SEQ Tabela \* ARABIC ">
        <w:r w:rsidR="00456205">
          <w:rPr>
            <w:noProof/>
          </w:rPr>
          <w:t>8</w:t>
        </w:r>
      </w:fldSimple>
      <w:r w:rsidR="00151AB2" w:rsidRPr="00D22287">
        <w:rPr>
          <w:noProof/>
        </w:rPr>
        <w:t xml:space="preserve"> LICZBA MIESZKAŃCÓW GMINY </w:t>
      </w:r>
      <w:r w:rsidR="00DA42DC">
        <w:rPr>
          <w:noProof/>
        </w:rPr>
        <w:t>POLANÓW</w:t>
      </w:r>
      <w:r w:rsidR="00151AB2" w:rsidRPr="00D22287">
        <w:rPr>
          <w:noProof/>
        </w:rPr>
        <w:t xml:space="preserve"> W LATACH 200</w:t>
      </w:r>
      <w:r w:rsidR="00DA42DC">
        <w:rPr>
          <w:noProof/>
        </w:rPr>
        <w:t>5</w:t>
      </w:r>
      <w:r w:rsidR="00151AB2" w:rsidRPr="00D22287">
        <w:rPr>
          <w:noProof/>
        </w:rPr>
        <w:t>-201</w:t>
      </w:r>
      <w:bookmarkEnd w:id="47"/>
      <w:r w:rsidR="00151AB2">
        <w:rPr>
          <w:noProof/>
        </w:rPr>
        <w:t>4</w:t>
      </w:r>
      <w:bookmarkEnd w:id="48"/>
      <w:bookmarkEnd w:id="49"/>
    </w:p>
    <w:tbl>
      <w:tblPr>
        <w:tblpPr w:leftFromText="141" w:rightFromText="141" w:vertAnchor="text" w:horzAnchor="margin" w:tblpXSpec="center" w:tblpY="117"/>
        <w:tblW w:w="9889"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242"/>
        <w:gridCol w:w="851"/>
        <w:gridCol w:w="850"/>
        <w:gridCol w:w="851"/>
        <w:gridCol w:w="850"/>
        <w:gridCol w:w="851"/>
        <w:gridCol w:w="850"/>
        <w:gridCol w:w="993"/>
        <w:gridCol w:w="850"/>
        <w:gridCol w:w="851"/>
        <w:gridCol w:w="850"/>
      </w:tblGrid>
      <w:tr w:rsidR="00004A8F" w:rsidRPr="00004A8F" w:rsidTr="00E74A12">
        <w:trPr>
          <w:trHeight w:val="229"/>
          <w:tblHeader/>
        </w:trPr>
        <w:tc>
          <w:tcPr>
            <w:tcW w:w="1242" w:type="dxa"/>
            <w:tcBorders>
              <w:top w:val="single" w:sz="8" w:space="0" w:color="C0504D"/>
              <w:bottom w:val="single" w:sz="8" w:space="0" w:color="FFFFFF"/>
              <w:right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0"/>
                <w:szCs w:val="20"/>
              </w:rPr>
            </w:pPr>
            <w:r w:rsidRPr="00004A8F">
              <w:rPr>
                <w:rFonts w:ascii="Calibri" w:eastAsia="Calibri" w:hAnsi="Calibri" w:cs="Times New Roman"/>
                <w:b/>
                <w:color w:val="FFFFFF"/>
                <w:sz w:val="20"/>
                <w:szCs w:val="20"/>
              </w:rPr>
              <w:t>STRUKTURA WG PŁCI</w:t>
            </w:r>
          </w:p>
        </w:tc>
        <w:tc>
          <w:tcPr>
            <w:tcW w:w="851" w:type="dxa"/>
            <w:tcBorders>
              <w:top w:val="single" w:sz="8" w:space="0" w:color="C0504D"/>
              <w:left w:val="single" w:sz="8" w:space="0" w:color="FFFFFF"/>
              <w:bottom w:val="single" w:sz="8" w:space="0" w:color="FFFFFF"/>
              <w:right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2005</w:t>
            </w:r>
          </w:p>
        </w:tc>
        <w:tc>
          <w:tcPr>
            <w:tcW w:w="850" w:type="dxa"/>
            <w:tcBorders>
              <w:top w:val="single" w:sz="8" w:space="0" w:color="C0504D"/>
              <w:left w:val="single" w:sz="8" w:space="0" w:color="FFFFFF"/>
              <w:bottom w:val="single" w:sz="8" w:space="0" w:color="FFFFFF"/>
              <w:right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2006</w:t>
            </w:r>
          </w:p>
        </w:tc>
        <w:tc>
          <w:tcPr>
            <w:tcW w:w="851" w:type="dxa"/>
            <w:tcBorders>
              <w:top w:val="single" w:sz="8" w:space="0" w:color="C0504D"/>
              <w:left w:val="single" w:sz="8" w:space="0" w:color="FFFFFF"/>
              <w:bottom w:val="single" w:sz="8" w:space="0" w:color="FFFFFF"/>
              <w:right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2007</w:t>
            </w:r>
          </w:p>
        </w:tc>
        <w:tc>
          <w:tcPr>
            <w:tcW w:w="850" w:type="dxa"/>
            <w:tcBorders>
              <w:top w:val="single" w:sz="8" w:space="0" w:color="C0504D"/>
              <w:left w:val="single" w:sz="8" w:space="0" w:color="FFFFFF"/>
              <w:bottom w:val="single" w:sz="8" w:space="0" w:color="FFFFFF"/>
              <w:right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2008</w:t>
            </w:r>
          </w:p>
        </w:tc>
        <w:tc>
          <w:tcPr>
            <w:tcW w:w="851" w:type="dxa"/>
            <w:tcBorders>
              <w:top w:val="single" w:sz="8" w:space="0" w:color="C0504D"/>
              <w:left w:val="single" w:sz="8" w:space="0" w:color="FFFFFF"/>
              <w:bottom w:val="single" w:sz="8" w:space="0" w:color="FFFFFF"/>
              <w:right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2009</w:t>
            </w:r>
          </w:p>
        </w:tc>
        <w:tc>
          <w:tcPr>
            <w:tcW w:w="850" w:type="dxa"/>
            <w:tcBorders>
              <w:top w:val="single" w:sz="8" w:space="0" w:color="C0504D"/>
              <w:left w:val="single" w:sz="8" w:space="0" w:color="FFFFFF"/>
              <w:bottom w:val="single" w:sz="8" w:space="0" w:color="FFFFFF"/>
              <w:right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2010</w:t>
            </w:r>
          </w:p>
        </w:tc>
        <w:tc>
          <w:tcPr>
            <w:tcW w:w="993" w:type="dxa"/>
            <w:tcBorders>
              <w:top w:val="single" w:sz="8" w:space="0" w:color="C0504D"/>
              <w:left w:val="single" w:sz="8" w:space="0" w:color="FFFFFF"/>
              <w:bottom w:val="single" w:sz="8" w:space="0" w:color="FFFFFF"/>
              <w:right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2011</w:t>
            </w:r>
          </w:p>
        </w:tc>
        <w:tc>
          <w:tcPr>
            <w:tcW w:w="850" w:type="dxa"/>
            <w:tcBorders>
              <w:top w:val="single" w:sz="8" w:space="0" w:color="C0504D"/>
              <w:left w:val="single" w:sz="8" w:space="0" w:color="FFFFFF"/>
              <w:bottom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2012</w:t>
            </w:r>
          </w:p>
        </w:tc>
        <w:tc>
          <w:tcPr>
            <w:tcW w:w="851" w:type="dxa"/>
            <w:tcBorders>
              <w:top w:val="single" w:sz="8" w:space="0" w:color="C0504D"/>
              <w:left w:val="single" w:sz="8" w:space="0" w:color="FFFFFF"/>
              <w:bottom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2013</w:t>
            </w:r>
          </w:p>
        </w:tc>
        <w:tc>
          <w:tcPr>
            <w:tcW w:w="850" w:type="dxa"/>
            <w:tcBorders>
              <w:top w:val="single" w:sz="8" w:space="0" w:color="C0504D"/>
              <w:left w:val="single" w:sz="8" w:space="0" w:color="FFFFFF"/>
              <w:bottom w:val="single" w:sz="8" w:space="0" w:color="FFFFFF"/>
            </w:tcBorders>
            <w:shd w:val="clear" w:color="auto" w:fill="C0504D"/>
            <w:vAlign w:val="center"/>
          </w:tcPr>
          <w:p w:rsidR="00004A8F" w:rsidRPr="00004A8F" w:rsidRDefault="00004A8F" w:rsidP="00004A8F">
            <w:pPr>
              <w:spacing w:after="0" w:line="240" w:lineRule="auto"/>
              <w:jc w:val="center"/>
              <w:rPr>
                <w:rFonts w:ascii="Calibri" w:eastAsia="Calibri" w:hAnsi="Calibri" w:cs="Times New Roman"/>
                <w:b/>
                <w:color w:val="FFFFFF"/>
                <w:sz w:val="22"/>
                <w:szCs w:val="16"/>
              </w:rPr>
            </w:pPr>
            <w:r w:rsidRPr="00004A8F">
              <w:rPr>
                <w:rFonts w:ascii="Calibri" w:eastAsia="Calibri" w:hAnsi="Calibri" w:cs="Times New Roman"/>
                <w:b/>
                <w:color w:val="FFFFFF"/>
                <w:sz w:val="22"/>
                <w:szCs w:val="16"/>
              </w:rPr>
              <w:t>2014</w:t>
            </w:r>
          </w:p>
        </w:tc>
      </w:tr>
      <w:tr w:rsidR="00004A8F" w:rsidRPr="00004A8F" w:rsidTr="00E74A12">
        <w:trPr>
          <w:trHeight w:val="370"/>
          <w:tblHeader/>
        </w:trPr>
        <w:tc>
          <w:tcPr>
            <w:tcW w:w="1242"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Ogółem</w:t>
            </w:r>
          </w:p>
        </w:tc>
        <w:tc>
          <w:tcPr>
            <w:tcW w:w="851"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9.201</w:t>
            </w:r>
          </w:p>
        </w:tc>
        <w:tc>
          <w:tcPr>
            <w:tcW w:w="850"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9.269</w:t>
            </w:r>
          </w:p>
        </w:tc>
        <w:tc>
          <w:tcPr>
            <w:tcW w:w="851"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9.226</w:t>
            </w:r>
          </w:p>
        </w:tc>
        <w:tc>
          <w:tcPr>
            <w:tcW w:w="850"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9.171</w:t>
            </w:r>
          </w:p>
        </w:tc>
        <w:tc>
          <w:tcPr>
            <w:tcW w:w="851"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9.096</w:t>
            </w:r>
          </w:p>
        </w:tc>
        <w:tc>
          <w:tcPr>
            <w:tcW w:w="850"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9.203</w:t>
            </w:r>
          </w:p>
        </w:tc>
        <w:tc>
          <w:tcPr>
            <w:tcW w:w="993"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9.183</w:t>
            </w:r>
          </w:p>
        </w:tc>
        <w:tc>
          <w:tcPr>
            <w:tcW w:w="850"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9.147</w:t>
            </w:r>
          </w:p>
        </w:tc>
        <w:tc>
          <w:tcPr>
            <w:tcW w:w="851"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9.080</w:t>
            </w:r>
          </w:p>
        </w:tc>
        <w:tc>
          <w:tcPr>
            <w:tcW w:w="850" w:type="dxa"/>
            <w:tcBorders>
              <w:top w:val="single" w:sz="8" w:space="0" w:color="FFFFFF"/>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9.010</w:t>
            </w:r>
          </w:p>
        </w:tc>
      </w:tr>
      <w:tr w:rsidR="00004A8F" w:rsidRPr="00004A8F" w:rsidTr="00E74A12">
        <w:trPr>
          <w:trHeight w:val="370"/>
          <w:tblHeader/>
        </w:trPr>
        <w:tc>
          <w:tcPr>
            <w:tcW w:w="1242"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Mężczyźni</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4.603</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4.633</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4.606</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4.580</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4.551</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4.642</w:t>
            </w:r>
          </w:p>
        </w:tc>
        <w:tc>
          <w:tcPr>
            <w:tcW w:w="993"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4.634</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4.633</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4.591</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4.588</w:t>
            </w:r>
          </w:p>
        </w:tc>
      </w:tr>
      <w:tr w:rsidR="00004A8F" w:rsidRPr="00004A8F" w:rsidTr="00E74A12">
        <w:trPr>
          <w:trHeight w:val="370"/>
          <w:tblHeader/>
        </w:trPr>
        <w:tc>
          <w:tcPr>
            <w:tcW w:w="1242"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Mężczyźni [%]</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50,03</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49,98</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49,92</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49,94</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50,03</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50,44</w:t>
            </w:r>
          </w:p>
        </w:tc>
        <w:tc>
          <w:tcPr>
            <w:tcW w:w="993"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50,46</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50,65</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50,56</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50,92</w:t>
            </w:r>
          </w:p>
        </w:tc>
      </w:tr>
      <w:tr w:rsidR="00004A8F" w:rsidRPr="00004A8F" w:rsidTr="00E74A12">
        <w:trPr>
          <w:trHeight w:val="370"/>
          <w:tblHeader/>
        </w:trPr>
        <w:tc>
          <w:tcPr>
            <w:tcW w:w="1242"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Kobiety</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4.598</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4.636</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4.620</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4.591</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4.545</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4.561</w:t>
            </w:r>
          </w:p>
        </w:tc>
        <w:tc>
          <w:tcPr>
            <w:tcW w:w="993"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4.549</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4.514</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4.489</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4.422</w:t>
            </w:r>
          </w:p>
        </w:tc>
      </w:tr>
      <w:tr w:rsidR="00004A8F" w:rsidRPr="00004A8F" w:rsidTr="00E74A12">
        <w:trPr>
          <w:trHeight w:val="370"/>
          <w:tblHeader/>
        </w:trPr>
        <w:tc>
          <w:tcPr>
            <w:tcW w:w="1242"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Kobiety [%]</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49,97</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50,02</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50,08</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50,06</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49,97</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49,56</w:t>
            </w:r>
          </w:p>
        </w:tc>
        <w:tc>
          <w:tcPr>
            <w:tcW w:w="993"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49,54</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49,35</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49,44</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004A8F" w:rsidRPr="00004A8F" w:rsidRDefault="00004A8F" w:rsidP="00004A8F">
            <w:pPr>
              <w:spacing w:after="0" w:line="240" w:lineRule="auto"/>
              <w:jc w:val="center"/>
              <w:rPr>
                <w:rFonts w:ascii="Calibri" w:eastAsia="Calibri" w:hAnsi="Calibri" w:cs="Times New Roman"/>
                <w:sz w:val="22"/>
              </w:rPr>
            </w:pPr>
            <w:r w:rsidRPr="00004A8F">
              <w:rPr>
                <w:rFonts w:ascii="Calibri" w:eastAsia="Calibri" w:hAnsi="Calibri" w:cs="Times New Roman"/>
                <w:sz w:val="22"/>
              </w:rPr>
              <w:t>49,08</w:t>
            </w:r>
          </w:p>
        </w:tc>
      </w:tr>
    </w:tbl>
    <w:p w:rsidR="00151AB2" w:rsidRDefault="00151AB2" w:rsidP="005B3618">
      <w:pPr>
        <w:pStyle w:val="Legenda"/>
      </w:pPr>
      <w:r>
        <w:t>Źródło: Bank Danych Lokalnych</w:t>
      </w:r>
    </w:p>
    <w:p w:rsidR="00DA42DC" w:rsidRPr="00DA42DC" w:rsidRDefault="00DA42DC" w:rsidP="00DA42DC">
      <w:pPr>
        <w:spacing w:before="240" w:after="240"/>
        <w:jc w:val="both"/>
      </w:pPr>
      <w:r w:rsidRPr="00DA42DC">
        <w:t>W gminie Polanów można zauważyć powolny odpływ ludności z terenów wiejskich - ponad 200 osób w ciągu ostatnich 10 lat. Liczba osób w mieście w tym czasie nieznacznie wzrosła. Jednak od kilku lat również ma tendencje spadkową.</w:t>
      </w:r>
    </w:p>
    <w:p w:rsidR="00DA42DC" w:rsidRPr="00DA42DC" w:rsidRDefault="0063492F" w:rsidP="00DA42DC">
      <w:pPr>
        <w:tabs>
          <w:tab w:val="left" w:pos="922"/>
          <w:tab w:val="center" w:pos="1061"/>
        </w:tabs>
        <w:spacing w:after="0" w:line="240" w:lineRule="auto"/>
        <w:jc w:val="center"/>
        <w:rPr>
          <w:rFonts w:ascii="Calibri" w:eastAsia="Times New Roman" w:hAnsi="Calibri" w:cs="Arial"/>
          <w:bCs/>
          <w:sz w:val="22"/>
          <w:szCs w:val="24"/>
          <w:lang w:eastAsia="pl-PL"/>
        </w:rPr>
      </w:pPr>
      <w:bookmarkStart w:id="50" w:name="_Toc450901061"/>
      <w:bookmarkStart w:id="51" w:name="_Toc461093469"/>
      <w:r>
        <w:rPr>
          <w:rFonts w:ascii="Calibri" w:eastAsia="Times New Roman" w:hAnsi="Calibri" w:cs="Arial"/>
          <w:bCs/>
          <w:sz w:val="22"/>
          <w:szCs w:val="24"/>
          <w:lang w:eastAsia="pl-PL"/>
        </w:rPr>
        <w:t>TABELA</w:t>
      </w:r>
      <w:r w:rsidR="00DA42DC" w:rsidRPr="00DA42DC">
        <w:rPr>
          <w:rFonts w:ascii="Calibri" w:eastAsia="Times New Roman" w:hAnsi="Calibri" w:cs="Arial"/>
          <w:bCs/>
          <w:sz w:val="22"/>
          <w:szCs w:val="24"/>
          <w:lang w:eastAsia="pl-PL"/>
        </w:rPr>
        <w:t xml:space="preserve"> </w:t>
      </w:r>
      <w:r w:rsidR="00DA42DC" w:rsidRPr="00DA42DC">
        <w:rPr>
          <w:rFonts w:ascii="Calibri" w:eastAsia="Times New Roman" w:hAnsi="Calibri" w:cs="Arial"/>
          <w:bCs/>
          <w:sz w:val="22"/>
          <w:szCs w:val="24"/>
          <w:lang w:eastAsia="pl-PL"/>
        </w:rPr>
        <w:fldChar w:fldCharType="begin"/>
      </w:r>
      <w:r w:rsidR="00DA42DC" w:rsidRPr="00DA42DC">
        <w:rPr>
          <w:rFonts w:ascii="Calibri" w:eastAsia="Times New Roman" w:hAnsi="Calibri" w:cs="Arial"/>
          <w:bCs/>
          <w:sz w:val="22"/>
          <w:szCs w:val="24"/>
          <w:lang w:eastAsia="pl-PL"/>
        </w:rPr>
        <w:instrText xml:space="preserve"> SEQ Tabela \* ARABIC </w:instrText>
      </w:r>
      <w:r w:rsidR="00DA42DC" w:rsidRPr="00DA42DC">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9</w:t>
      </w:r>
      <w:r w:rsidR="00DA42DC" w:rsidRPr="00DA42DC">
        <w:rPr>
          <w:rFonts w:ascii="Calibri" w:eastAsia="Times New Roman" w:hAnsi="Calibri" w:cs="Arial"/>
          <w:bCs/>
          <w:noProof/>
          <w:sz w:val="22"/>
          <w:szCs w:val="24"/>
          <w:lang w:eastAsia="pl-PL"/>
        </w:rPr>
        <w:fldChar w:fldCharType="end"/>
      </w:r>
      <w:r w:rsidR="00DA42DC" w:rsidRPr="00DA42DC">
        <w:rPr>
          <w:rFonts w:ascii="Calibri" w:eastAsia="Times New Roman" w:hAnsi="Calibri" w:cs="Arial"/>
          <w:bCs/>
          <w:noProof/>
          <w:sz w:val="22"/>
          <w:szCs w:val="24"/>
          <w:lang w:eastAsia="pl-PL"/>
        </w:rPr>
        <w:t xml:space="preserve"> LICZBA MIESZKAŃCÓW NA TERENACH WIEJSKICH I W MIEŚCIE</w:t>
      </w:r>
      <w:bookmarkEnd w:id="50"/>
      <w:bookmarkEnd w:id="51"/>
    </w:p>
    <w:tbl>
      <w:tblPr>
        <w:tblpPr w:leftFromText="141" w:rightFromText="141" w:vertAnchor="text" w:horzAnchor="margin" w:tblpXSpec="center" w:tblpY="117"/>
        <w:tblW w:w="9889"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242"/>
        <w:gridCol w:w="851"/>
        <w:gridCol w:w="850"/>
        <w:gridCol w:w="851"/>
        <w:gridCol w:w="850"/>
        <w:gridCol w:w="851"/>
        <w:gridCol w:w="850"/>
        <w:gridCol w:w="993"/>
        <w:gridCol w:w="850"/>
        <w:gridCol w:w="851"/>
        <w:gridCol w:w="850"/>
      </w:tblGrid>
      <w:tr w:rsidR="00DA42DC" w:rsidRPr="00DA42DC" w:rsidTr="00DA42DC">
        <w:trPr>
          <w:trHeight w:val="229"/>
          <w:tblHeader/>
        </w:trPr>
        <w:tc>
          <w:tcPr>
            <w:tcW w:w="1242" w:type="dxa"/>
            <w:tcBorders>
              <w:top w:val="single" w:sz="8" w:space="0" w:color="C0504D"/>
              <w:bottom w:val="single" w:sz="8" w:space="0" w:color="FFFFFF" w:themeColor="background1"/>
              <w:right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0"/>
                <w:szCs w:val="20"/>
              </w:rPr>
            </w:pPr>
          </w:p>
        </w:tc>
        <w:tc>
          <w:tcPr>
            <w:tcW w:w="851" w:type="dxa"/>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2005</w:t>
            </w:r>
          </w:p>
        </w:tc>
        <w:tc>
          <w:tcPr>
            <w:tcW w:w="850" w:type="dxa"/>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2006</w:t>
            </w:r>
          </w:p>
        </w:tc>
        <w:tc>
          <w:tcPr>
            <w:tcW w:w="851" w:type="dxa"/>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2007</w:t>
            </w:r>
          </w:p>
        </w:tc>
        <w:tc>
          <w:tcPr>
            <w:tcW w:w="850" w:type="dxa"/>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2008</w:t>
            </w:r>
          </w:p>
        </w:tc>
        <w:tc>
          <w:tcPr>
            <w:tcW w:w="851" w:type="dxa"/>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2009</w:t>
            </w:r>
          </w:p>
        </w:tc>
        <w:tc>
          <w:tcPr>
            <w:tcW w:w="850" w:type="dxa"/>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2010</w:t>
            </w:r>
          </w:p>
        </w:tc>
        <w:tc>
          <w:tcPr>
            <w:tcW w:w="993" w:type="dxa"/>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2011</w:t>
            </w:r>
          </w:p>
        </w:tc>
        <w:tc>
          <w:tcPr>
            <w:tcW w:w="850" w:type="dxa"/>
            <w:tcBorders>
              <w:top w:val="single" w:sz="8" w:space="0" w:color="C0504D"/>
              <w:left w:val="single" w:sz="8" w:space="0" w:color="FFFFFF" w:themeColor="background1"/>
              <w:bottom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2012</w:t>
            </w:r>
          </w:p>
        </w:tc>
        <w:tc>
          <w:tcPr>
            <w:tcW w:w="851" w:type="dxa"/>
            <w:tcBorders>
              <w:top w:val="single" w:sz="8" w:space="0" w:color="C0504D"/>
              <w:left w:val="single" w:sz="8" w:space="0" w:color="FFFFFF" w:themeColor="background1"/>
              <w:bottom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2013</w:t>
            </w:r>
          </w:p>
        </w:tc>
        <w:tc>
          <w:tcPr>
            <w:tcW w:w="850" w:type="dxa"/>
            <w:tcBorders>
              <w:top w:val="single" w:sz="8" w:space="0" w:color="C0504D"/>
              <w:left w:val="single" w:sz="8" w:space="0" w:color="FFFFFF" w:themeColor="background1"/>
              <w:bottom w:val="single" w:sz="8" w:space="0" w:color="FFFFFF" w:themeColor="background1"/>
            </w:tcBorders>
            <w:shd w:val="clear" w:color="auto" w:fill="C0504D"/>
            <w:vAlign w:val="center"/>
          </w:tcPr>
          <w:p w:rsidR="00DA42DC" w:rsidRPr="00DA42DC" w:rsidRDefault="00DA42DC" w:rsidP="00DA42DC">
            <w:pPr>
              <w:spacing w:after="0" w:line="240" w:lineRule="auto"/>
              <w:jc w:val="center"/>
              <w:rPr>
                <w:b/>
                <w:color w:val="FFFFFF" w:themeColor="background1"/>
                <w:sz w:val="22"/>
                <w:szCs w:val="16"/>
              </w:rPr>
            </w:pPr>
            <w:r w:rsidRPr="00DA42DC">
              <w:rPr>
                <w:b/>
                <w:color w:val="FFFFFF" w:themeColor="background1"/>
                <w:sz w:val="22"/>
                <w:szCs w:val="16"/>
              </w:rPr>
              <w:t>2014</w:t>
            </w:r>
          </w:p>
        </w:tc>
      </w:tr>
      <w:tr w:rsidR="00DA42DC" w:rsidRPr="00DA42DC" w:rsidTr="00DA42DC">
        <w:trPr>
          <w:trHeight w:val="370"/>
          <w:tblHeader/>
        </w:trPr>
        <w:tc>
          <w:tcPr>
            <w:tcW w:w="1242"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Miasto</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2.986</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3.005</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2.978</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2.960</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2.915</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3.067</w:t>
            </w:r>
          </w:p>
        </w:tc>
        <w:tc>
          <w:tcPr>
            <w:tcW w:w="993"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3.065</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3.076</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3.028</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3.005</w:t>
            </w:r>
          </w:p>
        </w:tc>
      </w:tr>
      <w:tr w:rsidR="00DA42DC" w:rsidRPr="00DA42DC" w:rsidTr="00DA42DC">
        <w:trPr>
          <w:trHeight w:val="370"/>
          <w:tblHeader/>
        </w:trPr>
        <w:tc>
          <w:tcPr>
            <w:tcW w:w="1242"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Tereny wiejskie</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6.215</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6.264</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6.248</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6.211</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6.181</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6.136</w:t>
            </w:r>
          </w:p>
        </w:tc>
        <w:tc>
          <w:tcPr>
            <w:tcW w:w="993"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6.118</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6.071</w:t>
            </w:r>
          </w:p>
        </w:tc>
        <w:tc>
          <w:tcPr>
            <w:tcW w:w="851"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6.052</w:t>
            </w:r>
          </w:p>
        </w:tc>
        <w:tc>
          <w:tcPr>
            <w:tcW w:w="8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DA42DC" w:rsidRPr="00DA42DC" w:rsidRDefault="00DA42DC" w:rsidP="00DA42DC">
            <w:pPr>
              <w:spacing w:after="0" w:line="240" w:lineRule="auto"/>
              <w:jc w:val="center"/>
              <w:rPr>
                <w:sz w:val="22"/>
              </w:rPr>
            </w:pPr>
            <w:r w:rsidRPr="00DA42DC">
              <w:rPr>
                <w:sz w:val="22"/>
              </w:rPr>
              <w:t>6.005</w:t>
            </w:r>
          </w:p>
        </w:tc>
      </w:tr>
    </w:tbl>
    <w:p w:rsidR="00DA42DC" w:rsidRPr="00DA42DC" w:rsidRDefault="00DA42DC" w:rsidP="00DA42DC">
      <w:pPr>
        <w:tabs>
          <w:tab w:val="left" w:pos="922"/>
          <w:tab w:val="center" w:pos="1061"/>
        </w:tabs>
        <w:spacing w:after="0" w:line="240" w:lineRule="auto"/>
        <w:jc w:val="center"/>
        <w:rPr>
          <w:rFonts w:ascii="Calibri" w:eastAsia="Times New Roman" w:hAnsi="Calibri" w:cs="Arial"/>
          <w:bCs/>
          <w:sz w:val="22"/>
          <w:szCs w:val="24"/>
          <w:lang w:eastAsia="pl-PL"/>
        </w:rPr>
      </w:pPr>
      <w:r w:rsidRPr="00DA42DC">
        <w:rPr>
          <w:rFonts w:ascii="Calibri" w:eastAsia="Times New Roman" w:hAnsi="Calibri" w:cs="Arial"/>
          <w:bCs/>
          <w:sz w:val="22"/>
          <w:szCs w:val="24"/>
          <w:lang w:eastAsia="pl-PL"/>
        </w:rPr>
        <w:t>Źródło: Bank Danych Lokalnych</w:t>
      </w:r>
    </w:p>
    <w:p w:rsidR="00DA42DC" w:rsidRPr="00DA42DC" w:rsidRDefault="00DA42DC" w:rsidP="00DA42DC">
      <w:pPr>
        <w:spacing w:before="240"/>
        <w:jc w:val="both"/>
      </w:pPr>
      <w:r w:rsidRPr="00DA42DC">
        <w:t>Gęstość zaludnienia w Gminie Polanów na przestrzeni ostatnich lat pozostaje na stałym poziomie, co prezentuje poniższy wykres</w:t>
      </w:r>
      <w:r w:rsidRPr="003A4E6A">
        <w:t xml:space="preserve">. </w:t>
      </w:r>
      <w:r w:rsidRPr="00DA42DC">
        <w:t xml:space="preserve">Jeżeli uwzględni się dotychczasowe trendy migracji wewnętrznych i ich ujemne saldo, i niewielki (dodatni) przyrost naturalny to </w:t>
      </w:r>
      <w:r w:rsidR="00DE2B7F">
        <w:t xml:space="preserve">Gmina </w:t>
      </w:r>
      <w:r w:rsidR="00DE2B7F">
        <w:lastRenderedPageBreak/>
        <w:t>Polanów</w:t>
      </w:r>
      <w:r w:rsidRPr="00DA42DC">
        <w:t xml:space="preserve">  w następnych latach może wykazywać dalszy spadek liczby mieszkańców. Według informacji z Banku Danych Lokalnych gęstość zaludnienia w gminie w 2014 roku wynosiła 23 osoby na kilometr kwadratowy.</w:t>
      </w:r>
    </w:p>
    <w:p w:rsidR="005C5C60" w:rsidRDefault="005C5C60" w:rsidP="005B3618">
      <w:pPr>
        <w:pStyle w:val="Legenda"/>
      </w:pPr>
      <w:bookmarkStart w:id="52" w:name="_Toc458594130"/>
      <w:r>
        <w:t xml:space="preserve">Wykres </w:t>
      </w:r>
      <w:fldSimple w:instr=" SEQ Wykres \* ARABIC ">
        <w:r w:rsidR="00456205">
          <w:rPr>
            <w:noProof/>
          </w:rPr>
          <w:t>2</w:t>
        </w:r>
      </w:fldSimple>
      <w:r>
        <w:t xml:space="preserve"> Gęstość zaludnienia w Gminie </w:t>
      </w:r>
      <w:r w:rsidR="00DA42DC">
        <w:t>Polanów</w:t>
      </w:r>
      <w:bookmarkEnd w:id="52"/>
    </w:p>
    <w:p w:rsidR="00151AB2" w:rsidRDefault="00151AB2" w:rsidP="00151AB2">
      <w:pPr>
        <w:keepNext/>
        <w:spacing w:after="0" w:line="240" w:lineRule="auto"/>
        <w:jc w:val="center"/>
      </w:pPr>
    </w:p>
    <w:p w:rsidR="00DA42DC" w:rsidRDefault="00DA42DC" w:rsidP="00151AB2">
      <w:pPr>
        <w:keepNext/>
        <w:spacing w:after="0" w:line="240" w:lineRule="auto"/>
        <w:jc w:val="center"/>
      </w:pPr>
      <w:r>
        <w:rPr>
          <w:noProof/>
          <w:lang w:eastAsia="pl-PL"/>
        </w:rPr>
        <w:drawing>
          <wp:inline distT="0" distB="0" distL="0" distR="0" wp14:anchorId="7AF2B0AD" wp14:editId="4B70E0CC">
            <wp:extent cx="5850255" cy="2313703"/>
            <wp:effectExtent l="0" t="0" r="17145" b="1079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3492F" w:rsidRPr="00C010D9" w:rsidRDefault="00151AB2" w:rsidP="005B3618">
      <w:pPr>
        <w:pStyle w:val="Legenda"/>
      </w:pPr>
      <w:r w:rsidRPr="00D22287">
        <w:t xml:space="preserve">Źródło: </w:t>
      </w:r>
      <w:r>
        <w:t>Bank Danych Lokalnych</w:t>
      </w:r>
    </w:p>
    <w:p w:rsidR="00151AB2" w:rsidRDefault="00151AB2" w:rsidP="005B3618">
      <w:pPr>
        <w:pStyle w:val="Legenda"/>
      </w:pPr>
      <w:bookmarkStart w:id="53" w:name="_Toc430587781"/>
      <w:bookmarkStart w:id="54" w:name="_Toc458594131"/>
      <w:r>
        <w:t xml:space="preserve">Wykres </w:t>
      </w:r>
      <w:fldSimple w:instr=" SEQ Wykres \* ARABIC ">
        <w:r w:rsidR="00456205">
          <w:rPr>
            <w:noProof/>
          </w:rPr>
          <w:t>3</w:t>
        </w:r>
      </w:fldSimple>
      <w:r>
        <w:t xml:space="preserve"> Saldo migracji mieszkańców Gminy </w:t>
      </w:r>
      <w:bookmarkEnd w:id="53"/>
      <w:r w:rsidR="00505830">
        <w:t>Polanów</w:t>
      </w:r>
      <w:bookmarkEnd w:id="54"/>
    </w:p>
    <w:p w:rsidR="00151AB2" w:rsidRDefault="005C5C60" w:rsidP="00151AB2">
      <w:pPr>
        <w:keepNext/>
        <w:spacing w:after="0" w:line="240" w:lineRule="auto"/>
        <w:jc w:val="center"/>
      </w:pPr>
      <w:r>
        <w:rPr>
          <w:noProof/>
          <w:lang w:eastAsia="pl-PL"/>
        </w:rPr>
        <w:drawing>
          <wp:inline distT="0" distB="0" distL="0" distR="0" wp14:anchorId="446CC701" wp14:editId="1C1B437D">
            <wp:extent cx="5865779" cy="2655651"/>
            <wp:effectExtent l="0" t="0" r="20955" b="1143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51AB2" w:rsidRPr="007E56EE" w:rsidRDefault="00151AB2" w:rsidP="005B3618">
      <w:pPr>
        <w:pStyle w:val="Legenda"/>
      </w:pPr>
      <w:r w:rsidRPr="00D22287">
        <w:t xml:space="preserve">Źródło: </w:t>
      </w:r>
      <w:r>
        <w:t>Bank Danych Lokalnych</w:t>
      </w:r>
    </w:p>
    <w:p w:rsidR="00DD6DAC" w:rsidRDefault="00DD6DAC" w:rsidP="0063492F">
      <w:pPr>
        <w:spacing w:after="0"/>
        <w:jc w:val="both"/>
      </w:pPr>
      <w:r>
        <w:rPr>
          <w:noProof/>
          <w:lang w:eastAsia="pl-PL"/>
        </w:rPr>
        <w:lastRenderedPageBreak/>
        <w:drawing>
          <wp:inline distT="0" distB="0" distL="0" distR="0" wp14:anchorId="5CF8C8E2" wp14:editId="4F3F61F7">
            <wp:extent cx="5867400" cy="2876550"/>
            <wp:effectExtent l="0" t="0" r="19050" b="1905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3492F" w:rsidRDefault="0063492F" w:rsidP="005B3618">
      <w:pPr>
        <w:pStyle w:val="Legenda"/>
      </w:pPr>
      <w:bookmarkStart w:id="55" w:name="_Toc430587807"/>
      <w:r w:rsidRPr="00D22287">
        <w:t xml:space="preserve">Źródło: </w:t>
      </w:r>
      <w:r>
        <w:t>Bank Danych Lokalnych</w:t>
      </w:r>
    </w:p>
    <w:p w:rsidR="00DD6DAC" w:rsidRDefault="00DD6DAC" w:rsidP="00DD6DAC">
      <w:pPr>
        <w:spacing w:before="240" w:after="120"/>
        <w:jc w:val="both"/>
      </w:pPr>
      <w:r>
        <w:t xml:space="preserve">W gminie następuje stopniowy, odpływ ludności głównie do miast (prawdopodobnie do pobliskiego Koszalina i Słupska) czyli do ośrodków </w:t>
      </w:r>
      <w:r w:rsidRPr="00E63AC3">
        <w:t>będących miejscem zatrudnienia i nauki</w:t>
      </w:r>
      <w:r>
        <w:t xml:space="preserve"> mieszkańców gminy. W wielu przypadkach migracja ludności nie jest rejestrowana z powodu braku wymeldowania stąd to zjawisko jest trudne do oszacowania.</w:t>
      </w:r>
    </w:p>
    <w:p w:rsidR="00DD6DAC" w:rsidRDefault="00DD6DAC" w:rsidP="00DD6DAC">
      <w:pPr>
        <w:spacing w:before="120" w:after="120"/>
        <w:jc w:val="both"/>
      </w:pPr>
      <w:r w:rsidRPr="00B22B80">
        <w:t>Struktura ludności według wieku jest bardzo nierównomierna z uwagi na kolejne niże i wyże demograficzne. W ostatnich latach można zauważyć spadek liczby zgonów i urodzeń. Może wynikać to z</w:t>
      </w:r>
      <w:r>
        <w:t>e</w:t>
      </w:r>
      <w:r w:rsidRPr="00B22B80">
        <w:t xml:space="preserve"> spadku liczby mieszkańców gminy. Odnotowana liczba urodzeń żywych na terenie Gminy w roku 2014 to 79, natomiast zgonów zanotowano 77. </w:t>
      </w:r>
    </w:p>
    <w:p w:rsidR="00151AB2" w:rsidRPr="00F620ED" w:rsidRDefault="0063492F" w:rsidP="005B3618">
      <w:pPr>
        <w:pStyle w:val="Legenda"/>
        <w:rPr>
          <w:rFonts w:eastAsia="Calibri"/>
        </w:rPr>
      </w:pPr>
      <w:bookmarkStart w:id="56" w:name="_Toc461093470"/>
      <w:r>
        <w:t>TABELA</w:t>
      </w:r>
      <w:r w:rsidR="00151AB2" w:rsidRPr="00F620ED">
        <w:t xml:space="preserve"> </w:t>
      </w:r>
      <w:fldSimple w:instr=" SEQ Tabela \* ARABIC ">
        <w:r w:rsidR="00456205">
          <w:rPr>
            <w:noProof/>
          </w:rPr>
          <w:t>10</w:t>
        </w:r>
      </w:fldSimple>
      <w:r w:rsidR="00151AB2" w:rsidRPr="00F620ED">
        <w:rPr>
          <w:noProof/>
        </w:rPr>
        <w:t xml:space="preserve"> URODZENIA ŻYWE, ZGONY I PRZYROST NATURALNY W GMINIE </w:t>
      </w:r>
      <w:bookmarkEnd w:id="55"/>
      <w:r w:rsidR="00DD6DAC">
        <w:rPr>
          <w:noProof/>
        </w:rPr>
        <w:t>POLANÓW</w:t>
      </w:r>
      <w:bookmarkEnd w:id="56"/>
    </w:p>
    <w:tbl>
      <w:tblPr>
        <w:tblStyle w:val="Tabela-Siatka"/>
        <w:tblW w:w="0" w:type="auto"/>
        <w:jc w:val="center"/>
        <w:tblLook w:val="04A0" w:firstRow="1" w:lastRow="0" w:firstColumn="1" w:lastColumn="0" w:noHBand="0" w:noVBand="1"/>
      </w:tblPr>
      <w:tblGrid>
        <w:gridCol w:w="1714"/>
        <w:gridCol w:w="870"/>
        <w:gridCol w:w="887"/>
        <w:gridCol w:w="887"/>
        <w:gridCol w:w="813"/>
        <w:gridCol w:w="813"/>
        <w:gridCol w:w="883"/>
        <w:gridCol w:w="745"/>
        <w:gridCol w:w="813"/>
        <w:gridCol w:w="816"/>
      </w:tblGrid>
      <w:tr w:rsidR="00DD6DAC" w:rsidTr="00C13854">
        <w:trPr>
          <w:trHeight w:val="288"/>
          <w:jc w:val="center"/>
        </w:trPr>
        <w:tc>
          <w:tcPr>
            <w:tcW w:w="1714" w:type="dxa"/>
            <w:vMerge w:val="restart"/>
            <w:tcBorders>
              <w:top w:val="single" w:sz="4" w:space="0" w:color="C0504D" w:themeColor="accent2"/>
              <w:left w:val="single" w:sz="4" w:space="0" w:color="C0504D" w:themeColor="accent2"/>
              <w:right w:val="single" w:sz="4" w:space="0" w:color="FFFFFF" w:themeColor="background1"/>
            </w:tcBorders>
            <w:shd w:val="clear" w:color="auto" w:fill="C0504D" w:themeFill="accent2"/>
            <w:vAlign w:val="center"/>
          </w:tcPr>
          <w:p w:rsidR="00DD6DAC" w:rsidRPr="005E191A" w:rsidRDefault="00DD6DAC" w:rsidP="00C13854">
            <w:pPr>
              <w:spacing w:line="240" w:lineRule="auto"/>
              <w:jc w:val="center"/>
              <w:rPr>
                <w:rFonts w:eastAsia="Calibri"/>
                <w:b/>
                <w:color w:val="FFFFFF" w:themeColor="background1"/>
                <w:sz w:val="22"/>
                <w:szCs w:val="20"/>
              </w:rPr>
            </w:pPr>
          </w:p>
        </w:tc>
        <w:tc>
          <w:tcPr>
            <w:tcW w:w="2644" w:type="dxa"/>
            <w:gridSpan w:val="3"/>
            <w:tcBorders>
              <w:top w:val="single" w:sz="4" w:space="0" w:color="C0504D" w:themeColor="accent2"/>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4"/>
                <w:vertAlign w:val="superscript"/>
              </w:rPr>
            </w:pPr>
            <w:r w:rsidRPr="005E191A">
              <w:rPr>
                <w:rFonts w:eastAsia="Calibri"/>
                <w:b/>
                <w:color w:val="FFFFFF" w:themeColor="background1"/>
                <w:sz w:val="22"/>
                <w:szCs w:val="20"/>
              </w:rPr>
              <w:t>OGÓŁEM</w:t>
            </w:r>
          </w:p>
        </w:tc>
        <w:tc>
          <w:tcPr>
            <w:tcW w:w="2509" w:type="dxa"/>
            <w:gridSpan w:val="3"/>
            <w:tcBorders>
              <w:top w:val="single" w:sz="4" w:space="0" w:color="C0504D" w:themeColor="accent2"/>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MĘŻCZYŹNI</w:t>
            </w:r>
          </w:p>
        </w:tc>
        <w:tc>
          <w:tcPr>
            <w:tcW w:w="2374" w:type="dxa"/>
            <w:gridSpan w:val="3"/>
            <w:tcBorders>
              <w:top w:val="single" w:sz="4" w:space="0" w:color="C0504D" w:themeColor="accent2"/>
              <w:left w:val="single" w:sz="4" w:space="0" w:color="FFFFFF" w:themeColor="background1"/>
              <w:bottom w:val="single" w:sz="4" w:space="0" w:color="FFFFFF" w:themeColor="background1"/>
              <w:right w:val="single" w:sz="4" w:space="0" w:color="C0504D" w:themeColor="accent2"/>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KOBIETY</w:t>
            </w:r>
          </w:p>
        </w:tc>
      </w:tr>
      <w:tr w:rsidR="00DD6DAC" w:rsidTr="00C13854">
        <w:trPr>
          <w:trHeight w:val="225"/>
          <w:jc w:val="center"/>
        </w:trPr>
        <w:tc>
          <w:tcPr>
            <w:tcW w:w="1714" w:type="dxa"/>
            <w:vMerge/>
            <w:tcBorders>
              <w:left w:val="single" w:sz="4" w:space="0" w:color="C0504D" w:themeColor="accent2"/>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2012</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2013</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2014</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2012</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2013</w:t>
            </w:r>
          </w:p>
        </w:tc>
        <w:tc>
          <w:tcPr>
            <w:tcW w:w="8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2014</w:t>
            </w:r>
          </w:p>
        </w:tc>
        <w:tc>
          <w:tcPr>
            <w:tcW w:w="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2012</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2013</w:t>
            </w:r>
          </w:p>
        </w:tc>
        <w:tc>
          <w:tcPr>
            <w:tcW w:w="816" w:type="dxa"/>
            <w:tcBorders>
              <w:top w:val="single" w:sz="4" w:space="0" w:color="FFFFFF" w:themeColor="background1"/>
              <w:left w:val="single" w:sz="4" w:space="0" w:color="FFFFFF" w:themeColor="background1"/>
              <w:bottom w:val="single" w:sz="4" w:space="0" w:color="FFFFFF" w:themeColor="background1"/>
              <w:right w:val="single" w:sz="4" w:space="0" w:color="C0504D" w:themeColor="accent2"/>
            </w:tcBorders>
            <w:shd w:val="clear" w:color="auto" w:fill="C0504D" w:themeFill="accent2"/>
          </w:tcPr>
          <w:p w:rsidR="00DD6DAC" w:rsidRPr="005E191A" w:rsidRDefault="00DD6DAC" w:rsidP="00C13854">
            <w:pPr>
              <w:spacing w:line="240" w:lineRule="auto"/>
              <w:jc w:val="center"/>
              <w:rPr>
                <w:rFonts w:eastAsia="Calibri"/>
                <w:b/>
                <w:color w:val="FFFFFF" w:themeColor="background1"/>
                <w:sz w:val="22"/>
                <w:szCs w:val="20"/>
              </w:rPr>
            </w:pPr>
            <w:r w:rsidRPr="005E191A">
              <w:rPr>
                <w:rFonts w:eastAsia="Calibri"/>
                <w:b/>
                <w:color w:val="FFFFFF" w:themeColor="background1"/>
                <w:sz w:val="22"/>
                <w:szCs w:val="20"/>
              </w:rPr>
              <w:t>2014</w:t>
            </w:r>
          </w:p>
        </w:tc>
      </w:tr>
      <w:tr w:rsidR="00DD6DAC" w:rsidTr="00C13854">
        <w:trPr>
          <w:jc w:val="center"/>
        </w:trPr>
        <w:tc>
          <w:tcPr>
            <w:tcW w:w="1714" w:type="dxa"/>
            <w:tcBorders>
              <w:top w:val="single" w:sz="4" w:space="0" w:color="FFFFFF" w:themeColor="background1"/>
              <w:left w:val="single" w:sz="4" w:space="0" w:color="C0504D" w:themeColor="accent2"/>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sidRPr="005E191A">
              <w:rPr>
                <w:rFonts w:eastAsia="Calibri"/>
                <w:sz w:val="22"/>
                <w:szCs w:val="18"/>
              </w:rPr>
              <w:t>Urodzenia żywe</w:t>
            </w:r>
          </w:p>
        </w:tc>
        <w:tc>
          <w:tcPr>
            <w:tcW w:w="870" w:type="dxa"/>
            <w:tcBorders>
              <w:top w:val="single" w:sz="4" w:space="0" w:color="FFFFFF" w:themeColor="background1"/>
              <w:left w:val="single" w:sz="4" w:space="0" w:color="C0504D" w:themeColor="accent2"/>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98</w:t>
            </w:r>
          </w:p>
        </w:tc>
        <w:tc>
          <w:tcPr>
            <w:tcW w:w="887" w:type="dxa"/>
            <w:tcBorders>
              <w:top w:val="single" w:sz="4" w:space="0" w:color="FFFFFF" w:themeColor="background1"/>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93</w:t>
            </w:r>
          </w:p>
        </w:tc>
        <w:tc>
          <w:tcPr>
            <w:tcW w:w="887" w:type="dxa"/>
            <w:tcBorders>
              <w:top w:val="single" w:sz="4" w:space="0" w:color="FFFFFF" w:themeColor="background1"/>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79</w:t>
            </w:r>
          </w:p>
        </w:tc>
        <w:tc>
          <w:tcPr>
            <w:tcW w:w="813" w:type="dxa"/>
            <w:tcBorders>
              <w:top w:val="single" w:sz="4" w:space="0" w:color="FFFFFF" w:themeColor="background1"/>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52</w:t>
            </w:r>
          </w:p>
        </w:tc>
        <w:tc>
          <w:tcPr>
            <w:tcW w:w="813" w:type="dxa"/>
            <w:tcBorders>
              <w:top w:val="single" w:sz="4" w:space="0" w:color="FFFFFF" w:themeColor="background1"/>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45</w:t>
            </w:r>
          </w:p>
        </w:tc>
        <w:tc>
          <w:tcPr>
            <w:tcW w:w="883" w:type="dxa"/>
            <w:tcBorders>
              <w:top w:val="single" w:sz="4" w:space="0" w:color="FFFFFF" w:themeColor="background1"/>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34</w:t>
            </w:r>
          </w:p>
        </w:tc>
        <w:tc>
          <w:tcPr>
            <w:tcW w:w="745" w:type="dxa"/>
            <w:tcBorders>
              <w:top w:val="single" w:sz="4" w:space="0" w:color="FFFFFF" w:themeColor="background1"/>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46</w:t>
            </w:r>
          </w:p>
        </w:tc>
        <w:tc>
          <w:tcPr>
            <w:tcW w:w="813" w:type="dxa"/>
            <w:tcBorders>
              <w:top w:val="single" w:sz="4" w:space="0" w:color="FFFFFF" w:themeColor="background1"/>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48</w:t>
            </w:r>
          </w:p>
        </w:tc>
        <w:tc>
          <w:tcPr>
            <w:tcW w:w="816" w:type="dxa"/>
            <w:tcBorders>
              <w:top w:val="single" w:sz="4" w:space="0" w:color="FFFFFF" w:themeColor="background1"/>
              <w:left w:val="nil"/>
              <w:bottom w:val="single" w:sz="4" w:space="0" w:color="C0504D" w:themeColor="accent2"/>
              <w:right w:val="single" w:sz="4" w:space="0" w:color="C0504D" w:themeColor="accent2"/>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45</w:t>
            </w:r>
          </w:p>
        </w:tc>
      </w:tr>
      <w:tr w:rsidR="00DD6DAC" w:rsidTr="00C13854">
        <w:trPr>
          <w:jc w:val="center"/>
        </w:trPr>
        <w:tc>
          <w:tcPr>
            <w:tcW w:w="1714" w:type="dxa"/>
            <w:tcBorders>
              <w:top w:val="single" w:sz="4" w:space="0" w:color="C0504D" w:themeColor="accent2"/>
              <w:left w:val="single" w:sz="4" w:space="0" w:color="C0504D" w:themeColor="accent2"/>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sidRPr="005E191A">
              <w:rPr>
                <w:rFonts w:eastAsia="Calibri"/>
                <w:sz w:val="22"/>
                <w:szCs w:val="18"/>
              </w:rPr>
              <w:t>Zgony</w:t>
            </w:r>
          </w:p>
        </w:tc>
        <w:tc>
          <w:tcPr>
            <w:tcW w:w="870" w:type="dxa"/>
            <w:tcBorders>
              <w:top w:val="single" w:sz="4" w:space="0" w:color="C0504D" w:themeColor="accent2"/>
              <w:left w:val="single" w:sz="4" w:space="0" w:color="C0504D" w:themeColor="accent2"/>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Pr>
                <w:rFonts w:eastAsia="Calibri"/>
                <w:sz w:val="22"/>
                <w:szCs w:val="18"/>
              </w:rPr>
              <w:t>113</w:t>
            </w:r>
          </w:p>
        </w:tc>
        <w:tc>
          <w:tcPr>
            <w:tcW w:w="887" w:type="dxa"/>
            <w:tcBorders>
              <w:top w:val="single" w:sz="4" w:space="0" w:color="C0504D" w:themeColor="accent2"/>
              <w:left w:val="nil"/>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Pr>
                <w:rFonts w:eastAsia="Calibri"/>
                <w:sz w:val="22"/>
                <w:szCs w:val="18"/>
              </w:rPr>
              <w:t>84</w:t>
            </w:r>
          </w:p>
        </w:tc>
        <w:tc>
          <w:tcPr>
            <w:tcW w:w="887" w:type="dxa"/>
            <w:tcBorders>
              <w:top w:val="single" w:sz="4" w:space="0" w:color="C0504D" w:themeColor="accent2"/>
              <w:left w:val="nil"/>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Pr>
                <w:rFonts w:eastAsia="Calibri"/>
                <w:sz w:val="22"/>
                <w:szCs w:val="18"/>
              </w:rPr>
              <w:t>77</w:t>
            </w:r>
          </w:p>
        </w:tc>
        <w:tc>
          <w:tcPr>
            <w:tcW w:w="813" w:type="dxa"/>
            <w:tcBorders>
              <w:top w:val="single" w:sz="4" w:space="0" w:color="C0504D" w:themeColor="accent2"/>
              <w:left w:val="nil"/>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Pr>
                <w:rFonts w:eastAsia="Calibri"/>
                <w:sz w:val="22"/>
                <w:szCs w:val="18"/>
              </w:rPr>
              <w:t>53</w:t>
            </w:r>
          </w:p>
        </w:tc>
        <w:tc>
          <w:tcPr>
            <w:tcW w:w="813" w:type="dxa"/>
            <w:tcBorders>
              <w:top w:val="single" w:sz="4" w:space="0" w:color="C0504D" w:themeColor="accent2"/>
              <w:left w:val="nil"/>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Pr>
                <w:rFonts w:eastAsia="Calibri"/>
                <w:sz w:val="22"/>
                <w:szCs w:val="18"/>
              </w:rPr>
              <w:t>47</w:t>
            </w:r>
          </w:p>
        </w:tc>
        <w:tc>
          <w:tcPr>
            <w:tcW w:w="883" w:type="dxa"/>
            <w:tcBorders>
              <w:top w:val="single" w:sz="4" w:space="0" w:color="C0504D" w:themeColor="accent2"/>
              <w:left w:val="nil"/>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Pr>
                <w:rFonts w:eastAsia="Calibri"/>
                <w:sz w:val="22"/>
                <w:szCs w:val="18"/>
              </w:rPr>
              <w:t>45</w:t>
            </w:r>
          </w:p>
        </w:tc>
        <w:tc>
          <w:tcPr>
            <w:tcW w:w="745" w:type="dxa"/>
            <w:tcBorders>
              <w:top w:val="single" w:sz="4" w:space="0" w:color="C0504D" w:themeColor="accent2"/>
              <w:left w:val="nil"/>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Pr>
                <w:rFonts w:eastAsia="Calibri"/>
                <w:sz w:val="22"/>
                <w:szCs w:val="18"/>
              </w:rPr>
              <w:t>60</w:t>
            </w:r>
          </w:p>
        </w:tc>
        <w:tc>
          <w:tcPr>
            <w:tcW w:w="813" w:type="dxa"/>
            <w:tcBorders>
              <w:top w:val="single" w:sz="4" w:space="0" w:color="C0504D" w:themeColor="accent2"/>
              <w:left w:val="nil"/>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Pr>
                <w:rFonts w:eastAsia="Calibri"/>
                <w:sz w:val="22"/>
                <w:szCs w:val="18"/>
              </w:rPr>
              <w:t>37</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DD6DAC" w:rsidRPr="005E191A" w:rsidRDefault="00DD6DAC" w:rsidP="00C13854">
            <w:pPr>
              <w:spacing w:line="240" w:lineRule="auto"/>
              <w:jc w:val="center"/>
              <w:rPr>
                <w:rFonts w:eastAsia="Calibri"/>
                <w:sz w:val="22"/>
                <w:szCs w:val="18"/>
              </w:rPr>
            </w:pPr>
            <w:r>
              <w:rPr>
                <w:rFonts w:eastAsia="Calibri"/>
                <w:sz w:val="22"/>
                <w:szCs w:val="18"/>
              </w:rPr>
              <w:t>32</w:t>
            </w:r>
          </w:p>
        </w:tc>
      </w:tr>
      <w:tr w:rsidR="00DD6DAC" w:rsidTr="00C13854">
        <w:trPr>
          <w:jc w:val="center"/>
        </w:trPr>
        <w:tc>
          <w:tcPr>
            <w:tcW w:w="1714" w:type="dxa"/>
            <w:tcBorders>
              <w:top w:val="single" w:sz="4" w:space="0" w:color="C0504D" w:themeColor="accent2"/>
              <w:left w:val="single" w:sz="4" w:space="0" w:color="C0504D" w:themeColor="accent2"/>
              <w:bottom w:val="single" w:sz="4" w:space="0" w:color="C0504D" w:themeColor="accent2"/>
              <w:right w:val="nil"/>
            </w:tcBorders>
          </w:tcPr>
          <w:p w:rsidR="00DD6DAC" w:rsidRPr="005E191A" w:rsidRDefault="00DD6DAC" w:rsidP="00C13854">
            <w:pPr>
              <w:spacing w:line="240" w:lineRule="auto"/>
              <w:jc w:val="center"/>
              <w:rPr>
                <w:rFonts w:eastAsia="Calibri"/>
                <w:sz w:val="22"/>
                <w:szCs w:val="18"/>
              </w:rPr>
            </w:pPr>
            <w:r w:rsidRPr="005E191A">
              <w:rPr>
                <w:rFonts w:eastAsia="Calibri"/>
                <w:sz w:val="22"/>
                <w:szCs w:val="18"/>
              </w:rPr>
              <w:t>Przyrost naturalny</w:t>
            </w:r>
          </w:p>
        </w:tc>
        <w:tc>
          <w:tcPr>
            <w:tcW w:w="870" w:type="dxa"/>
            <w:tcBorders>
              <w:top w:val="single" w:sz="4" w:space="0" w:color="C0504D" w:themeColor="accent2"/>
              <w:left w:val="single" w:sz="4" w:space="0" w:color="C0504D" w:themeColor="accent2"/>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-15</w:t>
            </w:r>
          </w:p>
        </w:tc>
        <w:tc>
          <w:tcPr>
            <w:tcW w:w="887" w:type="dxa"/>
            <w:tcBorders>
              <w:top w:val="single" w:sz="4" w:space="0" w:color="C0504D" w:themeColor="accent2"/>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9</w:t>
            </w:r>
          </w:p>
        </w:tc>
        <w:tc>
          <w:tcPr>
            <w:tcW w:w="887" w:type="dxa"/>
            <w:tcBorders>
              <w:top w:val="single" w:sz="4" w:space="0" w:color="C0504D" w:themeColor="accent2"/>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2</w:t>
            </w:r>
          </w:p>
        </w:tc>
        <w:tc>
          <w:tcPr>
            <w:tcW w:w="813" w:type="dxa"/>
            <w:tcBorders>
              <w:top w:val="single" w:sz="4" w:space="0" w:color="C0504D" w:themeColor="accent2"/>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-1</w:t>
            </w:r>
          </w:p>
        </w:tc>
        <w:tc>
          <w:tcPr>
            <w:tcW w:w="813" w:type="dxa"/>
            <w:tcBorders>
              <w:top w:val="single" w:sz="4" w:space="0" w:color="C0504D" w:themeColor="accent2"/>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-2</w:t>
            </w:r>
          </w:p>
        </w:tc>
        <w:tc>
          <w:tcPr>
            <w:tcW w:w="883" w:type="dxa"/>
            <w:tcBorders>
              <w:top w:val="single" w:sz="4" w:space="0" w:color="C0504D" w:themeColor="accent2"/>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-11</w:t>
            </w:r>
          </w:p>
        </w:tc>
        <w:tc>
          <w:tcPr>
            <w:tcW w:w="745" w:type="dxa"/>
            <w:tcBorders>
              <w:top w:val="single" w:sz="4" w:space="0" w:color="C0504D" w:themeColor="accent2"/>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-14</w:t>
            </w:r>
          </w:p>
        </w:tc>
        <w:tc>
          <w:tcPr>
            <w:tcW w:w="813" w:type="dxa"/>
            <w:tcBorders>
              <w:top w:val="single" w:sz="4" w:space="0" w:color="C0504D" w:themeColor="accent2"/>
              <w:left w:val="nil"/>
              <w:bottom w:val="single" w:sz="4" w:space="0" w:color="C0504D" w:themeColor="accent2"/>
              <w:right w:val="nil"/>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11</w:t>
            </w:r>
          </w:p>
        </w:tc>
        <w:tc>
          <w:tcPr>
            <w:tcW w:w="816"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5E191A" w:rsidRDefault="00DD6DAC" w:rsidP="00C13854">
            <w:pPr>
              <w:spacing w:line="240" w:lineRule="auto"/>
              <w:jc w:val="center"/>
              <w:rPr>
                <w:rFonts w:eastAsia="Calibri"/>
                <w:sz w:val="22"/>
                <w:szCs w:val="18"/>
              </w:rPr>
            </w:pPr>
            <w:r>
              <w:rPr>
                <w:rFonts w:eastAsia="Calibri"/>
                <w:sz w:val="22"/>
                <w:szCs w:val="18"/>
              </w:rPr>
              <w:t>13</w:t>
            </w:r>
          </w:p>
        </w:tc>
      </w:tr>
    </w:tbl>
    <w:p w:rsidR="00505830" w:rsidRDefault="00505830" w:rsidP="005B3618">
      <w:pPr>
        <w:pStyle w:val="Legenda"/>
      </w:pPr>
      <w:r w:rsidRPr="00D22287">
        <w:t xml:space="preserve">Źródło: </w:t>
      </w:r>
      <w:r>
        <w:t>Bank Danych Lokalnych</w:t>
      </w:r>
    </w:p>
    <w:p w:rsidR="00DD6DAC" w:rsidRDefault="00DD6DAC" w:rsidP="005B3618">
      <w:pPr>
        <w:pStyle w:val="Legenda"/>
      </w:pPr>
    </w:p>
    <w:p w:rsidR="00DD6DAC" w:rsidRPr="00DD6DAC" w:rsidRDefault="00DD6DAC" w:rsidP="00DD6DAC">
      <w:pPr>
        <w:spacing w:before="240"/>
        <w:jc w:val="both"/>
      </w:pPr>
      <w:r w:rsidRPr="00DD6DAC">
        <w:t xml:space="preserve">Przyrost naturalny w gminie Polanów w 2014 roku był dodatni i wynosił 2. Podobnie sytuacja wyglądała w całym powiecie koszalińskim. Z kolei w przyrost naturalny w kraju </w:t>
      </w:r>
      <w:r w:rsidR="00C84701">
        <w:br/>
      </w:r>
      <w:r w:rsidRPr="00DD6DAC">
        <w:t>i województwie zachodniopomorskim był ujemny.</w:t>
      </w:r>
    </w:p>
    <w:p w:rsidR="00DD6DAC" w:rsidRPr="00DD6DAC" w:rsidRDefault="00DD6DAC" w:rsidP="00DD6DAC">
      <w:pPr>
        <w:keepNext/>
        <w:spacing w:after="0" w:line="240" w:lineRule="auto"/>
        <w:jc w:val="center"/>
      </w:pPr>
      <w:r w:rsidRPr="00DD6DAC">
        <w:rPr>
          <w:noProof/>
          <w:lang w:eastAsia="pl-PL"/>
        </w:rPr>
        <w:lastRenderedPageBreak/>
        <w:drawing>
          <wp:inline distT="0" distB="0" distL="0" distR="0" wp14:anchorId="4D9E0EBB" wp14:editId="43A7F925">
            <wp:extent cx="5290853" cy="1935678"/>
            <wp:effectExtent l="0" t="0" r="5080"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0853" cy="1935678"/>
                    </a:xfrm>
                    <a:prstGeom prst="rect">
                      <a:avLst/>
                    </a:prstGeom>
                    <a:noFill/>
                    <a:ln>
                      <a:noFill/>
                    </a:ln>
                  </pic:spPr>
                </pic:pic>
              </a:graphicData>
            </a:graphic>
          </wp:inline>
        </w:drawing>
      </w:r>
    </w:p>
    <w:p w:rsidR="00DD6DAC" w:rsidRPr="00DD6DAC" w:rsidRDefault="00DD6DAC" w:rsidP="00DD6DAC">
      <w:pPr>
        <w:tabs>
          <w:tab w:val="left" w:pos="922"/>
          <w:tab w:val="center" w:pos="1061"/>
        </w:tabs>
        <w:spacing w:after="0" w:line="240" w:lineRule="auto"/>
        <w:jc w:val="center"/>
        <w:rPr>
          <w:rFonts w:ascii="Calibri" w:eastAsia="Times New Roman" w:hAnsi="Calibri" w:cs="Arial"/>
          <w:bCs/>
          <w:sz w:val="22"/>
          <w:szCs w:val="24"/>
          <w:lang w:eastAsia="pl-PL"/>
        </w:rPr>
      </w:pPr>
      <w:bookmarkStart w:id="57" w:name="_Toc450901054"/>
      <w:bookmarkStart w:id="58" w:name="_Toc458594128"/>
      <w:r w:rsidRPr="00DD6DAC">
        <w:rPr>
          <w:rFonts w:ascii="Calibri" w:eastAsia="Times New Roman" w:hAnsi="Calibri" w:cs="Arial"/>
          <w:bCs/>
          <w:sz w:val="22"/>
          <w:szCs w:val="24"/>
          <w:lang w:eastAsia="pl-PL"/>
        </w:rPr>
        <w:t xml:space="preserve">Rysunek </w:t>
      </w:r>
      <w:r w:rsidRPr="00DD6DAC">
        <w:rPr>
          <w:rFonts w:ascii="Calibri" w:eastAsia="Times New Roman" w:hAnsi="Calibri" w:cs="Arial"/>
          <w:bCs/>
          <w:sz w:val="22"/>
          <w:szCs w:val="24"/>
          <w:lang w:eastAsia="pl-PL"/>
        </w:rPr>
        <w:fldChar w:fldCharType="begin"/>
      </w:r>
      <w:r w:rsidRPr="00DD6DAC">
        <w:rPr>
          <w:rFonts w:ascii="Calibri" w:eastAsia="Times New Roman" w:hAnsi="Calibri" w:cs="Arial"/>
          <w:bCs/>
          <w:sz w:val="22"/>
          <w:szCs w:val="24"/>
          <w:lang w:eastAsia="pl-PL"/>
        </w:rPr>
        <w:instrText xml:space="preserve"> SEQ Rysunek \* ARABIC </w:instrText>
      </w:r>
      <w:r w:rsidRPr="00DD6DAC">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4</w:t>
      </w:r>
      <w:r w:rsidRPr="00DD6DAC">
        <w:rPr>
          <w:rFonts w:ascii="Calibri" w:eastAsia="Times New Roman" w:hAnsi="Calibri" w:cs="Arial"/>
          <w:bCs/>
          <w:noProof/>
          <w:sz w:val="22"/>
          <w:szCs w:val="24"/>
          <w:lang w:eastAsia="pl-PL"/>
        </w:rPr>
        <w:fldChar w:fldCharType="end"/>
      </w:r>
      <w:r w:rsidRPr="00DD6DAC">
        <w:rPr>
          <w:rFonts w:ascii="Calibri" w:eastAsia="Times New Roman" w:hAnsi="Calibri" w:cs="Arial"/>
          <w:bCs/>
          <w:sz w:val="22"/>
          <w:szCs w:val="24"/>
          <w:lang w:eastAsia="pl-PL"/>
        </w:rPr>
        <w:t xml:space="preserve"> Przyrost naturalny w Polsce, województwie zachodniopomorskim, powiecie koszalińskim i gminie Polanów w 2014 roku</w:t>
      </w:r>
      <w:bookmarkEnd w:id="57"/>
      <w:bookmarkEnd w:id="58"/>
    </w:p>
    <w:p w:rsidR="00DD6DAC" w:rsidRPr="00DD6DAC" w:rsidRDefault="00DD6DAC" w:rsidP="00DD6DAC">
      <w:pPr>
        <w:spacing w:before="240" w:after="120"/>
        <w:jc w:val="both"/>
      </w:pPr>
      <w:r w:rsidRPr="00DD6DAC">
        <w:t>Struktura wiekowa ludności Gminy Polanów prezentuje się w następujący sposób:</w:t>
      </w:r>
    </w:p>
    <w:p w:rsidR="00DD6DAC" w:rsidRPr="00DD6DAC" w:rsidRDefault="0063492F" w:rsidP="00DD6DAC">
      <w:pPr>
        <w:tabs>
          <w:tab w:val="left" w:pos="922"/>
          <w:tab w:val="center" w:pos="1061"/>
        </w:tabs>
        <w:spacing w:after="0" w:line="240" w:lineRule="auto"/>
        <w:jc w:val="center"/>
        <w:rPr>
          <w:rFonts w:ascii="Calibri" w:eastAsia="Calibri" w:hAnsi="Calibri" w:cs="Arial"/>
          <w:bCs/>
          <w:sz w:val="22"/>
          <w:szCs w:val="24"/>
          <w:lang w:eastAsia="pl-PL"/>
        </w:rPr>
      </w:pPr>
      <w:bookmarkStart w:id="59" w:name="_Toc450901063"/>
      <w:bookmarkStart w:id="60" w:name="_Toc461093471"/>
      <w:r>
        <w:rPr>
          <w:rFonts w:ascii="Calibri" w:eastAsia="Times New Roman" w:hAnsi="Calibri" w:cs="Arial"/>
          <w:bCs/>
          <w:sz w:val="22"/>
          <w:szCs w:val="24"/>
          <w:lang w:eastAsia="pl-PL"/>
        </w:rPr>
        <w:t>TABELA</w:t>
      </w:r>
      <w:r w:rsidR="00DD6DAC" w:rsidRPr="00DD6DAC">
        <w:rPr>
          <w:rFonts w:ascii="Calibri" w:eastAsia="Times New Roman" w:hAnsi="Calibri" w:cs="Arial"/>
          <w:bCs/>
          <w:sz w:val="22"/>
          <w:szCs w:val="24"/>
          <w:lang w:eastAsia="pl-PL"/>
        </w:rPr>
        <w:t xml:space="preserve"> </w:t>
      </w:r>
      <w:r w:rsidR="00DD6DAC" w:rsidRPr="00DD6DAC">
        <w:rPr>
          <w:rFonts w:ascii="Calibri" w:eastAsia="Times New Roman" w:hAnsi="Calibri" w:cs="Arial"/>
          <w:bCs/>
          <w:sz w:val="22"/>
          <w:szCs w:val="24"/>
          <w:lang w:eastAsia="pl-PL"/>
        </w:rPr>
        <w:fldChar w:fldCharType="begin"/>
      </w:r>
      <w:r w:rsidR="00DD6DAC" w:rsidRPr="00DD6DAC">
        <w:rPr>
          <w:rFonts w:ascii="Calibri" w:eastAsia="Times New Roman" w:hAnsi="Calibri" w:cs="Arial"/>
          <w:bCs/>
          <w:sz w:val="22"/>
          <w:szCs w:val="24"/>
          <w:lang w:eastAsia="pl-PL"/>
        </w:rPr>
        <w:instrText xml:space="preserve"> SEQ Tabela \* ARABIC </w:instrText>
      </w:r>
      <w:r w:rsidR="00DD6DAC" w:rsidRPr="00DD6DAC">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11</w:t>
      </w:r>
      <w:r w:rsidR="00DD6DAC" w:rsidRPr="00DD6DAC">
        <w:rPr>
          <w:rFonts w:ascii="Calibri" w:eastAsia="Times New Roman" w:hAnsi="Calibri" w:cs="Arial"/>
          <w:bCs/>
          <w:noProof/>
          <w:sz w:val="22"/>
          <w:szCs w:val="24"/>
          <w:lang w:eastAsia="pl-PL"/>
        </w:rPr>
        <w:fldChar w:fldCharType="end"/>
      </w:r>
      <w:r w:rsidR="00DD6DAC" w:rsidRPr="00DD6DAC">
        <w:rPr>
          <w:rFonts w:ascii="Calibri" w:eastAsia="Times New Roman" w:hAnsi="Calibri" w:cs="Arial"/>
          <w:bCs/>
          <w:noProof/>
          <w:sz w:val="22"/>
          <w:szCs w:val="24"/>
          <w:lang w:eastAsia="pl-PL"/>
        </w:rPr>
        <w:t xml:space="preserve"> LICZBA OSÓB W WIEKU PRZEDPRODUKCYJNYM, PRODUKCYJNYM I POPRODUKCYJNYM</w:t>
      </w:r>
      <w:bookmarkEnd w:id="59"/>
      <w:bookmarkEnd w:id="60"/>
    </w:p>
    <w:tbl>
      <w:tblPr>
        <w:tblStyle w:val="Tabela-Siatka"/>
        <w:tblW w:w="0" w:type="auto"/>
        <w:jc w:val="center"/>
        <w:tblLook w:val="04A0" w:firstRow="1" w:lastRow="0" w:firstColumn="1" w:lastColumn="0" w:noHBand="0" w:noVBand="1"/>
      </w:tblPr>
      <w:tblGrid>
        <w:gridCol w:w="1964"/>
        <w:gridCol w:w="1201"/>
        <w:gridCol w:w="1361"/>
        <w:gridCol w:w="1246"/>
        <w:gridCol w:w="1189"/>
        <w:gridCol w:w="1154"/>
        <w:gridCol w:w="1153"/>
      </w:tblGrid>
      <w:tr w:rsidR="00DD6DAC" w:rsidRPr="00DD6DAC" w:rsidTr="00C13854">
        <w:trPr>
          <w:trHeight w:val="308"/>
          <w:jc w:val="center"/>
        </w:trPr>
        <w:tc>
          <w:tcPr>
            <w:tcW w:w="1910" w:type="dxa"/>
            <w:vMerge w:val="restart"/>
            <w:tcBorders>
              <w:top w:val="single" w:sz="4" w:space="0" w:color="C0504D" w:themeColor="accent2"/>
              <w:left w:val="single" w:sz="4" w:space="0" w:color="C0504D" w:themeColor="accent2"/>
              <w:right w:val="single" w:sz="4" w:space="0" w:color="FFFFFF" w:themeColor="background1"/>
            </w:tcBorders>
            <w:shd w:val="clear" w:color="auto" w:fill="C0504D" w:themeFill="accent2"/>
            <w:vAlign w:val="center"/>
          </w:tcPr>
          <w:p w:rsidR="00DD6DAC" w:rsidRPr="00DD6DAC" w:rsidRDefault="00DD6DAC" w:rsidP="00DD6DAC">
            <w:pPr>
              <w:spacing w:line="240" w:lineRule="auto"/>
              <w:jc w:val="center"/>
              <w:rPr>
                <w:rFonts w:eastAsia="Calibri"/>
                <w:b/>
                <w:color w:val="FFFFFF" w:themeColor="background1"/>
                <w:szCs w:val="20"/>
              </w:rPr>
            </w:pPr>
            <w:r w:rsidRPr="00DD6DAC">
              <w:rPr>
                <w:rFonts w:eastAsia="Calibri"/>
                <w:b/>
                <w:color w:val="FFFFFF" w:themeColor="background1"/>
                <w:szCs w:val="20"/>
              </w:rPr>
              <w:t>WIEK</w:t>
            </w:r>
          </w:p>
        </w:tc>
        <w:tc>
          <w:tcPr>
            <w:tcW w:w="2562" w:type="dxa"/>
            <w:gridSpan w:val="2"/>
            <w:tcBorders>
              <w:top w:val="single" w:sz="4" w:space="0" w:color="C0504D" w:themeColor="accent2"/>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4"/>
                <w:vertAlign w:val="superscript"/>
              </w:rPr>
            </w:pPr>
            <w:r w:rsidRPr="00DD6DAC">
              <w:rPr>
                <w:rFonts w:eastAsia="Calibri"/>
                <w:b/>
                <w:color w:val="FFFFFF" w:themeColor="background1"/>
                <w:szCs w:val="20"/>
              </w:rPr>
              <w:t>OGÓŁEM</w:t>
            </w:r>
          </w:p>
        </w:tc>
        <w:tc>
          <w:tcPr>
            <w:tcW w:w="2435" w:type="dxa"/>
            <w:gridSpan w:val="2"/>
            <w:tcBorders>
              <w:top w:val="single" w:sz="4" w:space="0" w:color="C0504D" w:themeColor="accent2"/>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0"/>
              </w:rPr>
            </w:pPr>
            <w:r w:rsidRPr="00DD6DAC">
              <w:rPr>
                <w:rFonts w:eastAsia="Calibri"/>
                <w:b/>
                <w:color w:val="FFFFFF" w:themeColor="background1"/>
                <w:szCs w:val="20"/>
              </w:rPr>
              <w:t>MĘŻCZYŹNI</w:t>
            </w:r>
          </w:p>
        </w:tc>
        <w:tc>
          <w:tcPr>
            <w:tcW w:w="2307" w:type="dxa"/>
            <w:gridSpan w:val="2"/>
            <w:tcBorders>
              <w:top w:val="single" w:sz="4" w:space="0" w:color="C0504D" w:themeColor="accent2"/>
              <w:left w:val="single" w:sz="4" w:space="0" w:color="FFFFFF" w:themeColor="background1"/>
              <w:bottom w:val="single" w:sz="4" w:space="0" w:color="FFFFFF" w:themeColor="background1"/>
              <w:right w:val="single" w:sz="4" w:space="0" w:color="C0504D" w:themeColor="accent2"/>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0"/>
              </w:rPr>
            </w:pPr>
            <w:r w:rsidRPr="00DD6DAC">
              <w:rPr>
                <w:rFonts w:eastAsia="Calibri"/>
                <w:b/>
                <w:color w:val="FFFFFF" w:themeColor="background1"/>
                <w:szCs w:val="20"/>
              </w:rPr>
              <w:t>KOBIETY</w:t>
            </w:r>
          </w:p>
        </w:tc>
      </w:tr>
      <w:tr w:rsidR="00DD6DAC" w:rsidRPr="00DD6DAC" w:rsidTr="00C13854">
        <w:trPr>
          <w:trHeight w:val="225"/>
          <w:jc w:val="center"/>
        </w:trPr>
        <w:tc>
          <w:tcPr>
            <w:tcW w:w="1910" w:type="dxa"/>
            <w:vMerge/>
            <w:tcBorders>
              <w:left w:val="single" w:sz="4" w:space="0" w:color="C0504D" w:themeColor="accent2"/>
              <w:bottom w:val="single" w:sz="4" w:space="0" w:color="FFFFFF" w:themeColor="background1"/>
              <w:right w:val="single" w:sz="4" w:space="0" w:color="FFFFFF" w:themeColor="background1"/>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0"/>
              </w:rPr>
            </w:pP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0"/>
              </w:rPr>
            </w:pPr>
            <w:r w:rsidRPr="00DD6DAC">
              <w:rPr>
                <w:rFonts w:eastAsia="Calibri"/>
                <w:b/>
                <w:color w:val="FFFFFF" w:themeColor="background1"/>
                <w:szCs w:val="20"/>
              </w:rPr>
              <w:t>2013</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0"/>
              </w:rPr>
            </w:pPr>
            <w:r w:rsidRPr="00DD6DAC">
              <w:rPr>
                <w:rFonts w:eastAsia="Calibri"/>
                <w:b/>
                <w:color w:val="FFFFFF" w:themeColor="background1"/>
                <w:szCs w:val="20"/>
              </w:rPr>
              <w:t>2014</w:t>
            </w:r>
          </w:p>
        </w:tc>
        <w:tc>
          <w:tcPr>
            <w:tcW w:w="1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0"/>
              </w:rPr>
            </w:pPr>
            <w:r w:rsidRPr="00DD6DAC">
              <w:rPr>
                <w:rFonts w:eastAsia="Calibri"/>
                <w:b/>
                <w:color w:val="FFFFFF" w:themeColor="background1"/>
                <w:szCs w:val="20"/>
              </w:rPr>
              <w:t>2013</w:t>
            </w:r>
          </w:p>
        </w:tc>
        <w:tc>
          <w:tcPr>
            <w:tcW w:w="1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0"/>
              </w:rPr>
            </w:pPr>
            <w:r w:rsidRPr="00DD6DAC">
              <w:rPr>
                <w:rFonts w:eastAsia="Calibri"/>
                <w:b/>
                <w:color w:val="FFFFFF" w:themeColor="background1"/>
                <w:szCs w:val="20"/>
              </w:rPr>
              <w:t>2014</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0"/>
              </w:rPr>
            </w:pPr>
            <w:r w:rsidRPr="00DD6DAC">
              <w:rPr>
                <w:rFonts w:eastAsia="Calibri"/>
                <w:b/>
                <w:color w:val="FFFFFF" w:themeColor="background1"/>
                <w:szCs w:val="20"/>
              </w:rPr>
              <w:t>2013</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C0504D" w:themeColor="accent2"/>
            </w:tcBorders>
            <w:shd w:val="clear" w:color="auto" w:fill="C0504D" w:themeFill="accent2"/>
          </w:tcPr>
          <w:p w:rsidR="00DD6DAC" w:rsidRPr="00DD6DAC" w:rsidRDefault="00DD6DAC" w:rsidP="00DD6DAC">
            <w:pPr>
              <w:spacing w:line="240" w:lineRule="auto"/>
              <w:jc w:val="center"/>
              <w:rPr>
                <w:rFonts w:eastAsia="Calibri"/>
                <w:b/>
                <w:color w:val="FFFFFF" w:themeColor="background1"/>
                <w:szCs w:val="20"/>
              </w:rPr>
            </w:pPr>
            <w:r w:rsidRPr="00DD6DAC">
              <w:rPr>
                <w:rFonts w:eastAsia="Calibri"/>
                <w:b/>
                <w:color w:val="FFFFFF" w:themeColor="background1"/>
                <w:szCs w:val="20"/>
              </w:rPr>
              <w:t>2014</w:t>
            </w:r>
          </w:p>
        </w:tc>
      </w:tr>
      <w:tr w:rsidR="00DD6DAC" w:rsidRPr="00DD6DAC" w:rsidTr="00C13854">
        <w:trPr>
          <w:jc w:val="center"/>
        </w:trPr>
        <w:tc>
          <w:tcPr>
            <w:tcW w:w="1910" w:type="dxa"/>
            <w:tcBorders>
              <w:top w:val="single" w:sz="4" w:space="0" w:color="FFFFFF" w:themeColor="background1"/>
              <w:left w:val="single" w:sz="4" w:space="0" w:color="C0504D" w:themeColor="accent2"/>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Przedprodukcyjny</w:t>
            </w:r>
          </w:p>
        </w:tc>
        <w:tc>
          <w:tcPr>
            <w:tcW w:w="1201" w:type="dxa"/>
            <w:tcBorders>
              <w:top w:val="single" w:sz="4" w:space="0" w:color="FFFFFF" w:themeColor="background1"/>
              <w:left w:val="single" w:sz="4" w:space="0" w:color="C0504D" w:themeColor="accent2"/>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1.794</w:t>
            </w:r>
          </w:p>
        </w:tc>
        <w:tc>
          <w:tcPr>
            <w:tcW w:w="1361" w:type="dxa"/>
            <w:tcBorders>
              <w:top w:val="single" w:sz="4" w:space="0" w:color="FFFFFF" w:themeColor="background1"/>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1.718</w:t>
            </w:r>
          </w:p>
        </w:tc>
        <w:tc>
          <w:tcPr>
            <w:tcW w:w="1246" w:type="dxa"/>
            <w:tcBorders>
              <w:top w:val="single" w:sz="4" w:space="0" w:color="FFFFFF" w:themeColor="background1"/>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932</w:t>
            </w:r>
          </w:p>
        </w:tc>
        <w:tc>
          <w:tcPr>
            <w:tcW w:w="1189" w:type="dxa"/>
            <w:tcBorders>
              <w:top w:val="single" w:sz="4" w:space="0" w:color="FFFFFF" w:themeColor="background1"/>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883</w:t>
            </w:r>
          </w:p>
        </w:tc>
        <w:tc>
          <w:tcPr>
            <w:tcW w:w="1154" w:type="dxa"/>
            <w:tcBorders>
              <w:top w:val="single" w:sz="4" w:space="0" w:color="FFFFFF" w:themeColor="background1"/>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862</w:t>
            </w:r>
          </w:p>
        </w:tc>
        <w:tc>
          <w:tcPr>
            <w:tcW w:w="1153" w:type="dxa"/>
            <w:tcBorders>
              <w:top w:val="single" w:sz="4" w:space="0" w:color="FFFFFF" w:themeColor="background1"/>
              <w:left w:val="nil"/>
              <w:bottom w:val="single" w:sz="4" w:space="0" w:color="C0504D" w:themeColor="accent2"/>
              <w:right w:val="single" w:sz="4" w:space="0" w:color="C0504D" w:themeColor="accent2"/>
            </w:tcBorders>
          </w:tcPr>
          <w:p w:rsidR="00DD6DAC" w:rsidRPr="00DD6DAC" w:rsidRDefault="00DD6DAC" w:rsidP="00DD6DAC">
            <w:pPr>
              <w:spacing w:line="240" w:lineRule="auto"/>
              <w:jc w:val="center"/>
              <w:rPr>
                <w:rFonts w:eastAsia="Calibri"/>
                <w:szCs w:val="18"/>
              </w:rPr>
            </w:pPr>
            <w:r w:rsidRPr="00DD6DAC">
              <w:rPr>
                <w:rFonts w:eastAsia="Calibri"/>
                <w:szCs w:val="18"/>
              </w:rPr>
              <w:t>835</w:t>
            </w:r>
          </w:p>
        </w:tc>
      </w:tr>
      <w:tr w:rsidR="00DD6DAC" w:rsidRPr="00DD6DAC" w:rsidTr="00C13854">
        <w:trPr>
          <w:jc w:val="center"/>
        </w:trPr>
        <w:tc>
          <w:tcPr>
            <w:tcW w:w="1910"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Produkcyjny</w:t>
            </w:r>
          </w:p>
        </w:tc>
        <w:tc>
          <w:tcPr>
            <w:tcW w:w="1201"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5.948</w:t>
            </w:r>
          </w:p>
        </w:tc>
        <w:tc>
          <w:tcPr>
            <w:tcW w:w="1361"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5.899</w:t>
            </w:r>
          </w:p>
        </w:tc>
        <w:tc>
          <w:tcPr>
            <w:tcW w:w="1246"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3.442</w:t>
            </w:r>
          </w:p>
        </w:tc>
        <w:tc>
          <w:tcPr>
            <w:tcW w:w="1189"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3.240</w:t>
            </w:r>
          </w:p>
        </w:tc>
        <w:tc>
          <w:tcPr>
            <w:tcW w:w="115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2.706</w:t>
            </w:r>
          </w:p>
        </w:tc>
        <w:tc>
          <w:tcPr>
            <w:tcW w:w="1153" w:type="dxa"/>
            <w:tcBorders>
              <w:top w:val="single" w:sz="4" w:space="0" w:color="C0504D" w:themeColor="accent2"/>
              <w:left w:val="nil"/>
              <w:bottom w:val="single" w:sz="4" w:space="0" w:color="C0504D" w:themeColor="accent2"/>
              <w:right w:val="single" w:sz="4" w:space="0" w:color="C0504D" w:themeColor="accent2"/>
            </w:tcBorders>
          </w:tcPr>
          <w:p w:rsidR="00DD6DAC" w:rsidRPr="00DD6DAC" w:rsidRDefault="00DD6DAC" w:rsidP="00DD6DAC">
            <w:pPr>
              <w:spacing w:line="240" w:lineRule="auto"/>
              <w:jc w:val="center"/>
              <w:rPr>
                <w:rFonts w:eastAsia="Calibri"/>
                <w:szCs w:val="18"/>
              </w:rPr>
            </w:pPr>
            <w:r w:rsidRPr="00DD6DAC">
              <w:rPr>
                <w:rFonts w:eastAsia="Calibri"/>
                <w:szCs w:val="18"/>
              </w:rPr>
              <w:t>2.659</w:t>
            </w:r>
          </w:p>
        </w:tc>
      </w:tr>
      <w:tr w:rsidR="00DD6DAC" w:rsidRPr="00DD6DAC" w:rsidTr="00C13854">
        <w:trPr>
          <w:jc w:val="center"/>
        </w:trPr>
        <w:tc>
          <w:tcPr>
            <w:tcW w:w="1910"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Poprodukcyjny</w:t>
            </w:r>
          </w:p>
        </w:tc>
        <w:tc>
          <w:tcPr>
            <w:tcW w:w="1201"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1.338</w:t>
            </w:r>
          </w:p>
        </w:tc>
        <w:tc>
          <w:tcPr>
            <w:tcW w:w="1361"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1.393</w:t>
            </w:r>
          </w:p>
        </w:tc>
        <w:tc>
          <w:tcPr>
            <w:tcW w:w="1246"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417</w:t>
            </w:r>
          </w:p>
        </w:tc>
        <w:tc>
          <w:tcPr>
            <w:tcW w:w="1189"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435</w:t>
            </w:r>
          </w:p>
        </w:tc>
        <w:tc>
          <w:tcPr>
            <w:tcW w:w="115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Cs w:val="18"/>
              </w:rPr>
            </w:pPr>
            <w:r w:rsidRPr="00DD6DAC">
              <w:rPr>
                <w:rFonts w:eastAsia="Calibri"/>
                <w:szCs w:val="18"/>
              </w:rPr>
              <w:t>921</w:t>
            </w:r>
          </w:p>
        </w:tc>
        <w:tc>
          <w:tcPr>
            <w:tcW w:w="1153" w:type="dxa"/>
            <w:tcBorders>
              <w:top w:val="single" w:sz="4" w:space="0" w:color="C0504D" w:themeColor="accent2"/>
              <w:left w:val="nil"/>
              <w:bottom w:val="single" w:sz="4" w:space="0" w:color="C0504D" w:themeColor="accent2"/>
              <w:right w:val="single" w:sz="4" w:space="0" w:color="C0504D" w:themeColor="accent2"/>
            </w:tcBorders>
          </w:tcPr>
          <w:p w:rsidR="00DD6DAC" w:rsidRPr="00DD6DAC" w:rsidRDefault="00DD6DAC" w:rsidP="00DD6DAC">
            <w:pPr>
              <w:spacing w:line="240" w:lineRule="auto"/>
              <w:jc w:val="center"/>
              <w:rPr>
                <w:rFonts w:eastAsia="Calibri"/>
                <w:szCs w:val="18"/>
              </w:rPr>
            </w:pPr>
            <w:r w:rsidRPr="00DD6DAC">
              <w:rPr>
                <w:rFonts w:eastAsia="Calibri"/>
                <w:szCs w:val="18"/>
              </w:rPr>
              <w:t>958</w:t>
            </w:r>
          </w:p>
        </w:tc>
      </w:tr>
    </w:tbl>
    <w:p w:rsidR="00DD6DAC" w:rsidRPr="00DD6DAC" w:rsidRDefault="00DD6DAC" w:rsidP="00DD6DAC">
      <w:pPr>
        <w:tabs>
          <w:tab w:val="left" w:pos="922"/>
          <w:tab w:val="center" w:pos="1061"/>
        </w:tabs>
        <w:spacing w:after="0" w:line="240" w:lineRule="auto"/>
        <w:jc w:val="center"/>
        <w:rPr>
          <w:rFonts w:ascii="Calibri" w:eastAsia="Times New Roman" w:hAnsi="Calibri" w:cs="Arial"/>
          <w:bCs/>
          <w:sz w:val="22"/>
          <w:szCs w:val="24"/>
          <w:lang w:eastAsia="pl-PL"/>
        </w:rPr>
      </w:pPr>
      <w:r w:rsidRPr="00DD6DAC">
        <w:rPr>
          <w:rFonts w:ascii="Calibri" w:eastAsia="Times New Roman" w:hAnsi="Calibri" w:cs="Arial"/>
          <w:bCs/>
          <w:sz w:val="22"/>
          <w:szCs w:val="24"/>
          <w:lang w:eastAsia="pl-PL"/>
        </w:rPr>
        <w:t>Źródło: Bank Danych Lokalnych</w:t>
      </w:r>
    </w:p>
    <w:p w:rsidR="00DD6DAC" w:rsidRDefault="00DD6DAC" w:rsidP="00C84701">
      <w:pPr>
        <w:spacing w:before="240"/>
        <w:jc w:val="both"/>
        <w:rPr>
          <w:rFonts w:ascii="Calibri" w:eastAsia="Calibri" w:hAnsi="Calibri" w:cs="Times New Roman"/>
          <w:szCs w:val="20"/>
        </w:rPr>
      </w:pPr>
      <w:r w:rsidRPr="00DD6DAC">
        <w:rPr>
          <w:rFonts w:ascii="Calibri" w:eastAsia="Calibri" w:hAnsi="Calibri" w:cs="Times New Roman"/>
          <w:szCs w:val="20"/>
        </w:rPr>
        <w:t xml:space="preserve">Do roku 2005 liczba ludności, w wieku produkcyjnym w gminie, wzrastała co jest sytuacją ekonomicznie pożądaną. Jednak od tego czasu liczba ta systematycznie maleje i w roku 2014 wyniosła 5.899 osób. W ostatnich dziesięciu latach liczba ludności w wieku przedprodukcyjnym nieprzerwanie maleje. Z kolei liczba ludności w wieku poprodukcyjnym konsekwentnie wzrasta. Porównując rok 2005 i 2014 zmieniła się o ponad 200 osób. Te informacje oraz fakt, że w przyszłości grupa osób w wieku poprodukcyjnym będzie licznie zasilana przez grono osób znajdujących się aktualnie w wieku produkcyjnym, świadczy o tym, że prognozy demograficzne dla Gminy Polanów wyglądają mało korzystnie. Jest to sytuacja identyczna z sytuacją kraju. Z pewnością powyższe tendencje będą wymagały przystosowania usług społecznych do potrzeb seniorów. </w:t>
      </w:r>
    </w:p>
    <w:p w:rsidR="00C84701" w:rsidRDefault="00C84701" w:rsidP="00C84701">
      <w:pPr>
        <w:spacing w:before="240"/>
        <w:jc w:val="both"/>
        <w:rPr>
          <w:rFonts w:ascii="Calibri" w:eastAsia="Calibri" w:hAnsi="Calibri" w:cs="Times New Roman"/>
          <w:szCs w:val="20"/>
        </w:rPr>
      </w:pPr>
    </w:p>
    <w:p w:rsidR="00C84701" w:rsidRDefault="00C84701" w:rsidP="00C84701">
      <w:pPr>
        <w:spacing w:before="240"/>
        <w:jc w:val="both"/>
        <w:rPr>
          <w:rFonts w:ascii="Calibri" w:eastAsia="Calibri" w:hAnsi="Calibri" w:cs="Times New Roman"/>
          <w:szCs w:val="20"/>
        </w:rPr>
      </w:pPr>
    </w:p>
    <w:p w:rsidR="00C84701" w:rsidRDefault="00C84701" w:rsidP="00C84701">
      <w:pPr>
        <w:spacing w:before="240"/>
        <w:jc w:val="both"/>
        <w:rPr>
          <w:rFonts w:ascii="Calibri" w:eastAsia="Calibri" w:hAnsi="Calibri" w:cs="Times New Roman"/>
          <w:szCs w:val="20"/>
        </w:rPr>
      </w:pPr>
    </w:p>
    <w:p w:rsidR="00C84701" w:rsidRDefault="00C84701" w:rsidP="00C84701">
      <w:pPr>
        <w:spacing w:before="240"/>
        <w:jc w:val="both"/>
        <w:rPr>
          <w:rFonts w:ascii="Calibri" w:eastAsia="Calibri" w:hAnsi="Calibri" w:cs="Times New Roman"/>
          <w:szCs w:val="20"/>
        </w:rPr>
      </w:pPr>
    </w:p>
    <w:p w:rsidR="00C84701" w:rsidRPr="00C84701" w:rsidRDefault="00C84701" w:rsidP="00C84701">
      <w:pPr>
        <w:spacing w:before="240"/>
        <w:jc w:val="both"/>
        <w:rPr>
          <w:rFonts w:ascii="Calibri" w:eastAsia="Calibri" w:hAnsi="Calibri" w:cs="Times New Roman"/>
          <w:szCs w:val="20"/>
        </w:rPr>
      </w:pPr>
    </w:p>
    <w:p w:rsidR="00DD6DAC" w:rsidRDefault="00151AB2" w:rsidP="005B3618">
      <w:pPr>
        <w:pStyle w:val="Legenda"/>
      </w:pPr>
      <w:bookmarkStart w:id="61" w:name="_Toc430587782"/>
      <w:bookmarkStart w:id="62" w:name="_Toc458594132"/>
      <w:r>
        <w:lastRenderedPageBreak/>
        <w:t xml:space="preserve">Wykres </w:t>
      </w:r>
      <w:fldSimple w:instr=" SEQ Wykres \* ARABIC ">
        <w:r w:rsidR="00456205">
          <w:rPr>
            <w:noProof/>
          </w:rPr>
          <w:t>4</w:t>
        </w:r>
      </w:fldSimple>
      <w:r>
        <w:t xml:space="preserve"> </w:t>
      </w:r>
      <w:bookmarkEnd w:id="61"/>
      <w:r w:rsidR="00DD6DAC">
        <w:t>Liczba ludności gminy wg ekonomicznych grup wieku na terenie gminy Polanów</w:t>
      </w:r>
      <w:bookmarkEnd w:id="62"/>
    </w:p>
    <w:p w:rsidR="00151AB2" w:rsidRDefault="00DD6DAC" w:rsidP="005B3618">
      <w:pPr>
        <w:pStyle w:val="Legenda"/>
      </w:pPr>
      <w:r>
        <w:t>w latach 2005-2014</w:t>
      </w:r>
    </w:p>
    <w:p w:rsidR="00151AB2" w:rsidRDefault="00DD6DAC" w:rsidP="00151AB2">
      <w:pPr>
        <w:keepNext/>
        <w:spacing w:after="0" w:line="240" w:lineRule="auto"/>
        <w:jc w:val="center"/>
      </w:pPr>
      <w:r>
        <w:rPr>
          <w:noProof/>
          <w:lang w:eastAsia="pl-PL"/>
        </w:rPr>
        <w:drawing>
          <wp:inline distT="0" distB="0" distL="0" distR="0" wp14:anchorId="1E0DD8C9" wp14:editId="1442506B">
            <wp:extent cx="5771408" cy="4453247"/>
            <wp:effectExtent l="0" t="0" r="20320" b="2413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53BC2" w:rsidRDefault="00151AB2" w:rsidP="00151AB2">
      <w:pPr>
        <w:jc w:val="center"/>
        <w:rPr>
          <w:sz w:val="22"/>
        </w:rPr>
      </w:pPr>
      <w:r w:rsidRPr="00C010D9">
        <w:rPr>
          <w:sz w:val="22"/>
        </w:rPr>
        <w:t>Źródło: Bank Danych Lokalnych</w:t>
      </w:r>
    </w:p>
    <w:p w:rsidR="00DD6DAC" w:rsidRPr="00DD6DAC" w:rsidRDefault="00DD6DAC" w:rsidP="00DD6DAC">
      <w:pPr>
        <w:spacing w:before="240" w:after="120"/>
        <w:jc w:val="both"/>
        <w:rPr>
          <w:rFonts w:ascii="Calibri" w:eastAsia="Calibri" w:hAnsi="Calibri" w:cs="Times New Roman"/>
          <w:szCs w:val="20"/>
        </w:rPr>
      </w:pPr>
      <w:r w:rsidRPr="00DD6DAC">
        <w:rPr>
          <w:rFonts w:ascii="Calibri" w:eastAsia="Calibri" w:hAnsi="Calibri" w:cs="Times New Roman"/>
          <w:szCs w:val="20"/>
        </w:rPr>
        <w:t>Wszystkie powyższe ustalenia stanowią przesłankę do działań o charakterze prorodzinnym oraz do inwestycji w infrastrukturę oraz usługi przeznaczone dla osób w starszym wieku. Jest to również zapowiedź rozwoju rynku produktów i usług skierowanych do osób starszych, jako docelowej grupy konsumenckiej. W przyszłości należy spodziewać się również skutków finansowych wynikających z prognozowanych zmian liczby ludności.</w:t>
      </w:r>
    </w:p>
    <w:p w:rsidR="000364BB" w:rsidRPr="00C84701" w:rsidRDefault="00DD6DAC" w:rsidP="00C84701">
      <w:pPr>
        <w:spacing w:before="120" w:after="120"/>
        <w:jc w:val="both"/>
        <w:rPr>
          <w:rFonts w:ascii="Calibri" w:eastAsia="Calibri" w:hAnsi="Calibri" w:cs="Times New Roman"/>
          <w:szCs w:val="20"/>
        </w:rPr>
      </w:pPr>
      <w:r w:rsidRPr="00DD6DAC">
        <w:rPr>
          <w:rFonts w:ascii="Calibri" w:eastAsia="Calibri" w:hAnsi="Calibri" w:cs="Times New Roman"/>
          <w:szCs w:val="20"/>
        </w:rPr>
        <w:t xml:space="preserve">Porównanie gminy na tle województwa, powiatu i sąsiednich gmin prezentuje </w:t>
      </w:r>
      <w:r w:rsidR="0063492F">
        <w:rPr>
          <w:rFonts w:ascii="Calibri" w:eastAsia="Calibri" w:hAnsi="Calibri" w:cs="Times New Roman"/>
          <w:szCs w:val="20"/>
        </w:rPr>
        <w:t>TABELA</w:t>
      </w:r>
      <w:r w:rsidRPr="00DD6DAC">
        <w:rPr>
          <w:rFonts w:ascii="Calibri" w:eastAsia="Calibri" w:hAnsi="Calibri" w:cs="Times New Roman"/>
          <w:szCs w:val="20"/>
        </w:rPr>
        <w:t xml:space="preserve"> </w:t>
      </w:r>
      <w:r w:rsidR="0063492F">
        <w:rPr>
          <w:rFonts w:ascii="Calibri" w:eastAsia="Calibri" w:hAnsi="Calibri" w:cs="Times New Roman"/>
          <w:szCs w:val="20"/>
        </w:rPr>
        <w:t>1</w:t>
      </w:r>
      <w:r w:rsidR="00C84701">
        <w:rPr>
          <w:rFonts w:ascii="Calibri" w:eastAsia="Calibri" w:hAnsi="Calibri" w:cs="Times New Roman"/>
          <w:szCs w:val="20"/>
        </w:rPr>
        <w:t>2</w:t>
      </w:r>
      <w:bookmarkStart w:id="63" w:name="_Toc450901064"/>
      <w:r w:rsidR="00C84701">
        <w:rPr>
          <w:rFonts w:ascii="Calibri" w:eastAsia="Calibri" w:hAnsi="Calibri" w:cs="Times New Roman"/>
          <w:szCs w:val="20"/>
        </w:rPr>
        <w:t>.</w:t>
      </w:r>
    </w:p>
    <w:p w:rsidR="00DD6DAC" w:rsidRPr="00DD6DAC" w:rsidRDefault="0063492F" w:rsidP="00DD6DAC">
      <w:pPr>
        <w:tabs>
          <w:tab w:val="left" w:pos="922"/>
          <w:tab w:val="center" w:pos="1061"/>
        </w:tabs>
        <w:spacing w:after="0" w:line="240" w:lineRule="auto"/>
        <w:jc w:val="center"/>
        <w:rPr>
          <w:rFonts w:ascii="Calibri" w:eastAsia="Calibri" w:hAnsi="Calibri" w:cs="Arial"/>
          <w:bCs/>
          <w:sz w:val="22"/>
          <w:szCs w:val="24"/>
          <w:lang w:eastAsia="pl-PL"/>
        </w:rPr>
      </w:pPr>
      <w:bookmarkStart w:id="64" w:name="_Toc461093472"/>
      <w:r>
        <w:rPr>
          <w:rFonts w:ascii="Calibri" w:eastAsia="Times New Roman" w:hAnsi="Calibri" w:cs="Arial"/>
          <w:bCs/>
          <w:sz w:val="22"/>
          <w:szCs w:val="24"/>
          <w:lang w:eastAsia="pl-PL"/>
        </w:rPr>
        <w:t>TABELA</w:t>
      </w:r>
      <w:r w:rsidR="00DD6DAC" w:rsidRPr="00DD6DAC">
        <w:rPr>
          <w:rFonts w:ascii="Calibri" w:eastAsia="Times New Roman" w:hAnsi="Calibri" w:cs="Arial"/>
          <w:bCs/>
          <w:sz w:val="22"/>
          <w:szCs w:val="24"/>
          <w:lang w:eastAsia="pl-PL"/>
        </w:rPr>
        <w:t xml:space="preserve"> </w:t>
      </w:r>
      <w:r w:rsidR="00DD6DAC" w:rsidRPr="00DD6DAC">
        <w:rPr>
          <w:rFonts w:ascii="Calibri" w:eastAsia="Times New Roman" w:hAnsi="Calibri" w:cs="Arial"/>
          <w:bCs/>
          <w:sz w:val="22"/>
          <w:szCs w:val="24"/>
          <w:lang w:eastAsia="pl-PL"/>
        </w:rPr>
        <w:fldChar w:fldCharType="begin"/>
      </w:r>
      <w:r w:rsidR="00DD6DAC" w:rsidRPr="00DD6DAC">
        <w:rPr>
          <w:rFonts w:ascii="Calibri" w:eastAsia="Times New Roman" w:hAnsi="Calibri" w:cs="Arial"/>
          <w:bCs/>
          <w:sz w:val="22"/>
          <w:szCs w:val="24"/>
          <w:lang w:eastAsia="pl-PL"/>
        </w:rPr>
        <w:instrText xml:space="preserve"> SEQ Tabela \* ARABIC </w:instrText>
      </w:r>
      <w:r w:rsidR="00DD6DAC" w:rsidRPr="00DD6DAC">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12</w:t>
      </w:r>
      <w:r w:rsidR="00DD6DAC" w:rsidRPr="00DD6DAC">
        <w:rPr>
          <w:rFonts w:ascii="Calibri" w:eastAsia="Times New Roman" w:hAnsi="Calibri" w:cs="Arial"/>
          <w:bCs/>
          <w:noProof/>
          <w:sz w:val="22"/>
          <w:szCs w:val="24"/>
          <w:lang w:eastAsia="pl-PL"/>
        </w:rPr>
        <w:fldChar w:fldCharType="end"/>
      </w:r>
      <w:r w:rsidR="00DD6DAC" w:rsidRPr="00DD6DAC">
        <w:rPr>
          <w:rFonts w:ascii="Calibri" w:eastAsia="Times New Roman" w:hAnsi="Calibri" w:cs="Arial"/>
          <w:bCs/>
          <w:noProof/>
          <w:sz w:val="22"/>
          <w:szCs w:val="24"/>
          <w:lang w:eastAsia="pl-PL"/>
        </w:rPr>
        <w:t xml:space="preserve"> </w:t>
      </w:r>
      <w:r w:rsidR="00DE2B7F">
        <w:rPr>
          <w:rFonts w:ascii="Calibri" w:eastAsia="Times New Roman" w:hAnsi="Calibri" w:cs="Arial"/>
          <w:bCs/>
          <w:noProof/>
          <w:sz w:val="22"/>
          <w:szCs w:val="24"/>
          <w:lang w:eastAsia="pl-PL"/>
        </w:rPr>
        <w:t>GMINA POLANÓW</w:t>
      </w:r>
      <w:r w:rsidR="00DD6DAC" w:rsidRPr="00DD6DAC">
        <w:rPr>
          <w:rFonts w:ascii="Calibri" w:eastAsia="Times New Roman" w:hAnsi="Calibri" w:cs="Arial"/>
          <w:bCs/>
          <w:noProof/>
          <w:sz w:val="22"/>
          <w:szCs w:val="24"/>
          <w:lang w:eastAsia="pl-PL"/>
        </w:rPr>
        <w:t xml:space="preserve"> NA TLE WOJEWÓDZTWA, POWIATU I SĄSIADUJĄCYCH Z NIĄ GMIN</w:t>
      </w:r>
      <w:bookmarkEnd w:id="63"/>
      <w:bookmarkEnd w:id="64"/>
    </w:p>
    <w:tbl>
      <w:tblPr>
        <w:tblStyle w:val="Tabela-Siatka"/>
        <w:tblW w:w="0" w:type="auto"/>
        <w:jc w:val="center"/>
        <w:tblLook w:val="04A0" w:firstRow="1" w:lastRow="0" w:firstColumn="1" w:lastColumn="0" w:noHBand="0" w:noVBand="1"/>
      </w:tblPr>
      <w:tblGrid>
        <w:gridCol w:w="2544"/>
        <w:gridCol w:w="1647"/>
        <w:gridCol w:w="1232"/>
        <w:gridCol w:w="1134"/>
        <w:gridCol w:w="1357"/>
      </w:tblGrid>
      <w:tr w:rsidR="00DD6DAC" w:rsidRPr="00DD6DAC" w:rsidTr="00C13854">
        <w:trPr>
          <w:trHeight w:val="526"/>
          <w:jc w:val="center"/>
        </w:trPr>
        <w:tc>
          <w:tcPr>
            <w:tcW w:w="2544" w:type="dxa"/>
            <w:vMerge w:val="restart"/>
            <w:tcBorders>
              <w:top w:val="single" w:sz="4" w:space="0" w:color="C0504D" w:themeColor="accent2"/>
              <w:left w:val="single" w:sz="4" w:space="0" w:color="C0504D" w:themeColor="accent2"/>
              <w:bottom w:val="single" w:sz="4" w:space="0" w:color="FFFFFF" w:themeColor="background1"/>
              <w:right w:val="single" w:sz="4" w:space="0" w:color="FFFFFF" w:themeColor="background1"/>
            </w:tcBorders>
            <w:shd w:val="clear" w:color="auto" w:fill="C0504D" w:themeFill="accent2"/>
            <w:vAlign w:val="center"/>
          </w:tcPr>
          <w:p w:rsidR="00DD6DAC" w:rsidRPr="00DD6DAC" w:rsidRDefault="00DD6DAC" w:rsidP="00DD6DAC">
            <w:pPr>
              <w:spacing w:line="240" w:lineRule="auto"/>
              <w:jc w:val="center"/>
              <w:rPr>
                <w:rFonts w:eastAsia="Calibri"/>
                <w:b/>
                <w:color w:val="FFFFFF" w:themeColor="background1"/>
                <w:sz w:val="22"/>
                <w:szCs w:val="20"/>
              </w:rPr>
            </w:pPr>
            <w:r w:rsidRPr="00DD6DAC">
              <w:rPr>
                <w:rFonts w:eastAsia="Calibri"/>
                <w:b/>
                <w:color w:val="FFFFFF" w:themeColor="background1"/>
                <w:sz w:val="22"/>
                <w:szCs w:val="20"/>
              </w:rPr>
              <w:t>JEDNOSTKA TERYTORIALNA</w:t>
            </w:r>
          </w:p>
        </w:tc>
        <w:tc>
          <w:tcPr>
            <w:tcW w:w="1647" w:type="dxa"/>
            <w:tcBorders>
              <w:top w:val="single" w:sz="4" w:space="0" w:color="C0504D" w:themeColor="accent2"/>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DD6DAC" w:rsidRPr="00DD6DAC" w:rsidRDefault="00DD6DAC" w:rsidP="00DD6DAC">
            <w:pPr>
              <w:spacing w:line="240" w:lineRule="auto"/>
              <w:jc w:val="center"/>
              <w:rPr>
                <w:rFonts w:eastAsia="Calibri"/>
                <w:b/>
                <w:color w:val="FFFFFF" w:themeColor="background1"/>
                <w:sz w:val="22"/>
                <w:szCs w:val="20"/>
                <w:vertAlign w:val="superscript"/>
              </w:rPr>
            </w:pPr>
            <w:r w:rsidRPr="00DD6DAC">
              <w:rPr>
                <w:rFonts w:eastAsia="Calibri"/>
                <w:b/>
                <w:color w:val="FFFFFF" w:themeColor="background1"/>
                <w:sz w:val="22"/>
                <w:szCs w:val="20"/>
              </w:rPr>
              <w:t>LICZBA MIESZKAŃCÓW</w:t>
            </w:r>
          </w:p>
        </w:tc>
        <w:tc>
          <w:tcPr>
            <w:tcW w:w="1232" w:type="dxa"/>
            <w:tcBorders>
              <w:top w:val="single" w:sz="4" w:space="0" w:color="C0504D" w:themeColor="accent2"/>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DD6DAC" w:rsidRPr="00DD6DAC" w:rsidRDefault="00DD6DAC" w:rsidP="00DD6DAC">
            <w:pPr>
              <w:spacing w:line="240" w:lineRule="auto"/>
              <w:jc w:val="center"/>
              <w:rPr>
                <w:rFonts w:eastAsia="Calibri"/>
                <w:b/>
                <w:color w:val="FFFFFF" w:themeColor="background1"/>
                <w:sz w:val="22"/>
                <w:szCs w:val="20"/>
                <w:vertAlign w:val="superscript"/>
              </w:rPr>
            </w:pPr>
            <w:r w:rsidRPr="00DD6DAC">
              <w:rPr>
                <w:rFonts w:eastAsia="Calibri"/>
                <w:b/>
                <w:color w:val="FFFFFF" w:themeColor="background1"/>
                <w:sz w:val="22"/>
                <w:szCs w:val="20"/>
              </w:rPr>
              <w:t>LUDNOŚĆ NA 1 km</w:t>
            </w:r>
            <w:r w:rsidRPr="00DD6DAC">
              <w:rPr>
                <w:rFonts w:eastAsia="Calibri"/>
                <w:b/>
                <w:color w:val="FFFFFF" w:themeColor="background1"/>
                <w:sz w:val="22"/>
                <w:szCs w:val="20"/>
                <w:vertAlign w:val="superscript"/>
              </w:rPr>
              <w:t>2</w:t>
            </w:r>
          </w:p>
        </w:tc>
        <w:tc>
          <w:tcPr>
            <w:tcW w:w="1134" w:type="dxa"/>
            <w:tcBorders>
              <w:top w:val="single" w:sz="4" w:space="0" w:color="C0504D" w:themeColor="accent2"/>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DD6DAC" w:rsidRPr="00DD6DAC" w:rsidRDefault="00DD6DAC" w:rsidP="00DD6DAC">
            <w:pPr>
              <w:spacing w:line="240" w:lineRule="auto"/>
              <w:jc w:val="center"/>
              <w:rPr>
                <w:rFonts w:eastAsia="Calibri"/>
                <w:b/>
                <w:color w:val="FFFFFF" w:themeColor="background1"/>
                <w:sz w:val="22"/>
                <w:szCs w:val="20"/>
                <w:vertAlign w:val="superscript"/>
              </w:rPr>
            </w:pPr>
            <w:r w:rsidRPr="00DD6DAC">
              <w:rPr>
                <w:rFonts w:eastAsia="Calibri"/>
                <w:b/>
                <w:color w:val="FFFFFF" w:themeColor="background1"/>
                <w:sz w:val="22"/>
                <w:szCs w:val="20"/>
              </w:rPr>
              <w:t>SALDO MIGRACJI</w:t>
            </w:r>
          </w:p>
        </w:tc>
        <w:tc>
          <w:tcPr>
            <w:tcW w:w="1134" w:type="dxa"/>
            <w:tcBorders>
              <w:top w:val="single" w:sz="4" w:space="0" w:color="C0504D" w:themeColor="accent2"/>
              <w:left w:val="single" w:sz="4" w:space="0" w:color="FFFFFF" w:themeColor="background1"/>
              <w:bottom w:val="single" w:sz="4" w:space="0" w:color="FFFFFF" w:themeColor="background1"/>
              <w:right w:val="single" w:sz="4" w:space="0" w:color="C0504D" w:themeColor="accent2"/>
            </w:tcBorders>
            <w:shd w:val="clear" w:color="auto" w:fill="C0504D" w:themeFill="accent2"/>
          </w:tcPr>
          <w:p w:rsidR="00DD6DAC" w:rsidRPr="00DD6DAC" w:rsidRDefault="00DD6DAC" w:rsidP="00DD6DAC">
            <w:pPr>
              <w:spacing w:line="240" w:lineRule="auto"/>
              <w:jc w:val="center"/>
              <w:rPr>
                <w:rFonts w:eastAsia="Calibri"/>
                <w:b/>
                <w:color w:val="FFFFFF" w:themeColor="background1"/>
                <w:sz w:val="22"/>
                <w:szCs w:val="20"/>
              </w:rPr>
            </w:pPr>
            <w:r w:rsidRPr="00DD6DAC">
              <w:rPr>
                <w:rFonts w:eastAsia="Calibri"/>
                <w:b/>
                <w:color w:val="FFFFFF" w:themeColor="background1"/>
                <w:sz w:val="22"/>
                <w:szCs w:val="20"/>
              </w:rPr>
              <w:t>PRZYROST NATURALNY</w:t>
            </w:r>
          </w:p>
        </w:tc>
      </w:tr>
      <w:tr w:rsidR="00DD6DAC" w:rsidRPr="00DD6DAC" w:rsidTr="00C13854">
        <w:trPr>
          <w:trHeight w:val="351"/>
          <w:jc w:val="center"/>
        </w:trPr>
        <w:tc>
          <w:tcPr>
            <w:tcW w:w="2544" w:type="dxa"/>
            <w:vMerge/>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tcPr>
          <w:p w:rsidR="00DD6DAC" w:rsidRPr="00DD6DAC" w:rsidRDefault="00DD6DAC" w:rsidP="00DD6DAC">
            <w:pPr>
              <w:spacing w:line="240" w:lineRule="auto"/>
              <w:jc w:val="center"/>
              <w:rPr>
                <w:rFonts w:eastAsia="Calibri"/>
                <w:b/>
                <w:color w:val="FFFFFF" w:themeColor="background1"/>
                <w:sz w:val="22"/>
                <w:szCs w:val="20"/>
              </w:rPr>
            </w:pPr>
          </w:p>
        </w:tc>
        <w:tc>
          <w:tcPr>
            <w:tcW w:w="1647"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6DAC" w:rsidRPr="00DD6DAC" w:rsidRDefault="00DD6DAC" w:rsidP="00DD6DAC">
            <w:pPr>
              <w:spacing w:line="240" w:lineRule="auto"/>
              <w:jc w:val="center"/>
              <w:rPr>
                <w:rFonts w:eastAsia="Calibri"/>
                <w:b/>
                <w:color w:val="FFFFFF" w:themeColor="background1"/>
                <w:sz w:val="22"/>
                <w:szCs w:val="20"/>
              </w:rPr>
            </w:pPr>
            <w:r w:rsidRPr="00DD6DAC">
              <w:rPr>
                <w:rFonts w:eastAsia="Calibri"/>
                <w:b/>
                <w:color w:val="FFFFFF" w:themeColor="background1"/>
                <w:sz w:val="22"/>
                <w:szCs w:val="20"/>
              </w:rPr>
              <w:t>2014</w:t>
            </w:r>
          </w:p>
        </w:tc>
        <w:tc>
          <w:tcPr>
            <w:tcW w:w="1232"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6DAC" w:rsidRPr="00DD6DAC" w:rsidRDefault="00DD6DAC" w:rsidP="00DD6DAC">
            <w:pPr>
              <w:spacing w:line="240" w:lineRule="auto"/>
              <w:jc w:val="center"/>
              <w:rPr>
                <w:rFonts w:eastAsia="Calibri"/>
                <w:b/>
                <w:color w:val="FFFFFF" w:themeColor="background1"/>
                <w:sz w:val="22"/>
                <w:szCs w:val="20"/>
              </w:rPr>
            </w:pPr>
            <w:r w:rsidRPr="00DD6DAC">
              <w:rPr>
                <w:rFonts w:eastAsia="Calibri"/>
                <w:b/>
                <w:color w:val="FFFFFF" w:themeColor="background1"/>
                <w:sz w:val="22"/>
                <w:szCs w:val="20"/>
              </w:rPr>
              <w:t>2014</w:t>
            </w:r>
          </w:p>
        </w:tc>
        <w:tc>
          <w:tcPr>
            <w:tcW w:w="1134"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DD6DAC" w:rsidRPr="00DD6DAC" w:rsidRDefault="00DD6DAC" w:rsidP="00DD6DAC">
            <w:pPr>
              <w:spacing w:line="240" w:lineRule="auto"/>
              <w:jc w:val="center"/>
              <w:rPr>
                <w:rFonts w:eastAsia="Calibri"/>
                <w:b/>
                <w:color w:val="FFFFFF" w:themeColor="background1"/>
                <w:sz w:val="22"/>
                <w:szCs w:val="20"/>
              </w:rPr>
            </w:pPr>
            <w:r w:rsidRPr="00DD6DAC">
              <w:rPr>
                <w:rFonts w:eastAsia="Calibri"/>
                <w:b/>
                <w:color w:val="FFFFFF" w:themeColor="background1"/>
                <w:sz w:val="22"/>
                <w:szCs w:val="20"/>
              </w:rPr>
              <w:t>2014</w:t>
            </w:r>
          </w:p>
        </w:tc>
        <w:tc>
          <w:tcPr>
            <w:tcW w:w="1134"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DD6DAC" w:rsidRPr="00DD6DAC" w:rsidRDefault="00DD6DAC" w:rsidP="00DD6DAC">
            <w:pPr>
              <w:spacing w:line="240" w:lineRule="auto"/>
              <w:jc w:val="center"/>
              <w:rPr>
                <w:rFonts w:eastAsia="Calibri"/>
                <w:b/>
                <w:color w:val="FFFFFF" w:themeColor="background1"/>
                <w:sz w:val="22"/>
                <w:szCs w:val="20"/>
              </w:rPr>
            </w:pPr>
            <w:r w:rsidRPr="00DD6DAC">
              <w:rPr>
                <w:rFonts w:eastAsia="Calibri"/>
                <w:b/>
                <w:color w:val="FFFFFF" w:themeColor="background1"/>
                <w:sz w:val="22"/>
                <w:szCs w:val="20"/>
              </w:rPr>
              <w:t>2014</w:t>
            </w:r>
          </w:p>
        </w:tc>
      </w:tr>
      <w:tr w:rsidR="00DD6DAC" w:rsidRPr="00DD6DAC" w:rsidTr="00C13854">
        <w:trPr>
          <w:jc w:val="center"/>
        </w:trPr>
        <w:tc>
          <w:tcPr>
            <w:tcW w:w="2544"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both"/>
              <w:rPr>
                <w:rFonts w:eastAsia="Calibri"/>
                <w:sz w:val="22"/>
                <w:szCs w:val="20"/>
              </w:rPr>
            </w:pPr>
            <w:r w:rsidRPr="00DD6DAC">
              <w:rPr>
                <w:rFonts w:eastAsia="Calibri"/>
                <w:sz w:val="22"/>
                <w:szCs w:val="20"/>
              </w:rPr>
              <w:t>Województwo zachodniopomorskie</w:t>
            </w:r>
          </w:p>
        </w:tc>
        <w:tc>
          <w:tcPr>
            <w:tcW w:w="1647" w:type="dxa"/>
            <w:tcBorders>
              <w:top w:val="single" w:sz="4" w:space="0" w:color="C0504D" w:themeColor="accent2"/>
              <w:left w:val="nil"/>
              <w:bottom w:val="single" w:sz="4" w:space="0" w:color="C0504D" w:themeColor="accent2"/>
              <w:right w:val="nil"/>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1.715.431</w:t>
            </w:r>
          </w:p>
        </w:tc>
        <w:tc>
          <w:tcPr>
            <w:tcW w:w="1232" w:type="dxa"/>
            <w:tcBorders>
              <w:top w:val="single" w:sz="4" w:space="0" w:color="C0504D" w:themeColor="accent2"/>
              <w:left w:val="nil"/>
              <w:bottom w:val="single" w:sz="4" w:space="0" w:color="C0504D" w:themeColor="accent2"/>
              <w:right w:val="nil"/>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75</w:t>
            </w:r>
          </w:p>
        </w:tc>
        <w:tc>
          <w:tcPr>
            <w:tcW w:w="1134" w:type="dxa"/>
            <w:tcBorders>
              <w:top w:val="single" w:sz="4" w:space="0" w:color="C0504D" w:themeColor="accent2"/>
              <w:left w:val="nil"/>
              <w:bottom w:val="single" w:sz="4" w:space="0" w:color="C0504D" w:themeColor="accent2"/>
              <w:right w:val="nil"/>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-2.372</w:t>
            </w:r>
          </w:p>
        </w:tc>
        <w:tc>
          <w:tcPr>
            <w:tcW w:w="1134"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-749</w:t>
            </w:r>
          </w:p>
        </w:tc>
      </w:tr>
      <w:tr w:rsidR="00DD6DAC" w:rsidRPr="00DD6DAC" w:rsidTr="00C13854">
        <w:trPr>
          <w:jc w:val="center"/>
        </w:trPr>
        <w:tc>
          <w:tcPr>
            <w:tcW w:w="2544"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both"/>
              <w:rPr>
                <w:rFonts w:eastAsia="Calibri"/>
                <w:sz w:val="22"/>
                <w:szCs w:val="20"/>
              </w:rPr>
            </w:pPr>
            <w:r w:rsidRPr="00DD6DAC">
              <w:rPr>
                <w:rFonts w:eastAsia="Calibri"/>
                <w:sz w:val="22"/>
                <w:szCs w:val="20"/>
              </w:rPr>
              <w:t>Powiat koszaliński</w:t>
            </w:r>
          </w:p>
        </w:tc>
        <w:tc>
          <w:tcPr>
            <w:tcW w:w="1647"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65.962</w:t>
            </w:r>
          </w:p>
        </w:tc>
        <w:tc>
          <w:tcPr>
            <w:tcW w:w="1232"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40</w:t>
            </w:r>
          </w:p>
        </w:tc>
        <w:tc>
          <w:tcPr>
            <w:tcW w:w="113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14</w:t>
            </w:r>
          </w:p>
        </w:tc>
        <w:tc>
          <w:tcPr>
            <w:tcW w:w="1134"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57</w:t>
            </w:r>
          </w:p>
        </w:tc>
      </w:tr>
      <w:tr w:rsidR="00DD6DAC" w:rsidRPr="00DD6DAC" w:rsidTr="00C13854">
        <w:trPr>
          <w:jc w:val="center"/>
        </w:trPr>
        <w:tc>
          <w:tcPr>
            <w:tcW w:w="2544"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E2B7F" w:rsidP="00DD6DAC">
            <w:pPr>
              <w:spacing w:line="240" w:lineRule="auto"/>
              <w:jc w:val="both"/>
              <w:rPr>
                <w:rFonts w:eastAsia="Calibri"/>
                <w:sz w:val="22"/>
                <w:szCs w:val="20"/>
              </w:rPr>
            </w:pPr>
            <w:r>
              <w:rPr>
                <w:rFonts w:eastAsia="Calibri"/>
                <w:sz w:val="22"/>
                <w:szCs w:val="20"/>
              </w:rPr>
              <w:t>Gmina Polanów</w:t>
            </w:r>
          </w:p>
        </w:tc>
        <w:tc>
          <w:tcPr>
            <w:tcW w:w="1647"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9.010</w:t>
            </w:r>
          </w:p>
        </w:tc>
        <w:tc>
          <w:tcPr>
            <w:tcW w:w="1232"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23</w:t>
            </w:r>
          </w:p>
        </w:tc>
        <w:tc>
          <w:tcPr>
            <w:tcW w:w="113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-67</w:t>
            </w:r>
          </w:p>
        </w:tc>
        <w:tc>
          <w:tcPr>
            <w:tcW w:w="1134"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2</w:t>
            </w:r>
          </w:p>
        </w:tc>
      </w:tr>
      <w:tr w:rsidR="00DD6DAC" w:rsidRPr="00DD6DAC" w:rsidTr="00C13854">
        <w:trPr>
          <w:jc w:val="center"/>
        </w:trPr>
        <w:tc>
          <w:tcPr>
            <w:tcW w:w="2544"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both"/>
              <w:rPr>
                <w:rFonts w:eastAsia="Calibri"/>
                <w:sz w:val="22"/>
                <w:szCs w:val="20"/>
              </w:rPr>
            </w:pPr>
            <w:r w:rsidRPr="00DD6DAC">
              <w:rPr>
                <w:rFonts w:eastAsia="Calibri"/>
                <w:sz w:val="22"/>
                <w:szCs w:val="20"/>
              </w:rPr>
              <w:t>Gmina Sianów</w:t>
            </w:r>
          </w:p>
        </w:tc>
        <w:tc>
          <w:tcPr>
            <w:tcW w:w="1647"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13.734</w:t>
            </w:r>
          </w:p>
        </w:tc>
        <w:tc>
          <w:tcPr>
            <w:tcW w:w="1232"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61</w:t>
            </w:r>
          </w:p>
        </w:tc>
        <w:tc>
          <w:tcPr>
            <w:tcW w:w="113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-11</w:t>
            </w:r>
          </w:p>
        </w:tc>
        <w:tc>
          <w:tcPr>
            <w:tcW w:w="1134"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-1</w:t>
            </w:r>
          </w:p>
        </w:tc>
      </w:tr>
      <w:tr w:rsidR="00DD6DAC" w:rsidRPr="00DD6DAC" w:rsidTr="00C13854">
        <w:trPr>
          <w:jc w:val="center"/>
        </w:trPr>
        <w:tc>
          <w:tcPr>
            <w:tcW w:w="2544"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both"/>
              <w:rPr>
                <w:rFonts w:eastAsia="Calibri"/>
                <w:sz w:val="22"/>
                <w:szCs w:val="20"/>
              </w:rPr>
            </w:pPr>
            <w:r w:rsidRPr="00DD6DAC">
              <w:rPr>
                <w:rFonts w:eastAsia="Calibri"/>
                <w:sz w:val="22"/>
                <w:szCs w:val="20"/>
              </w:rPr>
              <w:t>Gmina Manowo</w:t>
            </w:r>
          </w:p>
        </w:tc>
        <w:tc>
          <w:tcPr>
            <w:tcW w:w="1647"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6.881</w:t>
            </w:r>
          </w:p>
        </w:tc>
        <w:tc>
          <w:tcPr>
            <w:tcW w:w="1232"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37</w:t>
            </w:r>
          </w:p>
        </w:tc>
        <w:tc>
          <w:tcPr>
            <w:tcW w:w="113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0</w:t>
            </w:r>
          </w:p>
        </w:tc>
        <w:tc>
          <w:tcPr>
            <w:tcW w:w="1134"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20</w:t>
            </w:r>
          </w:p>
        </w:tc>
      </w:tr>
      <w:tr w:rsidR="00DD6DAC" w:rsidRPr="00DD6DAC" w:rsidTr="00C13854">
        <w:trPr>
          <w:jc w:val="center"/>
        </w:trPr>
        <w:tc>
          <w:tcPr>
            <w:tcW w:w="2544"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both"/>
              <w:rPr>
                <w:rFonts w:eastAsia="Calibri"/>
                <w:sz w:val="22"/>
                <w:szCs w:val="20"/>
              </w:rPr>
            </w:pPr>
            <w:r w:rsidRPr="00DD6DAC">
              <w:rPr>
                <w:rFonts w:eastAsia="Calibri"/>
                <w:sz w:val="22"/>
                <w:szCs w:val="20"/>
              </w:rPr>
              <w:t>Gmina Bobolice</w:t>
            </w:r>
          </w:p>
        </w:tc>
        <w:tc>
          <w:tcPr>
            <w:tcW w:w="1647"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9.450</w:t>
            </w:r>
          </w:p>
        </w:tc>
        <w:tc>
          <w:tcPr>
            <w:tcW w:w="1232"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26</w:t>
            </w:r>
          </w:p>
        </w:tc>
        <w:tc>
          <w:tcPr>
            <w:tcW w:w="113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-101</w:t>
            </w:r>
          </w:p>
        </w:tc>
        <w:tc>
          <w:tcPr>
            <w:tcW w:w="1134"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-22</w:t>
            </w:r>
          </w:p>
        </w:tc>
      </w:tr>
      <w:tr w:rsidR="00DD6DAC" w:rsidRPr="00DD6DAC" w:rsidTr="00C13854">
        <w:trPr>
          <w:jc w:val="center"/>
        </w:trPr>
        <w:tc>
          <w:tcPr>
            <w:tcW w:w="2544"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both"/>
              <w:rPr>
                <w:rFonts w:eastAsia="Calibri"/>
                <w:sz w:val="22"/>
                <w:szCs w:val="20"/>
              </w:rPr>
            </w:pPr>
            <w:r w:rsidRPr="00DD6DAC">
              <w:rPr>
                <w:rFonts w:eastAsia="Calibri"/>
                <w:sz w:val="22"/>
                <w:szCs w:val="20"/>
              </w:rPr>
              <w:lastRenderedPageBreak/>
              <w:t>Gmina Biały Bór</w:t>
            </w:r>
          </w:p>
        </w:tc>
        <w:tc>
          <w:tcPr>
            <w:tcW w:w="1647"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5.342</w:t>
            </w:r>
          </w:p>
        </w:tc>
        <w:tc>
          <w:tcPr>
            <w:tcW w:w="1232"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20</w:t>
            </w:r>
          </w:p>
        </w:tc>
        <w:tc>
          <w:tcPr>
            <w:tcW w:w="113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-7</w:t>
            </w:r>
          </w:p>
        </w:tc>
        <w:tc>
          <w:tcPr>
            <w:tcW w:w="1134"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17</w:t>
            </w:r>
          </w:p>
        </w:tc>
      </w:tr>
      <w:tr w:rsidR="00DD6DAC" w:rsidRPr="00DD6DAC" w:rsidTr="00C13854">
        <w:trPr>
          <w:jc w:val="center"/>
        </w:trPr>
        <w:tc>
          <w:tcPr>
            <w:tcW w:w="2544"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both"/>
              <w:rPr>
                <w:rFonts w:eastAsia="Calibri"/>
                <w:sz w:val="22"/>
                <w:szCs w:val="20"/>
              </w:rPr>
            </w:pPr>
            <w:r w:rsidRPr="00DD6DAC">
              <w:rPr>
                <w:rFonts w:eastAsia="Calibri"/>
                <w:sz w:val="22"/>
                <w:szCs w:val="20"/>
              </w:rPr>
              <w:t>Gmina Malechowo</w:t>
            </w:r>
          </w:p>
        </w:tc>
        <w:tc>
          <w:tcPr>
            <w:tcW w:w="1647"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6.506</w:t>
            </w:r>
          </w:p>
        </w:tc>
        <w:tc>
          <w:tcPr>
            <w:tcW w:w="1232"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29</w:t>
            </w:r>
          </w:p>
        </w:tc>
        <w:tc>
          <w:tcPr>
            <w:tcW w:w="113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-47</w:t>
            </w:r>
          </w:p>
        </w:tc>
        <w:tc>
          <w:tcPr>
            <w:tcW w:w="1134"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12</w:t>
            </w:r>
          </w:p>
        </w:tc>
      </w:tr>
      <w:tr w:rsidR="00DD6DAC" w:rsidRPr="00DD6DAC" w:rsidTr="00C13854">
        <w:trPr>
          <w:jc w:val="center"/>
        </w:trPr>
        <w:tc>
          <w:tcPr>
            <w:tcW w:w="2544" w:type="dxa"/>
            <w:tcBorders>
              <w:top w:val="single" w:sz="4" w:space="0" w:color="C0504D" w:themeColor="accent2"/>
              <w:left w:val="single" w:sz="4" w:space="0" w:color="C0504D" w:themeColor="accent2"/>
              <w:bottom w:val="single" w:sz="4" w:space="0" w:color="C0504D" w:themeColor="accent2"/>
              <w:right w:val="nil"/>
            </w:tcBorders>
          </w:tcPr>
          <w:p w:rsidR="00DD6DAC" w:rsidRPr="00DD6DAC" w:rsidRDefault="00DD6DAC" w:rsidP="00DD6DAC">
            <w:pPr>
              <w:spacing w:line="240" w:lineRule="auto"/>
              <w:jc w:val="both"/>
              <w:rPr>
                <w:rFonts w:eastAsia="Calibri"/>
                <w:sz w:val="22"/>
                <w:szCs w:val="20"/>
              </w:rPr>
            </w:pPr>
            <w:r w:rsidRPr="00DD6DAC">
              <w:rPr>
                <w:rFonts w:eastAsia="Calibri"/>
                <w:sz w:val="22"/>
                <w:szCs w:val="20"/>
              </w:rPr>
              <w:t>Gmina Sławno</w:t>
            </w:r>
          </w:p>
        </w:tc>
        <w:tc>
          <w:tcPr>
            <w:tcW w:w="1647"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8.998</w:t>
            </w:r>
          </w:p>
        </w:tc>
        <w:tc>
          <w:tcPr>
            <w:tcW w:w="1232"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32</w:t>
            </w:r>
          </w:p>
        </w:tc>
        <w:tc>
          <w:tcPr>
            <w:tcW w:w="1134" w:type="dxa"/>
            <w:tcBorders>
              <w:top w:val="single" w:sz="4" w:space="0" w:color="C0504D" w:themeColor="accent2"/>
              <w:left w:val="nil"/>
              <w:bottom w:val="single" w:sz="4" w:space="0" w:color="C0504D" w:themeColor="accent2"/>
              <w:right w:val="nil"/>
            </w:tcBorders>
          </w:tcPr>
          <w:p w:rsidR="00DD6DAC" w:rsidRPr="00DD6DAC" w:rsidRDefault="00DD6DAC" w:rsidP="00DD6DAC">
            <w:pPr>
              <w:spacing w:line="240" w:lineRule="auto"/>
              <w:jc w:val="center"/>
              <w:rPr>
                <w:rFonts w:eastAsia="Calibri"/>
                <w:sz w:val="22"/>
                <w:szCs w:val="20"/>
              </w:rPr>
            </w:pPr>
            <w:r w:rsidRPr="00DD6DAC">
              <w:rPr>
                <w:rFonts w:eastAsia="Calibri"/>
                <w:sz w:val="22"/>
                <w:szCs w:val="20"/>
              </w:rPr>
              <w:t>-40</w:t>
            </w:r>
          </w:p>
        </w:tc>
        <w:tc>
          <w:tcPr>
            <w:tcW w:w="1134" w:type="dxa"/>
            <w:tcBorders>
              <w:top w:val="single" w:sz="4" w:space="0" w:color="C0504D" w:themeColor="accent2"/>
              <w:left w:val="nil"/>
              <w:bottom w:val="single" w:sz="4" w:space="0" w:color="C0504D" w:themeColor="accent2"/>
              <w:right w:val="single" w:sz="4" w:space="0" w:color="C0504D" w:themeColor="accent2"/>
            </w:tcBorders>
            <w:vAlign w:val="center"/>
          </w:tcPr>
          <w:p w:rsidR="00DD6DAC" w:rsidRPr="00DD6DAC" w:rsidRDefault="00DD6DAC" w:rsidP="00DD6DAC">
            <w:pPr>
              <w:spacing w:line="240" w:lineRule="auto"/>
              <w:jc w:val="center"/>
              <w:rPr>
                <w:rFonts w:eastAsia="Calibri"/>
                <w:sz w:val="22"/>
                <w:szCs w:val="20"/>
              </w:rPr>
            </w:pPr>
            <w:r w:rsidRPr="00DD6DAC">
              <w:rPr>
                <w:rFonts w:eastAsia="Calibri"/>
                <w:sz w:val="22"/>
                <w:szCs w:val="20"/>
              </w:rPr>
              <w:t>-1</w:t>
            </w:r>
          </w:p>
        </w:tc>
      </w:tr>
    </w:tbl>
    <w:p w:rsidR="00DD6DAC" w:rsidRPr="00DD6DAC" w:rsidRDefault="00DD6DAC" w:rsidP="00DD6DAC">
      <w:pPr>
        <w:tabs>
          <w:tab w:val="left" w:pos="922"/>
          <w:tab w:val="center" w:pos="1061"/>
        </w:tabs>
        <w:spacing w:after="0" w:line="240" w:lineRule="auto"/>
        <w:jc w:val="center"/>
        <w:rPr>
          <w:rFonts w:ascii="Calibri" w:eastAsia="Times New Roman" w:hAnsi="Calibri" w:cs="Arial"/>
          <w:bCs/>
          <w:sz w:val="22"/>
          <w:szCs w:val="24"/>
          <w:lang w:eastAsia="pl-PL"/>
        </w:rPr>
      </w:pPr>
      <w:r w:rsidRPr="00DD6DAC">
        <w:rPr>
          <w:rFonts w:ascii="Calibri" w:eastAsia="Times New Roman" w:hAnsi="Calibri" w:cs="Arial"/>
          <w:bCs/>
          <w:sz w:val="22"/>
          <w:szCs w:val="24"/>
          <w:lang w:eastAsia="pl-PL"/>
        </w:rPr>
        <w:t>Źródło: Bank Danych Lokalnych</w:t>
      </w:r>
    </w:p>
    <w:p w:rsidR="00DD6DAC" w:rsidRPr="00DD6DAC" w:rsidRDefault="00DE2B7F" w:rsidP="00DD6DAC">
      <w:pPr>
        <w:spacing w:before="240"/>
        <w:jc w:val="both"/>
      </w:pPr>
      <w:r>
        <w:t>Gmina Polanów</w:t>
      </w:r>
      <w:r w:rsidR="00DD6DAC" w:rsidRPr="00DD6DAC">
        <w:t xml:space="preserve"> jest największą gminą powiatu koszalińskiego i jest zamieszkiwana przez stosunkową niewielką liczbę osób. Z tego faktu zapewne wynika, jeden z najniższych wskaźników w powiecie jeśli chodzi o liczbę ludności na 1 kilometr kwadratowy. Porównując saldo migracji w gminie Polanów i gminach z nią sąsiadujących z województwa zachodniopomorskiego  można zauważyć, że tylko w gminie Bobolice jest ono mniejsze. Jest to na pewno sytuacja niepokojąca. Pozytywem może być, z kolei fakt, że przyrost naturalny w gminie jest dodatni. Jego poziom nie jest może zbyt wysoki (wynosi jedynie 2) ale sytuacja w gminach Sianów, Sławno i w szczególności Bobolice wygląda znacznie mniej korzystnie. Z danych prezentowanych można wywnioskować, że sytuacja demograficzna najlepiej przedstawia się w gminie Manowo – saldo migracji jest tam równe 0, a  przyrost naturalny jest dodatni i wynosi 20.</w:t>
      </w:r>
    </w:p>
    <w:p w:rsidR="008B2523" w:rsidRDefault="008B2523" w:rsidP="00C3242A">
      <w:pPr>
        <w:pStyle w:val="Nagwek2"/>
      </w:pPr>
      <w:bookmarkStart w:id="65" w:name="_Toc458600328"/>
      <w:r>
        <w:t>SYTUACJA GOSPODARCZA</w:t>
      </w:r>
      <w:bookmarkEnd w:id="65"/>
    </w:p>
    <w:p w:rsidR="00C3242A" w:rsidRDefault="00C3242A" w:rsidP="00C3242A">
      <w:pPr>
        <w:pStyle w:val="Nagwek3"/>
        <w:numPr>
          <w:ilvl w:val="2"/>
          <w:numId w:val="1"/>
        </w:numPr>
        <w:spacing w:after="120"/>
        <w:rPr>
          <w:rFonts w:eastAsia="Calibri"/>
        </w:rPr>
      </w:pPr>
      <w:bookmarkStart w:id="66" w:name="_Toc430589877"/>
      <w:bookmarkStart w:id="67" w:name="_Toc458600329"/>
      <w:r>
        <w:rPr>
          <w:rFonts w:eastAsia="Calibri"/>
        </w:rPr>
        <w:t>ROLNICTWO</w:t>
      </w:r>
      <w:bookmarkEnd w:id="66"/>
      <w:bookmarkEnd w:id="67"/>
    </w:p>
    <w:p w:rsidR="00967FE1" w:rsidRDefault="00967FE1" w:rsidP="00967FE1">
      <w:pPr>
        <w:jc w:val="both"/>
      </w:pPr>
      <w:r>
        <w:t xml:space="preserve">W Gminie Polanów użytki rolne zajmują łącznie powierzchnię 14.566 ha, z czego 11.393 ha </w:t>
      </w:r>
      <w:r>
        <w:br/>
        <w:t>to grunty orne, sady 29 ha, łąki i pastwiska 2.813 ha. Dane te pokazują, że gmina posiada stosunkowo niski udział użytków rolnych oraz ogólnie średnio korzystne warunki glebowe dla funkcji rolnej. Mimo to rolnictwo jest podstawową funkcją gospodarczą gminy. Zdecydowanie lepsze warunki panują w północnej i środkowej części gminy. Dominują tu gleby brunatne kwaśne i wyługowane. W obniżeniach występują czarne ziemie. Najlepsze dla rolnictwa warunki glebowe występują w rejonie miejscowości: Cetuń, Rosocha, Jacinki, Polanów, Dadzewo, Świerczy</w:t>
      </w:r>
      <w:r w:rsidR="00B8278D">
        <w:t xml:space="preserve">na, Bukowo, Bożenice i Wielin. </w:t>
      </w:r>
      <w:r>
        <w:t xml:space="preserve">Warunki przyrodnicze, które panują </w:t>
      </w:r>
      <w:r w:rsidR="000364BB">
        <w:br/>
      </w:r>
      <w:r>
        <w:t>w gminie są szczególnie sprzyjające uprawie ziemniaków (k</w:t>
      </w:r>
      <w:r w:rsidR="0063492F">
        <w:t xml:space="preserve">onsumpcyjnych i sadzeniaków). </w:t>
      </w:r>
    </w:p>
    <w:p w:rsidR="00967FE1" w:rsidRDefault="00967FE1" w:rsidP="00967FE1">
      <w:pPr>
        <w:jc w:val="both"/>
      </w:pPr>
      <w:r>
        <w:t xml:space="preserve">Według Powszechnego Spisu Rolnego z 2010 roku na obszarze gminy znajduje się 476 gospodarstw rolnych. Średnia powierzchnia </w:t>
      </w:r>
      <w:r w:rsidRPr="00304906">
        <w:t xml:space="preserve">gospodarstwa rolnego </w:t>
      </w:r>
      <w:r w:rsidRPr="006A4497">
        <w:t xml:space="preserve">wynosi </w:t>
      </w:r>
      <w:r>
        <w:t>27,5</w:t>
      </w:r>
      <w:r w:rsidRPr="006A4497">
        <w:t xml:space="preserve"> ha. Gospodarstwa </w:t>
      </w:r>
      <w:r w:rsidRPr="00304906">
        <w:t xml:space="preserve">o areale do 10 ha stanowią ponad </w:t>
      </w:r>
      <w:r>
        <w:t>72</w:t>
      </w:r>
      <w:r w:rsidRPr="00304906">
        <w:t>%  ogólnej ilości gospodarstw</w:t>
      </w:r>
      <w:r w:rsidRPr="00734B39">
        <w:rPr>
          <w:color w:val="FF0000"/>
        </w:rPr>
        <w:t xml:space="preserve">. </w:t>
      </w:r>
      <w:r w:rsidRPr="00304906">
        <w:t>Świadczy to</w:t>
      </w:r>
      <w:r>
        <w:t> </w:t>
      </w:r>
      <w:r w:rsidRPr="00304906">
        <w:t>o dużym rozdrobnieniu gospodarstw rolnych</w:t>
      </w:r>
      <w:r>
        <w:t xml:space="preserve">. </w:t>
      </w:r>
      <w:r w:rsidRPr="00A06462">
        <w:t>Duży procent gruntów stanowią jednak dzierżawy. Agencja Własności Rolnej</w:t>
      </w:r>
      <w:r>
        <w:t xml:space="preserve"> </w:t>
      </w:r>
      <w:r w:rsidRPr="00A06462">
        <w:t xml:space="preserve">Skarbu Państwa przejęła ogółem 10.128 ha gruntów </w:t>
      </w:r>
      <w:r w:rsidRPr="00A06462">
        <w:lastRenderedPageBreak/>
        <w:t>popegeerowskich (w tym 9.151 ha</w:t>
      </w:r>
      <w:r>
        <w:t xml:space="preserve"> </w:t>
      </w:r>
      <w:r w:rsidRPr="00A06462">
        <w:t>użytków rolnych), z czego przekazała w dzierżawy 8.740 ha.</w:t>
      </w:r>
      <w:r>
        <w:t xml:space="preserve"> </w:t>
      </w:r>
      <w:r w:rsidRPr="00A06462">
        <w:t>Nie sprzyja to stabilności procesów restrukturyzacyjnych.</w:t>
      </w:r>
    </w:p>
    <w:p w:rsidR="00C3242A" w:rsidRDefault="0063492F" w:rsidP="005B3618">
      <w:pPr>
        <w:pStyle w:val="Legenda"/>
      </w:pPr>
      <w:bookmarkStart w:id="68" w:name="_Toc430587814"/>
      <w:bookmarkStart w:id="69" w:name="_Toc461093473"/>
      <w:r>
        <w:t>TABELA</w:t>
      </w:r>
      <w:r w:rsidR="00C3242A">
        <w:t xml:space="preserve"> </w:t>
      </w:r>
      <w:fldSimple w:instr=" SEQ Tabela \* ARABIC ">
        <w:r w:rsidR="00456205">
          <w:rPr>
            <w:noProof/>
          </w:rPr>
          <w:t>13</w:t>
        </w:r>
      </w:fldSimple>
      <w:r w:rsidR="00C3242A">
        <w:t xml:space="preserve"> POWIERZCHNIA GOSPODARSTW ROLNYCH W GMINIE </w:t>
      </w:r>
      <w:bookmarkEnd w:id="68"/>
      <w:r w:rsidR="00967FE1">
        <w:t>POLANÓW</w:t>
      </w:r>
      <w:bookmarkEnd w:id="69"/>
    </w:p>
    <w:tbl>
      <w:tblPr>
        <w:tblStyle w:val="Tabela-Siatka5"/>
        <w:tblW w:w="0" w:type="auto"/>
        <w:tblInd w:w="108" w:type="dxa"/>
        <w:tblLook w:val="04A0" w:firstRow="1" w:lastRow="0" w:firstColumn="1" w:lastColumn="0" w:noHBand="0" w:noVBand="1"/>
      </w:tblPr>
      <w:tblGrid>
        <w:gridCol w:w="1611"/>
        <w:gridCol w:w="1785"/>
        <w:gridCol w:w="1849"/>
        <w:gridCol w:w="1542"/>
        <w:gridCol w:w="2427"/>
      </w:tblGrid>
      <w:tr w:rsidR="00967FE1" w:rsidRPr="00967FE1" w:rsidTr="00C13854">
        <w:tc>
          <w:tcPr>
            <w:tcW w:w="3396" w:type="dxa"/>
            <w:gridSpan w:val="2"/>
            <w:tcBorders>
              <w:top w:val="single" w:sz="4" w:space="0" w:color="C0504D" w:themeColor="accent2"/>
              <w:left w:val="single" w:sz="4" w:space="0" w:color="C0504D" w:themeColor="accent2"/>
              <w:bottom w:val="single" w:sz="4" w:space="0" w:color="FFFFFF" w:themeColor="background1"/>
              <w:right w:val="single" w:sz="4" w:space="0" w:color="FFFFFF" w:themeColor="background1"/>
            </w:tcBorders>
            <w:shd w:val="clear" w:color="auto" w:fill="C0504D" w:themeFill="accent2"/>
            <w:vAlign w:val="center"/>
          </w:tcPr>
          <w:p w:rsidR="00967FE1" w:rsidRPr="00967FE1" w:rsidRDefault="00967FE1" w:rsidP="00967FE1">
            <w:pPr>
              <w:spacing w:line="240" w:lineRule="auto"/>
              <w:jc w:val="center"/>
              <w:rPr>
                <w:b/>
                <w:color w:val="FFFFFF" w:themeColor="background1"/>
                <w:sz w:val="22"/>
              </w:rPr>
            </w:pPr>
            <w:r w:rsidRPr="00967FE1">
              <w:rPr>
                <w:b/>
                <w:color w:val="FFFFFF" w:themeColor="background1"/>
                <w:sz w:val="22"/>
              </w:rPr>
              <w:t>DZIAŁKI</w:t>
            </w:r>
          </w:p>
        </w:tc>
        <w:tc>
          <w:tcPr>
            <w:tcW w:w="5818" w:type="dxa"/>
            <w:gridSpan w:val="3"/>
            <w:tcBorders>
              <w:top w:val="single" w:sz="4" w:space="0" w:color="C0504D" w:themeColor="accent2"/>
              <w:left w:val="single" w:sz="4" w:space="0" w:color="FFFFFF" w:themeColor="background1"/>
              <w:bottom w:val="single" w:sz="4" w:space="0" w:color="FFFFFF" w:themeColor="background1"/>
              <w:right w:val="single" w:sz="4" w:space="0" w:color="C0504D" w:themeColor="accent2"/>
            </w:tcBorders>
            <w:shd w:val="clear" w:color="auto" w:fill="C0504D" w:themeFill="accent2"/>
            <w:vAlign w:val="center"/>
          </w:tcPr>
          <w:p w:rsidR="00967FE1" w:rsidRPr="00967FE1" w:rsidRDefault="00967FE1" w:rsidP="00967FE1">
            <w:pPr>
              <w:spacing w:line="240" w:lineRule="auto"/>
              <w:jc w:val="center"/>
              <w:rPr>
                <w:b/>
                <w:color w:val="FFFFFF" w:themeColor="background1"/>
                <w:sz w:val="22"/>
              </w:rPr>
            </w:pPr>
            <w:r w:rsidRPr="00967FE1">
              <w:rPr>
                <w:b/>
                <w:color w:val="FFFFFF" w:themeColor="background1"/>
                <w:sz w:val="22"/>
              </w:rPr>
              <w:t>GOSPODARSTWA ROLNE</w:t>
            </w:r>
          </w:p>
        </w:tc>
      </w:tr>
      <w:tr w:rsidR="00967FE1" w:rsidRPr="00967FE1" w:rsidTr="00C13854">
        <w:tc>
          <w:tcPr>
            <w:tcW w:w="1611"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967FE1" w:rsidRPr="00967FE1" w:rsidRDefault="00967FE1" w:rsidP="00967FE1">
            <w:pPr>
              <w:spacing w:line="240" w:lineRule="auto"/>
              <w:jc w:val="center"/>
              <w:rPr>
                <w:b/>
                <w:color w:val="FFFFFF" w:themeColor="background1"/>
                <w:sz w:val="22"/>
              </w:rPr>
            </w:pPr>
            <w:r w:rsidRPr="00967FE1">
              <w:rPr>
                <w:b/>
                <w:color w:val="FFFFFF" w:themeColor="background1"/>
                <w:sz w:val="22"/>
              </w:rPr>
              <w:t>OGÓŁEM</w:t>
            </w:r>
          </w:p>
        </w:tc>
        <w:tc>
          <w:tcPr>
            <w:tcW w:w="1785"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967FE1" w:rsidRPr="00967FE1" w:rsidRDefault="00967FE1" w:rsidP="00967FE1">
            <w:pPr>
              <w:spacing w:line="240" w:lineRule="auto"/>
              <w:jc w:val="center"/>
              <w:rPr>
                <w:b/>
                <w:color w:val="FFFFFF" w:themeColor="background1"/>
                <w:sz w:val="22"/>
              </w:rPr>
            </w:pPr>
            <w:r w:rsidRPr="00967FE1">
              <w:rPr>
                <w:b/>
                <w:color w:val="FFFFFF" w:themeColor="background1"/>
                <w:sz w:val="22"/>
              </w:rPr>
              <w:t>DO 1 ha WŁĄCZNIE</w:t>
            </w:r>
          </w:p>
        </w:tc>
        <w:tc>
          <w:tcPr>
            <w:tcW w:w="1849"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967FE1" w:rsidRPr="00967FE1" w:rsidRDefault="00967FE1" w:rsidP="00967FE1">
            <w:pPr>
              <w:spacing w:line="240" w:lineRule="auto"/>
              <w:jc w:val="center"/>
              <w:rPr>
                <w:b/>
                <w:color w:val="FFFFFF" w:themeColor="background1"/>
                <w:sz w:val="22"/>
              </w:rPr>
            </w:pPr>
            <w:r w:rsidRPr="00967FE1">
              <w:rPr>
                <w:b/>
                <w:color w:val="FFFFFF" w:themeColor="background1"/>
                <w:sz w:val="22"/>
              </w:rPr>
              <w:t>1-5 ha</w:t>
            </w:r>
          </w:p>
        </w:tc>
        <w:tc>
          <w:tcPr>
            <w:tcW w:w="1542"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967FE1" w:rsidRPr="00967FE1" w:rsidRDefault="00967FE1" w:rsidP="00967FE1">
            <w:pPr>
              <w:spacing w:line="240" w:lineRule="auto"/>
              <w:jc w:val="center"/>
              <w:rPr>
                <w:b/>
                <w:color w:val="FFFFFF" w:themeColor="background1"/>
                <w:sz w:val="22"/>
              </w:rPr>
            </w:pPr>
            <w:r w:rsidRPr="00967FE1">
              <w:rPr>
                <w:b/>
                <w:color w:val="FFFFFF" w:themeColor="background1"/>
                <w:sz w:val="22"/>
              </w:rPr>
              <w:t>5-10 ha</w:t>
            </w:r>
          </w:p>
        </w:tc>
        <w:tc>
          <w:tcPr>
            <w:tcW w:w="2427"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967FE1" w:rsidRPr="00967FE1" w:rsidRDefault="00967FE1" w:rsidP="00967FE1">
            <w:pPr>
              <w:spacing w:line="240" w:lineRule="auto"/>
              <w:jc w:val="center"/>
              <w:rPr>
                <w:b/>
                <w:color w:val="FFFFFF" w:themeColor="background1"/>
                <w:sz w:val="22"/>
              </w:rPr>
            </w:pPr>
            <w:r w:rsidRPr="00967FE1">
              <w:rPr>
                <w:b/>
                <w:color w:val="FFFFFF" w:themeColor="background1"/>
                <w:sz w:val="22"/>
              </w:rPr>
              <w:t>POWYŻEJ 10 ha</w:t>
            </w:r>
          </w:p>
        </w:tc>
      </w:tr>
      <w:tr w:rsidR="00967FE1" w:rsidRPr="00967FE1" w:rsidTr="00C13854">
        <w:tc>
          <w:tcPr>
            <w:tcW w:w="1611" w:type="dxa"/>
            <w:tcBorders>
              <w:top w:val="single" w:sz="4" w:space="0" w:color="C0504D" w:themeColor="accent2"/>
              <w:left w:val="single" w:sz="4" w:space="0" w:color="C0504D" w:themeColor="accent2"/>
              <w:bottom w:val="single" w:sz="4" w:space="0" w:color="C0504D" w:themeColor="accent2"/>
              <w:right w:val="nil"/>
            </w:tcBorders>
            <w:vAlign w:val="center"/>
          </w:tcPr>
          <w:p w:rsidR="00967FE1" w:rsidRPr="00967FE1" w:rsidRDefault="00967FE1" w:rsidP="00967FE1">
            <w:pPr>
              <w:spacing w:line="240" w:lineRule="auto"/>
              <w:jc w:val="center"/>
              <w:rPr>
                <w:sz w:val="22"/>
              </w:rPr>
            </w:pPr>
            <w:r w:rsidRPr="00967FE1">
              <w:rPr>
                <w:sz w:val="22"/>
              </w:rPr>
              <w:t>13.081,61 ha</w:t>
            </w:r>
          </w:p>
        </w:tc>
        <w:tc>
          <w:tcPr>
            <w:tcW w:w="1785" w:type="dxa"/>
            <w:tcBorders>
              <w:top w:val="single" w:sz="4" w:space="0" w:color="C0504D" w:themeColor="accent2"/>
              <w:left w:val="nil"/>
              <w:bottom w:val="single" w:sz="4" w:space="0" w:color="C0504D" w:themeColor="accent2"/>
              <w:right w:val="nil"/>
            </w:tcBorders>
            <w:vAlign w:val="center"/>
          </w:tcPr>
          <w:p w:rsidR="00967FE1" w:rsidRPr="00967FE1" w:rsidRDefault="00967FE1" w:rsidP="00967FE1">
            <w:pPr>
              <w:spacing w:line="240" w:lineRule="auto"/>
              <w:jc w:val="center"/>
              <w:rPr>
                <w:sz w:val="22"/>
              </w:rPr>
            </w:pPr>
            <w:r w:rsidRPr="00967FE1">
              <w:rPr>
                <w:sz w:val="22"/>
              </w:rPr>
              <w:t>164,38 ha</w:t>
            </w:r>
          </w:p>
        </w:tc>
        <w:tc>
          <w:tcPr>
            <w:tcW w:w="1849" w:type="dxa"/>
            <w:tcBorders>
              <w:top w:val="single" w:sz="4" w:space="0" w:color="C0504D" w:themeColor="accent2"/>
              <w:left w:val="nil"/>
              <w:bottom w:val="single" w:sz="4" w:space="0" w:color="C0504D" w:themeColor="accent2"/>
              <w:right w:val="nil"/>
            </w:tcBorders>
            <w:vAlign w:val="center"/>
          </w:tcPr>
          <w:p w:rsidR="00967FE1" w:rsidRPr="00967FE1" w:rsidRDefault="00967FE1" w:rsidP="00967FE1">
            <w:pPr>
              <w:spacing w:line="240" w:lineRule="auto"/>
              <w:jc w:val="center"/>
              <w:rPr>
                <w:sz w:val="22"/>
              </w:rPr>
            </w:pPr>
            <w:r w:rsidRPr="00967FE1">
              <w:rPr>
                <w:sz w:val="22"/>
              </w:rPr>
              <w:t>424,93 ha</w:t>
            </w:r>
          </w:p>
        </w:tc>
        <w:tc>
          <w:tcPr>
            <w:tcW w:w="1542" w:type="dxa"/>
            <w:tcBorders>
              <w:top w:val="single" w:sz="4" w:space="0" w:color="C0504D" w:themeColor="accent2"/>
              <w:left w:val="nil"/>
              <w:bottom w:val="single" w:sz="4" w:space="0" w:color="C0504D" w:themeColor="accent2"/>
              <w:right w:val="nil"/>
            </w:tcBorders>
            <w:vAlign w:val="center"/>
          </w:tcPr>
          <w:p w:rsidR="00967FE1" w:rsidRPr="00967FE1" w:rsidRDefault="00967FE1" w:rsidP="00967FE1">
            <w:pPr>
              <w:spacing w:line="240" w:lineRule="auto"/>
              <w:jc w:val="center"/>
              <w:rPr>
                <w:sz w:val="22"/>
              </w:rPr>
            </w:pPr>
            <w:r w:rsidRPr="00967FE1">
              <w:rPr>
                <w:sz w:val="22"/>
              </w:rPr>
              <w:t>540,54 ha</w:t>
            </w:r>
          </w:p>
        </w:tc>
        <w:tc>
          <w:tcPr>
            <w:tcW w:w="2427" w:type="dxa"/>
            <w:tcBorders>
              <w:top w:val="single" w:sz="4" w:space="0" w:color="C0504D" w:themeColor="accent2"/>
              <w:left w:val="nil"/>
              <w:bottom w:val="single" w:sz="4" w:space="0" w:color="C0504D" w:themeColor="accent2"/>
              <w:right w:val="single" w:sz="4" w:space="0" w:color="C0504D" w:themeColor="accent2"/>
            </w:tcBorders>
            <w:vAlign w:val="center"/>
          </w:tcPr>
          <w:p w:rsidR="00967FE1" w:rsidRPr="00967FE1" w:rsidRDefault="00967FE1" w:rsidP="00967FE1">
            <w:pPr>
              <w:spacing w:line="240" w:lineRule="auto"/>
              <w:jc w:val="center"/>
              <w:rPr>
                <w:sz w:val="22"/>
              </w:rPr>
            </w:pPr>
            <w:r w:rsidRPr="00967FE1">
              <w:rPr>
                <w:sz w:val="22"/>
              </w:rPr>
              <w:t>11.951,76 ha</w:t>
            </w:r>
          </w:p>
        </w:tc>
      </w:tr>
    </w:tbl>
    <w:p w:rsidR="00E57AB2" w:rsidRDefault="00C3242A" w:rsidP="005B3618">
      <w:pPr>
        <w:pStyle w:val="Legenda"/>
      </w:pPr>
      <w:r w:rsidRPr="00125F30">
        <w:t xml:space="preserve">Źródło: </w:t>
      </w:r>
      <w:r>
        <w:t>Bank Danych Lokalnych (Powszechny Spis Rolny 2010)</w:t>
      </w:r>
      <w:bookmarkStart w:id="70" w:name="_Toc418849805"/>
    </w:p>
    <w:p w:rsidR="00E57AB2" w:rsidRPr="00E57AB2" w:rsidRDefault="00E57AB2" w:rsidP="00E57AB2">
      <w:pPr>
        <w:spacing w:after="0" w:line="240" w:lineRule="auto"/>
        <w:rPr>
          <w:lang w:eastAsia="pl-PL"/>
        </w:rPr>
      </w:pPr>
    </w:p>
    <w:p w:rsidR="00C3242A" w:rsidRDefault="0063492F" w:rsidP="005B3618">
      <w:pPr>
        <w:pStyle w:val="Legenda"/>
      </w:pPr>
      <w:bookmarkStart w:id="71" w:name="_Toc430587815"/>
      <w:bookmarkStart w:id="72" w:name="_Toc461093474"/>
      <w:r>
        <w:t>TABELA</w:t>
      </w:r>
      <w:r w:rsidR="00C3242A">
        <w:t xml:space="preserve"> </w:t>
      </w:r>
      <w:fldSimple w:instr=" SEQ Tabela \* ARABIC ">
        <w:r w:rsidR="00456205">
          <w:rPr>
            <w:noProof/>
          </w:rPr>
          <w:t>14</w:t>
        </w:r>
      </w:fldSimple>
      <w:r w:rsidR="00C3242A">
        <w:t xml:space="preserve"> LICZBA GOSPODARSTW ROLNYCH W GMINIE </w:t>
      </w:r>
      <w:bookmarkEnd w:id="70"/>
      <w:bookmarkEnd w:id="71"/>
      <w:r w:rsidR="00236BCD">
        <w:t>POLANÓW</w:t>
      </w:r>
      <w:bookmarkEnd w:id="72"/>
    </w:p>
    <w:tbl>
      <w:tblPr>
        <w:tblStyle w:val="Tabela-Siatka6"/>
        <w:tblW w:w="0" w:type="auto"/>
        <w:tblInd w:w="108" w:type="dxa"/>
        <w:tblLook w:val="04A0" w:firstRow="1" w:lastRow="0" w:firstColumn="1" w:lastColumn="0" w:noHBand="0" w:noVBand="1"/>
      </w:tblPr>
      <w:tblGrid>
        <w:gridCol w:w="1611"/>
        <w:gridCol w:w="1785"/>
        <w:gridCol w:w="2124"/>
        <w:gridCol w:w="1267"/>
        <w:gridCol w:w="2427"/>
      </w:tblGrid>
      <w:tr w:rsidR="00236BCD" w:rsidRPr="00236BCD" w:rsidTr="00C13854">
        <w:tc>
          <w:tcPr>
            <w:tcW w:w="3396" w:type="dxa"/>
            <w:gridSpan w:val="2"/>
            <w:tcBorders>
              <w:top w:val="single" w:sz="4" w:space="0" w:color="C0504D" w:themeColor="accent2"/>
              <w:left w:val="single" w:sz="4" w:space="0" w:color="C0504D" w:themeColor="accent2"/>
              <w:bottom w:val="single" w:sz="4" w:space="0" w:color="FFFFFF" w:themeColor="background1"/>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rFonts w:asciiTheme="minorHAnsi" w:eastAsiaTheme="minorHAnsi" w:hAnsiTheme="minorHAnsi" w:cstheme="minorBidi"/>
                <w:b/>
                <w:color w:val="FFFFFF" w:themeColor="background1"/>
                <w:sz w:val="22"/>
                <w:lang w:eastAsia="en-US"/>
              </w:rPr>
            </w:pPr>
            <w:r w:rsidRPr="00236BCD">
              <w:rPr>
                <w:rFonts w:asciiTheme="minorHAnsi" w:eastAsiaTheme="minorHAnsi" w:hAnsiTheme="minorHAnsi" w:cstheme="minorBidi"/>
                <w:b/>
                <w:color w:val="FFFFFF" w:themeColor="background1"/>
                <w:sz w:val="22"/>
                <w:lang w:eastAsia="en-US"/>
              </w:rPr>
              <w:t>DZIAŁKI</w:t>
            </w:r>
          </w:p>
        </w:tc>
        <w:tc>
          <w:tcPr>
            <w:tcW w:w="5818" w:type="dxa"/>
            <w:gridSpan w:val="3"/>
            <w:tcBorders>
              <w:top w:val="single" w:sz="4" w:space="0" w:color="C0504D" w:themeColor="accent2"/>
              <w:left w:val="single" w:sz="4" w:space="0" w:color="FFFFFF" w:themeColor="background1"/>
              <w:bottom w:val="single" w:sz="4" w:space="0" w:color="FFFFFF" w:themeColor="background1"/>
              <w:right w:val="single" w:sz="4" w:space="0" w:color="C0504D" w:themeColor="accent2"/>
            </w:tcBorders>
            <w:shd w:val="clear" w:color="auto" w:fill="C0504D" w:themeFill="accent2"/>
            <w:vAlign w:val="center"/>
          </w:tcPr>
          <w:p w:rsidR="00236BCD" w:rsidRPr="00236BCD" w:rsidRDefault="00236BCD" w:rsidP="00236BCD">
            <w:pPr>
              <w:spacing w:line="240" w:lineRule="auto"/>
              <w:jc w:val="center"/>
              <w:rPr>
                <w:rFonts w:asciiTheme="minorHAnsi" w:eastAsiaTheme="minorHAnsi" w:hAnsiTheme="minorHAnsi" w:cstheme="minorBidi"/>
                <w:b/>
                <w:color w:val="FFFFFF" w:themeColor="background1"/>
                <w:sz w:val="22"/>
                <w:lang w:eastAsia="en-US"/>
              </w:rPr>
            </w:pPr>
            <w:r w:rsidRPr="00236BCD">
              <w:rPr>
                <w:rFonts w:asciiTheme="minorHAnsi" w:eastAsiaTheme="minorHAnsi" w:hAnsiTheme="minorHAnsi" w:cstheme="minorBidi"/>
                <w:b/>
                <w:color w:val="FFFFFF" w:themeColor="background1"/>
                <w:sz w:val="22"/>
                <w:lang w:eastAsia="en-US"/>
              </w:rPr>
              <w:t>GOSPODARSTWA ROLNE</w:t>
            </w:r>
          </w:p>
        </w:tc>
      </w:tr>
      <w:tr w:rsidR="00236BCD" w:rsidRPr="00236BCD" w:rsidTr="00C13854">
        <w:tc>
          <w:tcPr>
            <w:tcW w:w="1611"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rFonts w:asciiTheme="minorHAnsi" w:eastAsiaTheme="minorHAnsi" w:hAnsiTheme="minorHAnsi" w:cstheme="minorBidi"/>
                <w:b/>
                <w:color w:val="FFFFFF" w:themeColor="background1"/>
                <w:sz w:val="22"/>
                <w:lang w:eastAsia="en-US"/>
              </w:rPr>
            </w:pPr>
            <w:r w:rsidRPr="00236BCD">
              <w:rPr>
                <w:rFonts w:asciiTheme="minorHAnsi" w:eastAsiaTheme="minorHAnsi" w:hAnsiTheme="minorHAnsi" w:cstheme="minorBidi"/>
                <w:b/>
                <w:color w:val="FFFFFF" w:themeColor="background1"/>
                <w:sz w:val="22"/>
                <w:lang w:eastAsia="en-US"/>
              </w:rPr>
              <w:t>OGÓŁEM</w:t>
            </w:r>
          </w:p>
        </w:tc>
        <w:tc>
          <w:tcPr>
            <w:tcW w:w="1785"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rFonts w:asciiTheme="minorHAnsi" w:eastAsiaTheme="minorHAnsi" w:hAnsiTheme="minorHAnsi" w:cstheme="minorBidi"/>
                <w:b/>
                <w:color w:val="FFFFFF" w:themeColor="background1"/>
                <w:sz w:val="22"/>
                <w:lang w:eastAsia="en-US"/>
              </w:rPr>
            </w:pPr>
            <w:r w:rsidRPr="00236BCD">
              <w:rPr>
                <w:rFonts w:asciiTheme="minorHAnsi" w:eastAsiaTheme="minorHAnsi" w:hAnsiTheme="minorHAnsi" w:cstheme="minorBidi"/>
                <w:b/>
                <w:color w:val="FFFFFF" w:themeColor="background1"/>
                <w:sz w:val="22"/>
                <w:lang w:eastAsia="en-US"/>
              </w:rPr>
              <w:t>DO 1 ha WŁĄCZNIE</w:t>
            </w:r>
          </w:p>
        </w:tc>
        <w:tc>
          <w:tcPr>
            <w:tcW w:w="2124"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rFonts w:asciiTheme="minorHAnsi" w:eastAsiaTheme="minorHAnsi" w:hAnsiTheme="minorHAnsi" w:cstheme="minorBidi"/>
                <w:b/>
                <w:color w:val="FFFFFF" w:themeColor="background1"/>
                <w:sz w:val="22"/>
                <w:lang w:eastAsia="en-US"/>
              </w:rPr>
            </w:pPr>
            <w:r w:rsidRPr="00236BCD">
              <w:rPr>
                <w:rFonts w:asciiTheme="minorHAnsi" w:eastAsiaTheme="minorHAnsi" w:hAnsiTheme="minorHAnsi" w:cstheme="minorBidi"/>
                <w:b/>
                <w:color w:val="FFFFFF" w:themeColor="background1"/>
                <w:sz w:val="22"/>
                <w:lang w:eastAsia="en-US"/>
              </w:rPr>
              <w:t>1-5 ha</w:t>
            </w:r>
          </w:p>
        </w:tc>
        <w:tc>
          <w:tcPr>
            <w:tcW w:w="1267"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rFonts w:asciiTheme="minorHAnsi" w:eastAsiaTheme="minorHAnsi" w:hAnsiTheme="minorHAnsi" w:cstheme="minorBidi"/>
                <w:b/>
                <w:color w:val="FFFFFF" w:themeColor="background1"/>
                <w:sz w:val="22"/>
                <w:lang w:eastAsia="en-US"/>
              </w:rPr>
            </w:pPr>
            <w:r w:rsidRPr="00236BCD">
              <w:rPr>
                <w:rFonts w:asciiTheme="minorHAnsi" w:eastAsiaTheme="minorHAnsi" w:hAnsiTheme="minorHAnsi" w:cstheme="minorBidi"/>
                <w:b/>
                <w:color w:val="FFFFFF" w:themeColor="background1"/>
                <w:sz w:val="22"/>
                <w:lang w:eastAsia="en-US"/>
              </w:rPr>
              <w:t>5-10 ha</w:t>
            </w:r>
          </w:p>
        </w:tc>
        <w:tc>
          <w:tcPr>
            <w:tcW w:w="2427"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236BCD" w:rsidRPr="00236BCD" w:rsidRDefault="00236BCD" w:rsidP="00236BCD">
            <w:pPr>
              <w:spacing w:line="240" w:lineRule="auto"/>
              <w:jc w:val="center"/>
              <w:rPr>
                <w:rFonts w:asciiTheme="minorHAnsi" w:eastAsiaTheme="minorHAnsi" w:hAnsiTheme="minorHAnsi" w:cstheme="minorBidi"/>
                <w:b/>
                <w:color w:val="FFFFFF" w:themeColor="background1"/>
                <w:sz w:val="22"/>
                <w:lang w:eastAsia="en-US"/>
              </w:rPr>
            </w:pPr>
            <w:r w:rsidRPr="00236BCD">
              <w:rPr>
                <w:rFonts w:asciiTheme="minorHAnsi" w:eastAsiaTheme="minorHAnsi" w:hAnsiTheme="minorHAnsi" w:cstheme="minorBidi"/>
                <w:b/>
                <w:color w:val="FFFFFF" w:themeColor="background1"/>
                <w:sz w:val="22"/>
                <w:lang w:eastAsia="en-US"/>
              </w:rPr>
              <w:t>POWYŻEJ 10 ha</w:t>
            </w:r>
          </w:p>
        </w:tc>
      </w:tr>
      <w:tr w:rsidR="00236BCD" w:rsidRPr="00236BCD" w:rsidTr="00C13854">
        <w:tc>
          <w:tcPr>
            <w:tcW w:w="1611" w:type="dxa"/>
            <w:tcBorders>
              <w:top w:val="single" w:sz="4" w:space="0" w:color="C0504D" w:themeColor="accent2"/>
              <w:left w:val="single" w:sz="4" w:space="0" w:color="C0504D" w:themeColor="accent2"/>
              <w:bottom w:val="single" w:sz="4" w:space="0" w:color="C0504D" w:themeColor="accent2"/>
              <w:right w:val="nil"/>
            </w:tcBorders>
            <w:vAlign w:val="center"/>
          </w:tcPr>
          <w:p w:rsidR="00236BCD" w:rsidRPr="00236BCD" w:rsidRDefault="00236BCD" w:rsidP="00236BCD">
            <w:pPr>
              <w:spacing w:line="240" w:lineRule="auto"/>
              <w:jc w:val="center"/>
              <w:rPr>
                <w:rFonts w:asciiTheme="minorHAnsi" w:eastAsiaTheme="minorHAnsi" w:hAnsiTheme="minorHAnsi" w:cstheme="minorBidi"/>
                <w:sz w:val="22"/>
                <w:lang w:eastAsia="en-US"/>
              </w:rPr>
            </w:pPr>
            <w:r w:rsidRPr="00236BCD">
              <w:rPr>
                <w:rFonts w:asciiTheme="minorHAnsi" w:eastAsiaTheme="minorHAnsi" w:hAnsiTheme="minorHAnsi" w:cstheme="minorBidi"/>
                <w:sz w:val="22"/>
                <w:lang w:eastAsia="en-US"/>
              </w:rPr>
              <w:t>476</w:t>
            </w:r>
          </w:p>
        </w:tc>
        <w:tc>
          <w:tcPr>
            <w:tcW w:w="1785" w:type="dxa"/>
            <w:tcBorders>
              <w:top w:val="single" w:sz="4" w:space="0" w:color="C0504D" w:themeColor="accent2"/>
              <w:left w:val="nil"/>
              <w:bottom w:val="single" w:sz="4" w:space="0" w:color="C0504D" w:themeColor="accent2"/>
              <w:right w:val="nil"/>
            </w:tcBorders>
            <w:vAlign w:val="center"/>
          </w:tcPr>
          <w:p w:rsidR="00236BCD" w:rsidRPr="00236BCD" w:rsidRDefault="00236BCD" w:rsidP="00236BCD">
            <w:pPr>
              <w:spacing w:line="240" w:lineRule="auto"/>
              <w:jc w:val="center"/>
              <w:rPr>
                <w:rFonts w:asciiTheme="minorHAnsi" w:eastAsiaTheme="minorHAnsi" w:hAnsiTheme="minorHAnsi" w:cstheme="minorBidi"/>
                <w:sz w:val="22"/>
                <w:lang w:eastAsia="en-US"/>
              </w:rPr>
            </w:pPr>
            <w:r w:rsidRPr="00236BCD">
              <w:rPr>
                <w:rFonts w:asciiTheme="minorHAnsi" w:eastAsiaTheme="minorHAnsi" w:hAnsiTheme="minorHAnsi" w:cstheme="minorBidi"/>
                <w:sz w:val="22"/>
                <w:lang w:eastAsia="en-US"/>
              </w:rPr>
              <w:t>157</w:t>
            </w:r>
          </w:p>
        </w:tc>
        <w:tc>
          <w:tcPr>
            <w:tcW w:w="2124" w:type="dxa"/>
            <w:tcBorders>
              <w:top w:val="single" w:sz="4" w:space="0" w:color="C0504D" w:themeColor="accent2"/>
              <w:left w:val="nil"/>
              <w:bottom w:val="single" w:sz="4" w:space="0" w:color="C0504D" w:themeColor="accent2"/>
              <w:right w:val="nil"/>
            </w:tcBorders>
            <w:vAlign w:val="center"/>
          </w:tcPr>
          <w:p w:rsidR="00236BCD" w:rsidRPr="00236BCD" w:rsidRDefault="00236BCD" w:rsidP="00236BCD">
            <w:pPr>
              <w:spacing w:line="240" w:lineRule="auto"/>
              <w:jc w:val="center"/>
              <w:rPr>
                <w:rFonts w:asciiTheme="minorHAnsi" w:eastAsiaTheme="minorHAnsi" w:hAnsiTheme="minorHAnsi" w:cstheme="minorBidi"/>
                <w:sz w:val="22"/>
                <w:lang w:eastAsia="en-US"/>
              </w:rPr>
            </w:pPr>
            <w:r w:rsidRPr="00236BCD">
              <w:rPr>
                <w:rFonts w:asciiTheme="minorHAnsi" w:eastAsiaTheme="minorHAnsi" w:hAnsiTheme="minorHAnsi" w:cstheme="minorBidi"/>
                <w:sz w:val="22"/>
                <w:lang w:eastAsia="en-US"/>
              </w:rPr>
              <w:t>123</w:t>
            </w:r>
          </w:p>
        </w:tc>
        <w:tc>
          <w:tcPr>
            <w:tcW w:w="1267" w:type="dxa"/>
            <w:tcBorders>
              <w:top w:val="single" w:sz="4" w:space="0" w:color="C0504D" w:themeColor="accent2"/>
              <w:left w:val="nil"/>
              <w:bottom w:val="single" w:sz="4" w:space="0" w:color="C0504D" w:themeColor="accent2"/>
              <w:right w:val="nil"/>
            </w:tcBorders>
            <w:vAlign w:val="center"/>
          </w:tcPr>
          <w:p w:rsidR="00236BCD" w:rsidRPr="00236BCD" w:rsidRDefault="00236BCD" w:rsidP="00236BCD">
            <w:pPr>
              <w:spacing w:line="240" w:lineRule="auto"/>
              <w:jc w:val="center"/>
              <w:rPr>
                <w:rFonts w:asciiTheme="minorHAnsi" w:eastAsiaTheme="minorHAnsi" w:hAnsiTheme="minorHAnsi" w:cstheme="minorBidi"/>
                <w:sz w:val="22"/>
                <w:lang w:eastAsia="en-US"/>
              </w:rPr>
            </w:pPr>
            <w:r w:rsidRPr="00236BCD">
              <w:rPr>
                <w:rFonts w:asciiTheme="minorHAnsi" w:eastAsiaTheme="minorHAnsi" w:hAnsiTheme="minorHAnsi" w:cstheme="minorBidi"/>
                <w:sz w:val="22"/>
                <w:lang w:eastAsia="en-US"/>
              </w:rPr>
              <w:t>64</w:t>
            </w:r>
          </w:p>
        </w:tc>
        <w:tc>
          <w:tcPr>
            <w:tcW w:w="2427" w:type="dxa"/>
            <w:tcBorders>
              <w:top w:val="single" w:sz="4" w:space="0" w:color="C0504D" w:themeColor="accent2"/>
              <w:left w:val="nil"/>
              <w:bottom w:val="single" w:sz="4" w:space="0" w:color="C0504D" w:themeColor="accent2"/>
              <w:right w:val="single" w:sz="4" w:space="0" w:color="C0504D" w:themeColor="accent2"/>
            </w:tcBorders>
            <w:vAlign w:val="center"/>
          </w:tcPr>
          <w:p w:rsidR="00236BCD" w:rsidRPr="00236BCD" w:rsidRDefault="00236BCD" w:rsidP="00236BCD">
            <w:pPr>
              <w:spacing w:line="240" w:lineRule="auto"/>
              <w:jc w:val="center"/>
              <w:rPr>
                <w:rFonts w:asciiTheme="minorHAnsi" w:eastAsiaTheme="minorHAnsi" w:hAnsiTheme="minorHAnsi" w:cstheme="minorBidi"/>
                <w:sz w:val="22"/>
                <w:lang w:eastAsia="en-US"/>
              </w:rPr>
            </w:pPr>
            <w:r w:rsidRPr="00236BCD">
              <w:rPr>
                <w:rFonts w:asciiTheme="minorHAnsi" w:eastAsiaTheme="minorHAnsi" w:hAnsiTheme="minorHAnsi" w:cstheme="minorBidi"/>
                <w:sz w:val="22"/>
                <w:lang w:eastAsia="en-US"/>
              </w:rPr>
              <w:t>132</w:t>
            </w:r>
          </w:p>
        </w:tc>
      </w:tr>
    </w:tbl>
    <w:p w:rsidR="00C3242A" w:rsidRDefault="00C3242A" w:rsidP="005B3618">
      <w:pPr>
        <w:pStyle w:val="Legenda"/>
      </w:pPr>
      <w:r w:rsidRPr="00125F30">
        <w:t xml:space="preserve">Źródło: </w:t>
      </w:r>
      <w:r>
        <w:t>Bank Danych Lokalnych (Powszechny Spis Rolny 2010)</w:t>
      </w:r>
    </w:p>
    <w:p w:rsidR="00236BCD" w:rsidRPr="00236BCD" w:rsidRDefault="00236BCD" w:rsidP="00236BCD">
      <w:pPr>
        <w:autoSpaceDE w:val="0"/>
        <w:autoSpaceDN w:val="0"/>
        <w:adjustRightInd w:val="0"/>
        <w:spacing w:before="240" w:after="0"/>
        <w:jc w:val="both"/>
      </w:pPr>
      <w:bookmarkStart w:id="73" w:name="_Toc418849806"/>
      <w:bookmarkStart w:id="74" w:name="_Toc419721462"/>
      <w:bookmarkStart w:id="75" w:name="_Toc430587816"/>
      <w:r w:rsidRPr="00236BCD">
        <w:t>Rolnictwo (w tym hodowla) po likwidacji PGR-ów boryka się na tym obszarze z problemami. Blisko 5.000 ha gruntów rolnych w tej gminie jest odłogowane lub wykorzystywane ekstensywnie. Rozdysponowanie ponad 9.000 ha gruntów popegeerowskich jest niestabilne, tylko około 10% tych gruntów uległo trwałym przekształceniom własnościowym. Jest to szczególnie niekorzystna sytuacja z punktu widzenia gospodarki gminy i jej rozwoju.</w:t>
      </w:r>
    </w:p>
    <w:p w:rsidR="00236BCD" w:rsidRDefault="00236BCD" w:rsidP="00236BCD">
      <w:pPr>
        <w:spacing w:before="240" w:after="120"/>
        <w:contextualSpacing/>
        <w:jc w:val="both"/>
      </w:pPr>
      <w:r w:rsidRPr="00236BCD">
        <w:t>Gleby gminy, które charakteryzują się przeciętną kulturą rolną, mogą być wykorzystywane zarówno do produkcji roślinnej, jak i hodowli. W produkcji roślinnej dominuje przede wszystkim uprawa zbóż .</w:t>
      </w:r>
    </w:p>
    <w:p w:rsidR="00C3242A" w:rsidRDefault="0063492F" w:rsidP="005B3618">
      <w:pPr>
        <w:pStyle w:val="Legenda"/>
      </w:pPr>
      <w:bookmarkStart w:id="76" w:name="_Toc461093475"/>
      <w:r>
        <w:t>TABELA</w:t>
      </w:r>
      <w:r w:rsidR="00C3242A">
        <w:t xml:space="preserve"> </w:t>
      </w:r>
      <w:fldSimple w:instr=" SEQ Tabela \* ARABIC ">
        <w:r w:rsidR="00456205">
          <w:rPr>
            <w:noProof/>
          </w:rPr>
          <w:t>15</w:t>
        </w:r>
      </w:fldSimple>
      <w:r w:rsidR="00C3242A">
        <w:t xml:space="preserve"> STRUKTURA PRODUKCJI ROLNEJ</w:t>
      </w:r>
      <w:bookmarkEnd w:id="73"/>
      <w:bookmarkEnd w:id="74"/>
      <w:bookmarkEnd w:id="75"/>
      <w:bookmarkEnd w:id="76"/>
      <w:r w:rsidR="00C3242A">
        <w:t xml:space="preserve"> </w:t>
      </w:r>
    </w:p>
    <w:tbl>
      <w:tblPr>
        <w:tblStyle w:val="Tabela-Siatka"/>
        <w:tblW w:w="0" w:type="auto"/>
        <w:jc w:val="center"/>
        <w:tblLook w:val="04A0" w:firstRow="1" w:lastRow="0" w:firstColumn="1" w:lastColumn="0" w:noHBand="0" w:noVBand="1"/>
      </w:tblPr>
      <w:tblGrid>
        <w:gridCol w:w="3232"/>
        <w:gridCol w:w="1801"/>
      </w:tblGrid>
      <w:tr w:rsidR="00C3242A" w:rsidRPr="00C010D9" w:rsidTr="00D16110">
        <w:trPr>
          <w:jc w:val="center"/>
        </w:trPr>
        <w:tc>
          <w:tcPr>
            <w:tcW w:w="3232"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C3242A" w:rsidRPr="00C010D9" w:rsidRDefault="00C3242A" w:rsidP="00D16110">
            <w:pPr>
              <w:spacing w:line="240" w:lineRule="auto"/>
              <w:jc w:val="center"/>
              <w:rPr>
                <w:b/>
                <w:color w:val="FFFFFF" w:themeColor="background1"/>
                <w:sz w:val="22"/>
              </w:rPr>
            </w:pPr>
            <w:r w:rsidRPr="00C010D9">
              <w:rPr>
                <w:b/>
                <w:color w:val="FFFFFF" w:themeColor="background1"/>
                <w:sz w:val="22"/>
              </w:rPr>
              <w:t>RODZAJ UPRAW</w:t>
            </w:r>
          </w:p>
        </w:tc>
        <w:tc>
          <w:tcPr>
            <w:tcW w:w="1801"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3242A" w:rsidRPr="00C010D9" w:rsidRDefault="00C3242A" w:rsidP="00D16110">
            <w:pPr>
              <w:spacing w:line="240" w:lineRule="auto"/>
              <w:jc w:val="center"/>
              <w:rPr>
                <w:b/>
                <w:color w:val="FFFFFF" w:themeColor="background1"/>
                <w:sz w:val="22"/>
              </w:rPr>
            </w:pPr>
            <w:r w:rsidRPr="00C010D9">
              <w:rPr>
                <w:b/>
                <w:color w:val="FFFFFF" w:themeColor="background1"/>
                <w:sz w:val="22"/>
              </w:rPr>
              <w:t>POWIERZCHNIA UPRAW [ha]</w:t>
            </w:r>
          </w:p>
        </w:tc>
      </w:tr>
      <w:tr w:rsidR="00236BCD" w:rsidRPr="00C010D9" w:rsidTr="00D16110">
        <w:trPr>
          <w:jc w:val="center"/>
        </w:trPr>
        <w:tc>
          <w:tcPr>
            <w:tcW w:w="3232" w:type="dxa"/>
            <w:tcBorders>
              <w:top w:val="single" w:sz="4" w:space="0" w:color="C0504D" w:themeColor="accent2"/>
              <w:left w:val="single" w:sz="4" w:space="0" w:color="C0504D" w:themeColor="accent2"/>
              <w:bottom w:val="single" w:sz="4" w:space="0" w:color="C0504D" w:themeColor="accent2"/>
              <w:right w:val="nil"/>
            </w:tcBorders>
            <w:vAlign w:val="center"/>
          </w:tcPr>
          <w:p w:rsidR="00236BCD" w:rsidRPr="00C010D9" w:rsidRDefault="00236BCD" w:rsidP="00D16110">
            <w:pPr>
              <w:spacing w:line="240" w:lineRule="auto"/>
              <w:jc w:val="center"/>
              <w:rPr>
                <w:sz w:val="22"/>
              </w:rPr>
            </w:pPr>
            <w:r w:rsidRPr="00C010D9">
              <w:rPr>
                <w:sz w:val="22"/>
              </w:rPr>
              <w:t>Ogółem</w:t>
            </w:r>
          </w:p>
        </w:tc>
        <w:tc>
          <w:tcPr>
            <w:tcW w:w="1801" w:type="dxa"/>
            <w:tcBorders>
              <w:top w:val="single" w:sz="4" w:space="0" w:color="C0504D" w:themeColor="accent2"/>
              <w:left w:val="nil"/>
              <w:bottom w:val="single" w:sz="4" w:space="0" w:color="C0504D" w:themeColor="accent2"/>
              <w:right w:val="single" w:sz="4" w:space="0" w:color="C0504D" w:themeColor="accent2"/>
            </w:tcBorders>
            <w:vAlign w:val="center"/>
          </w:tcPr>
          <w:p w:rsidR="00236BCD" w:rsidRPr="006A4497" w:rsidRDefault="00236BCD" w:rsidP="00C13854">
            <w:pPr>
              <w:spacing w:line="240" w:lineRule="auto"/>
              <w:jc w:val="center"/>
              <w:rPr>
                <w:sz w:val="22"/>
              </w:rPr>
            </w:pPr>
            <w:r>
              <w:rPr>
                <w:sz w:val="22"/>
              </w:rPr>
              <w:t>7.049,50</w:t>
            </w:r>
          </w:p>
        </w:tc>
      </w:tr>
      <w:tr w:rsidR="00236BCD" w:rsidRPr="00C010D9" w:rsidTr="00D16110">
        <w:trPr>
          <w:jc w:val="center"/>
        </w:trPr>
        <w:tc>
          <w:tcPr>
            <w:tcW w:w="3232" w:type="dxa"/>
            <w:tcBorders>
              <w:top w:val="single" w:sz="4" w:space="0" w:color="C0504D" w:themeColor="accent2"/>
              <w:left w:val="single" w:sz="4" w:space="0" w:color="C0504D" w:themeColor="accent2"/>
              <w:bottom w:val="single" w:sz="4" w:space="0" w:color="C0504D" w:themeColor="accent2"/>
              <w:right w:val="nil"/>
            </w:tcBorders>
            <w:vAlign w:val="center"/>
          </w:tcPr>
          <w:p w:rsidR="00236BCD" w:rsidRPr="00C010D9" w:rsidRDefault="00236BCD" w:rsidP="00D16110">
            <w:pPr>
              <w:spacing w:line="240" w:lineRule="auto"/>
              <w:jc w:val="center"/>
              <w:rPr>
                <w:sz w:val="22"/>
              </w:rPr>
            </w:pPr>
            <w:r w:rsidRPr="00C010D9">
              <w:rPr>
                <w:sz w:val="22"/>
              </w:rPr>
              <w:t>Zboża ogółem</w:t>
            </w:r>
          </w:p>
        </w:tc>
        <w:tc>
          <w:tcPr>
            <w:tcW w:w="1801" w:type="dxa"/>
            <w:tcBorders>
              <w:top w:val="single" w:sz="4" w:space="0" w:color="C0504D" w:themeColor="accent2"/>
              <w:left w:val="nil"/>
              <w:bottom w:val="single" w:sz="4" w:space="0" w:color="C0504D" w:themeColor="accent2"/>
              <w:right w:val="single" w:sz="4" w:space="0" w:color="C0504D" w:themeColor="accent2"/>
            </w:tcBorders>
            <w:vAlign w:val="center"/>
          </w:tcPr>
          <w:p w:rsidR="00236BCD" w:rsidRPr="006A4497" w:rsidRDefault="00236BCD" w:rsidP="00C13854">
            <w:pPr>
              <w:spacing w:line="240" w:lineRule="auto"/>
              <w:jc w:val="center"/>
              <w:rPr>
                <w:sz w:val="22"/>
              </w:rPr>
            </w:pPr>
            <w:r>
              <w:rPr>
                <w:sz w:val="22"/>
              </w:rPr>
              <w:t>4.733,49</w:t>
            </w:r>
          </w:p>
        </w:tc>
      </w:tr>
    </w:tbl>
    <w:p w:rsidR="00C3242A" w:rsidRDefault="00C3242A" w:rsidP="005B3618">
      <w:pPr>
        <w:pStyle w:val="Legenda"/>
      </w:pPr>
      <w:r w:rsidRPr="00125F30">
        <w:t xml:space="preserve">Źródło: </w:t>
      </w:r>
      <w:r>
        <w:t>Bank Danych Lokalnych (Powszechny Spis Rolny 2010)</w:t>
      </w:r>
    </w:p>
    <w:p w:rsidR="00236BCD" w:rsidRDefault="00236BCD" w:rsidP="00236BCD">
      <w:pPr>
        <w:suppressLineNumbers/>
        <w:tabs>
          <w:tab w:val="left" w:pos="1080"/>
        </w:tabs>
        <w:spacing w:before="240"/>
        <w:jc w:val="both"/>
      </w:pPr>
      <w:bookmarkStart w:id="77" w:name="_Toc430587817"/>
      <w:r w:rsidRPr="00236BCD">
        <w:t xml:space="preserve">Część uzyskiwanych plonów jest wykorzystywana jako pasze. Także produkcja zwierzęca ma bezpośredni wpływ na rodzaj upraw (oprócz jakości gleb). Dominującym kierunkiem produkcji zwierzęcej na terenie gminy jest hodowla drobiu. </w:t>
      </w:r>
    </w:p>
    <w:p w:rsidR="00236BCD" w:rsidRPr="00236BCD" w:rsidRDefault="0063492F" w:rsidP="00236BCD">
      <w:pPr>
        <w:tabs>
          <w:tab w:val="left" w:pos="922"/>
          <w:tab w:val="center" w:pos="1061"/>
        </w:tabs>
        <w:spacing w:after="0" w:line="240" w:lineRule="auto"/>
        <w:jc w:val="center"/>
        <w:rPr>
          <w:rFonts w:ascii="Calibri" w:eastAsia="Times New Roman" w:hAnsi="Calibri" w:cs="Arial"/>
          <w:bCs/>
          <w:sz w:val="22"/>
          <w:szCs w:val="24"/>
          <w:lang w:eastAsia="pl-PL"/>
        </w:rPr>
      </w:pPr>
      <w:bookmarkStart w:id="78" w:name="_Toc450901076"/>
      <w:bookmarkStart w:id="79" w:name="_Toc461093476"/>
      <w:r>
        <w:rPr>
          <w:rFonts w:ascii="Calibri" w:eastAsia="Times New Roman" w:hAnsi="Calibri" w:cs="Arial"/>
          <w:bCs/>
          <w:sz w:val="22"/>
          <w:szCs w:val="24"/>
          <w:lang w:eastAsia="pl-PL"/>
        </w:rPr>
        <w:t>TABELA</w:t>
      </w:r>
      <w:r w:rsidR="00236BCD" w:rsidRPr="00236BCD">
        <w:rPr>
          <w:rFonts w:ascii="Calibri" w:eastAsia="Times New Roman" w:hAnsi="Calibri" w:cs="Arial"/>
          <w:bCs/>
          <w:sz w:val="22"/>
          <w:szCs w:val="24"/>
          <w:lang w:eastAsia="pl-PL"/>
        </w:rPr>
        <w:t xml:space="preserve"> </w:t>
      </w:r>
      <w:r w:rsidR="00236BCD" w:rsidRPr="00236BCD">
        <w:rPr>
          <w:rFonts w:ascii="Calibri" w:eastAsia="Times New Roman" w:hAnsi="Calibri" w:cs="Arial"/>
          <w:bCs/>
          <w:sz w:val="22"/>
          <w:szCs w:val="24"/>
          <w:lang w:eastAsia="pl-PL"/>
        </w:rPr>
        <w:fldChar w:fldCharType="begin"/>
      </w:r>
      <w:r w:rsidR="00236BCD" w:rsidRPr="00236BCD">
        <w:rPr>
          <w:rFonts w:ascii="Calibri" w:eastAsia="Times New Roman" w:hAnsi="Calibri" w:cs="Arial"/>
          <w:bCs/>
          <w:sz w:val="22"/>
          <w:szCs w:val="24"/>
          <w:lang w:eastAsia="pl-PL"/>
        </w:rPr>
        <w:instrText xml:space="preserve"> SEQ Tabela \* ARABIC </w:instrText>
      </w:r>
      <w:r w:rsidR="00236BCD" w:rsidRPr="00236BCD">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16</w:t>
      </w:r>
      <w:r w:rsidR="00236BCD" w:rsidRPr="00236BCD">
        <w:rPr>
          <w:rFonts w:ascii="Calibri" w:eastAsia="Times New Roman" w:hAnsi="Calibri" w:cs="Arial"/>
          <w:bCs/>
          <w:noProof/>
          <w:sz w:val="22"/>
          <w:szCs w:val="24"/>
          <w:lang w:eastAsia="pl-PL"/>
        </w:rPr>
        <w:fldChar w:fldCharType="end"/>
      </w:r>
      <w:r w:rsidR="00236BCD" w:rsidRPr="00236BCD">
        <w:rPr>
          <w:rFonts w:ascii="Calibri" w:eastAsia="Times New Roman" w:hAnsi="Calibri" w:cs="Arial"/>
          <w:bCs/>
          <w:sz w:val="22"/>
          <w:szCs w:val="24"/>
          <w:lang w:eastAsia="pl-PL"/>
        </w:rPr>
        <w:t xml:space="preserve"> POGŁOWIE ZWIERZĄT GOSPODARSKICH</w:t>
      </w:r>
      <w:bookmarkEnd w:id="78"/>
      <w:bookmarkEnd w:id="79"/>
      <w:r w:rsidR="00236BCD" w:rsidRPr="00236BCD">
        <w:rPr>
          <w:rFonts w:ascii="Calibri" w:eastAsia="Times New Roman" w:hAnsi="Calibri" w:cs="Arial"/>
          <w:bCs/>
          <w:sz w:val="22"/>
          <w:szCs w:val="24"/>
          <w:lang w:eastAsia="pl-PL"/>
        </w:rPr>
        <w:t xml:space="preserve"> </w:t>
      </w:r>
    </w:p>
    <w:tbl>
      <w:tblPr>
        <w:tblStyle w:val="Tabela-Siatka7"/>
        <w:tblW w:w="0" w:type="auto"/>
        <w:jc w:val="center"/>
        <w:tblLook w:val="04A0" w:firstRow="1" w:lastRow="0" w:firstColumn="1" w:lastColumn="0" w:noHBand="0" w:noVBand="1"/>
      </w:tblPr>
      <w:tblGrid>
        <w:gridCol w:w="3232"/>
        <w:gridCol w:w="1801"/>
      </w:tblGrid>
      <w:tr w:rsidR="00236BCD" w:rsidRPr="00236BCD" w:rsidTr="00C13854">
        <w:trPr>
          <w:jc w:val="center"/>
        </w:trPr>
        <w:tc>
          <w:tcPr>
            <w:tcW w:w="3232"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b/>
                <w:color w:val="FFFFFF" w:themeColor="background1"/>
                <w:sz w:val="22"/>
              </w:rPr>
            </w:pPr>
            <w:r w:rsidRPr="00236BCD">
              <w:rPr>
                <w:b/>
                <w:color w:val="FFFFFF" w:themeColor="background1"/>
                <w:sz w:val="22"/>
              </w:rPr>
              <w:t>ZWIERZĘTA GOSPODARSKIE</w:t>
            </w:r>
          </w:p>
        </w:tc>
        <w:tc>
          <w:tcPr>
            <w:tcW w:w="1801"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b/>
                <w:color w:val="FFFFFF" w:themeColor="background1"/>
                <w:sz w:val="22"/>
              </w:rPr>
            </w:pPr>
            <w:r w:rsidRPr="00236BCD">
              <w:rPr>
                <w:b/>
                <w:color w:val="FFFFFF" w:themeColor="background1"/>
                <w:sz w:val="22"/>
              </w:rPr>
              <w:t>LICZBA [szt.]</w:t>
            </w:r>
          </w:p>
        </w:tc>
      </w:tr>
      <w:tr w:rsidR="00236BCD" w:rsidRPr="00236BCD" w:rsidTr="00C13854">
        <w:trPr>
          <w:jc w:val="center"/>
        </w:trPr>
        <w:tc>
          <w:tcPr>
            <w:tcW w:w="3232" w:type="dxa"/>
            <w:tcBorders>
              <w:top w:val="single" w:sz="4" w:space="0" w:color="C0504D" w:themeColor="accent2"/>
              <w:left w:val="single" w:sz="4" w:space="0" w:color="C0504D" w:themeColor="accent2"/>
              <w:bottom w:val="single" w:sz="4" w:space="0" w:color="C0504D" w:themeColor="accent2"/>
              <w:right w:val="nil"/>
            </w:tcBorders>
            <w:vAlign w:val="center"/>
          </w:tcPr>
          <w:p w:rsidR="00236BCD" w:rsidRPr="00236BCD" w:rsidRDefault="00236BCD" w:rsidP="00236BCD">
            <w:pPr>
              <w:spacing w:line="240" w:lineRule="auto"/>
              <w:jc w:val="center"/>
              <w:rPr>
                <w:sz w:val="22"/>
              </w:rPr>
            </w:pPr>
            <w:r w:rsidRPr="00236BCD">
              <w:rPr>
                <w:sz w:val="22"/>
              </w:rPr>
              <w:t>Bydło ogółem</w:t>
            </w:r>
          </w:p>
        </w:tc>
        <w:tc>
          <w:tcPr>
            <w:tcW w:w="1801" w:type="dxa"/>
            <w:tcBorders>
              <w:top w:val="single" w:sz="4" w:space="0" w:color="C0504D" w:themeColor="accent2"/>
              <w:left w:val="nil"/>
              <w:bottom w:val="single" w:sz="4" w:space="0" w:color="C0504D" w:themeColor="accent2"/>
              <w:right w:val="single" w:sz="4" w:space="0" w:color="C0504D" w:themeColor="accent2"/>
            </w:tcBorders>
            <w:vAlign w:val="center"/>
          </w:tcPr>
          <w:p w:rsidR="00236BCD" w:rsidRPr="00236BCD" w:rsidRDefault="00236BCD" w:rsidP="00236BCD">
            <w:pPr>
              <w:spacing w:line="240" w:lineRule="auto"/>
              <w:jc w:val="center"/>
              <w:rPr>
                <w:sz w:val="22"/>
              </w:rPr>
            </w:pPr>
            <w:r w:rsidRPr="00236BCD">
              <w:rPr>
                <w:sz w:val="22"/>
              </w:rPr>
              <w:t>1.629</w:t>
            </w:r>
          </w:p>
        </w:tc>
      </w:tr>
      <w:tr w:rsidR="00236BCD" w:rsidRPr="00236BCD" w:rsidTr="00C13854">
        <w:trPr>
          <w:jc w:val="center"/>
        </w:trPr>
        <w:tc>
          <w:tcPr>
            <w:tcW w:w="3232" w:type="dxa"/>
            <w:tcBorders>
              <w:top w:val="single" w:sz="4" w:space="0" w:color="C0504D" w:themeColor="accent2"/>
              <w:left w:val="single" w:sz="4" w:space="0" w:color="C0504D" w:themeColor="accent2"/>
              <w:bottom w:val="single" w:sz="4" w:space="0" w:color="C0504D" w:themeColor="accent2"/>
              <w:right w:val="nil"/>
            </w:tcBorders>
            <w:vAlign w:val="center"/>
          </w:tcPr>
          <w:p w:rsidR="00236BCD" w:rsidRPr="00236BCD" w:rsidRDefault="00236BCD" w:rsidP="00236BCD">
            <w:pPr>
              <w:spacing w:line="240" w:lineRule="auto"/>
              <w:jc w:val="center"/>
              <w:rPr>
                <w:sz w:val="22"/>
              </w:rPr>
            </w:pPr>
            <w:r w:rsidRPr="00236BCD">
              <w:rPr>
                <w:sz w:val="22"/>
              </w:rPr>
              <w:t>Trzoda chlewna ogółem</w:t>
            </w:r>
          </w:p>
        </w:tc>
        <w:tc>
          <w:tcPr>
            <w:tcW w:w="1801" w:type="dxa"/>
            <w:tcBorders>
              <w:top w:val="single" w:sz="4" w:space="0" w:color="C0504D" w:themeColor="accent2"/>
              <w:left w:val="nil"/>
              <w:bottom w:val="single" w:sz="4" w:space="0" w:color="C0504D" w:themeColor="accent2"/>
              <w:right w:val="single" w:sz="4" w:space="0" w:color="C0504D" w:themeColor="accent2"/>
            </w:tcBorders>
            <w:vAlign w:val="center"/>
          </w:tcPr>
          <w:p w:rsidR="00236BCD" w:rsidRPr="00236BCD" w:rsidRDefault="00236BCD" w:rsidP="00236BCD">
            <w:pPr>
              <w:spacing w:line="240" w:lineRule="auto"/>
              <w:jc w:val="center"/>
              <w:rPr>
                <w:sz w:val="22"/>
              </w:rPr>
            </w:pPr>
            <w:r w:rsidRPr="00236BCD">
              <w:rPr>
                <w:sz w:val="22"/>
              </w:rPr>
              <w:t>460</w:t>
            </w:r>
          </w:p>
        </w:tc>
      </w:tr>
      <w:tr w:rsidR="00236BCD" w:rsidRPr="00236BCD" w:rsidTr="00C13854">
        <w:trPr>
          <w:jc w:val="center"/>
        </w:trPr>
        <w:tc>
          <w:tcPr>
            <w:tcW w:w="3232" w:type="dxa"/>
            <w:tcBorders>
              <w:top w:val="single" w:sz="4" w:space="0" w:color="C0504D" w:themeColor="accent2"/>
              <w:left w:val="single" w:sz="4" w:space="0" w:color="C0504D" w:themeColor="accent2"/>
              <w:bottom w:val="single" w:sz="4" w:space="0" w:color="C0504D" w:themeColor="accent2"/>
              <w:right w:val="nil"/>
            </w:tcBorders>
            <w:vAlign w:val="center"/>
          </w:tcPr>
          <w:p w:rsidR="00236BCD" w:rsidRPr="00236BCD" w:rsidRDefault="00236BCD" w:rsidP="00236BCD">
            <w:pPr>
              <w:spacing w:line="240" w:lineRule="auto"/>
              <w:jc w:val="center"/>
              <w:rPr>
                <w:sz w:val="22"/>
              </w:rPr>
            </w:pPr>
            <w:r w:rsidRPr="00236BCD">
              <w:rPr>
                <w:sz w:val="22"/>
              </w:rPr>
              <w:t>Konie</w:t>
            </w:r>
          </w:p>
        </w:tc>
        <w:tc>
          <w:tcPr>
            <w:tcW w:w="1801" w:type="dxa"/>
            <w:tcBorders>
              <w:top w:val="single" w:sz="4" w:space="0" w:color="C0504D" w:themeColor="accent2"/>
              <w:left w:val="nil"/>
              <w:bottom w:val="single" w:sz="4" w:space="0" w:color="C0504D" w:themeColor="accent2"/>
              <w:right w:val="single" w:sz="4" w:space="0" w:color="C0504D" w:themeColor="accent2"/>
            </w:tcBorders>
            <w:vAlign w:val="center"/>
          </w:tcPr>
          <w:p w:rsidR="00236BCD" w:rsidRPr="00236BCD" w:rsidRDefault="00236BCD" w:rsidP="00236BCD">
            <w:pPr>
              <w:spacing w:line="240" w:lineRule="auto"/>
              <w:jc w:val="center"/>
              <w:rPr>
                <w:sz w:val="22"/>
              </w:rPr>
            </w:pPr>
            <w:r w:rsidRPr="00236BCD">
              <w:rPr>
                <w:sz w:val="22"/>
              </w:rPr>
              <w:t>143</w:t>
            </w:r>
          </w:p>
        </w:tc>
      </w:tr>
      <w:tr w:rsidR="00236BCD" w:rsidRPr="00236BCD" w:rsidTr="00C13854">
        <w:trPr>
          <w:jc w:val="center"/>
        </w:trPr>
        <w:tc>
          <w:tcPr>
            <w:tcW w:w="3232" w:type="dxa"/>
            <w:tcBorders>
              <w:top w:val="single" w:sz="4" w:space="0" w:color="C0504D" w:themeColor="accent2"/>
              <w:left w:val="single" w:sz="4" w:space="0" w:color="C0504D" w:themeColor="accent2"/>
              <w:bottom w:val="single" w:sz="4" w:space="0" w:color="C0504D" w:themeColor="accent2"/>
              <w:right w:val="nil"/>
            </w:tcBorders>
            <w:vAlign w:val="center"/>
          </w:tcPr>
          <w:p w:rsidR="00236BCD" w:rsidRPr="00236BCD" w:rsidRDefault="00236BCD" w:rsidP="00236BCD">
            <w:pPr>
              <w:spacing w:line="240" w:lineRule="auto"/>
              <w:jc w:val="center"/>
              <w:rPr>
                <w:sz w:val="22"/>
              </w:rPr>
            </w:pPr>
            <w:r w:rsidRPr="00236BCD">
              <w:rPr>
                <w:sz w:val="22"/>
              </w:rPr>
              <w:t>Drób ogółem</w:t>
            </w:r>
          </w:p>
        </w:tc>
        <w:tc>
          <w:tcPr>
            <w:tcW w:w="1801" w:type="dxa"/>
            <w:tcBorders>
              <w:top w:val="single" w:sz="4" w:space="0" w:color="C0504D" w:themeColor="accent2"/>
              <w:left w:val="nil"/>
              <w:bottom w:val="single" w:sz="4" w:space="0" w:color="C0504D" w:themeColor="accent2"/>
              <w:right w:val="single" w:sz="4" w:space="0" w:color="C0504D" w:themeColor="accent2"/>
            </w:tcBorders>
            <w:vAlign w:val="center"/>
          </w:tcPr>
          <w:p w:rsidR="00236BCD" w:rsidRPr="00236BCD" w:rsidRDefault="00236BCD" w:rsidP="00236BCD">
            <w:pPr>
              <w:spacing w:line="240" w:lineRule="auto"/>
              <w:jc w:val="center"/>
              <w:rPr>
                <w:sz w:val="22"/>
              </w:rPr>
            </w:pPr>
            <w:r w:rsidRPr="00236BCD">
              <w:rPr>
                <w:sz w:val="22"/>
              </w:rPr>
              <w:t>31.202</w:t>
            </w:r>
          </w:p>
        </w:tc>
      </w:tr>
    </w:tbl>
    <w:p w:rsidR="00236BCD" w:rsidRPr="00236BCD" w:rsidRDefault="00236BCD" w:rsidP="00236BCD">
      <w:pPr>
        <w:tabs>
          <w:tab w:val="left" w:pos="922"/>
          <w:tab w:val="center" w:pos="1061"/>
        </w:tabs>
        <w:spacing w:after="0" w:line="240" w:lineRule="auto"/>
        <w:jc w:val="center"/>
        <w:rPr>
          <w:rFonts w:ascii="Calibri" w:eastAsia="Times New Roman" w:hAnsi="Calibri" w:cs="Arial"/>
          <w:bCs/>
          <w:sz w:val="22"/>
          <w:szCs w:val="24"/>
          <w:lang w:eastAsia="pl-PL"/>
        </w:rPr>
      </w:pPr>
      <w:r w:rsidRPr="00236BCD">
        <w:rPr>
          <w:rFonts w:ascii="Calibri" w:eastAsia="Times New Roman" w:hAnsi="Calibri" w:cs="Arial"/>
          <w:bCs/>
          <w:sz w:val="22"/>
          <w:szCs w:val="24"/>
          <w:lang w:eastAsia="pl-PL"/>
        </w:rPr>
        <w:t>Źródło: Bank Danych Lokalnych (Powszechny Spis Rolny 2010)</w:t>
      </w:r>
    </w:p>
    <w:p w:rsidR="00236BCD" w:rsidRPr="00236BCD" w:rsidRDefault="00236BCD" w:rsidP="00236BCD">
      <w:pPr>
        <w:spacing w:before="240" w:after="120"/>
        <w:contextualSpacing/>
        <w:jc w:val="both"/>
      </w:pPr>
      <w:r w:rsidRPr="00236BCD">
        <w:lastRenderedPageBreak/>
        <w:t>Ogólna ilość stosowanych nawozów mineralnych w gminie Polanów jest niższa niż średnia dla Polski, województwa zachodniopomorskiego i powiatu koszalińskiego. Jeżeli chodzi o nawozy wapniowe w gminie zużywa się ich średnio dużo mniej niż w powiecie i województwie ale znacznie więcej niż średnio w kraju.</w:t>
      </w:r>
    </w:p>
    <w:p w:rsidR="00236BCD" w:rsidRPr="00236BCD" w:rsidRDefault="0063492F" w:rsidP="00236BCD">
      <w:pPr>
        <w:tabs>
          <w:tab w:val="left" w:pos="922"/>
          <w:tab w:val="center" w:pos="1061"/>
        </w:tabs>
        <w:spacing w:after="0" w:line="240" w:lineRule="auto"/>
        <w:jc w:val="center"/>
        <w:rPr>
          <w:rFonts w:ascii="Calibri" w:eastAsia="Times New Roman" w:hAnsi="Calibri" w:cs="Arial"/>
          <w:bCs/>
          <w:sz w:val="22"/>
          <w:szCs w:val="24"/>
          <w:lang w:eastAsia="pl-PL"/>
        </w:rPr>
      </w:pPr>
      <w:bookmarkStart w:id="80" w:name="_Toc450901077"/>
      <w:bookmarkStart w:id="81" w:name="_Toc461093477"/>
      <w:r>
        <w:rPr>
          <w:rFonts w:ascii="Calibri" w:eastAsia="Times New Roman" w:hAnsi="Calibri" w:cs="Arial"/>
          <w:bCs/>
          <w:sz w:val="22"/>
          <w:szCs w:val="24"/>
          <w:lang w:eastAsia="pl-PL"/>
        </w:rPr>
        <w:t>TABELA</w:t>
      </w:r>
      <w:r w:rsidR="00236BCD" w:rsidRPr="00236BCD">
        <w:rPr>
          <w:rFonts w:ascii="Calibri" w:eastAsia="Times New Roman" w:hAnsi="Calibri" w:cs="Arial"/>
          <w:bCs/>
          <w:sz w:val="22"/>
          <w:szCs w:val="24"/>
          <w:lang w:eastAsia="pl-PL"/>
        </w:rPr>
        <w:t xml:space="preserve"> </w:t>
      </w:r>
      <w:r w:rsidR="00236BCD" w:rsidRPr="00236BCD">
        <w:rPr>
          <w:rFonts w:ascii="Calibri" w:eastAsia="Times New Roman" w:hAnsi="Calibri" w:cs="Arial"/>
          <w:bCs/>
          <w:sz w:val="22"/>
          <w:szCs w:val="24"/>
          <w:lang w:eastAsia="pl-PL"/>
        </w:rPr>
        <w:fldChar w:fldCharType="begin"/>
      </w:r>
      <w:r w:rsidR="00236BCD" w:rsidRPr="00236BCD">
        <w:rPr>
          <w:rFonts w:ascii="Calibri" w:eastAsia="Times New Roman" w:hAnsi="Calibri" w:cs="Arial"/>
          <w:bCs/>
          <w:sz w:val="22"/>
          <w:szCs w:val="24"/>
          <w:lang w:eastAsia="pl-PL"/>
        </w:rPr>
        <w:instrText xml:space="preserve"> SEQ Tabela \* ARABIC </w:instrText>
      </w:r>
      <w:r w:rsidR="00236BCD" w:rsidRPr="00236BCD">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17</w:t>
      </w:r>
      <w:r w:rsidR="00236BCD" w:rsidRPr="00236BCD">
        <w:rPr>
          <w:rFonts w:ascii="Calibri" w:eastAsia="Times New Roman" w:hAnsi="Calibri" w:cs="Arial"/>
          <w:bCs/>
          <w:noProof/>
          <w:sz w:val="22"/>
          <w:szCs w:val="24"/>
          <w:lang w:eastAsia="pl-PL"/>
        </w:rPr>
        <w:fldChar w:fldCharType="end"/>
      </w:r>
      <w:r w:rsidR="00236BCD" w:rsidRPr="00236BCD">
        <w:rPr>
          <w:rFonts w:ascii="Calibri" w:eastAsia="Times New Roman" w:hAnsi="Calibri" w:cs="Arial"/>
          <w:bCs/>
          <w:sz w:val="22"/>
          <w:szCs w:val="24"/>
          <w:lang w:eastAsia="pl-PL"/>
        </w:rPr>
        <w:t xml:space="preserve"> ZUŻYCIE NAWOZÓW MINERALNYCH I WAPNIOWYCH W ROKU 2010</w:t>
      </w:r>
      <w:bookmarkEnd w:id="80"/>
      <w:bookmarkEnd w:id="81"/>
    </w:p>
    <w:tbl>
      <w:tblPr>
        <w:tblStyle w:val="Tabela-Siatka7"/>
        <w:tblW w:w="0" w:type="auto"/>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4286"/>
        <w:gridCol w:w="2094"/>
        <w:gridCol w:w="1815"/>
      </w:tblGrid>
      <w:tr w:rsidR="00236BCD" w:rsidRPr="00236BCD" w:rsidTr="00C13854">
        <w:trPr>
          <w:jc w:val="center"/>
        </w:trPr>
        <w:tc>
          <w:tcPr>
            <w:tcW w:w="4286" w:type="dxa"/>
            <w:vMerge w:val="restart"/>
            <w:tcBorders>
              <w:bottom w:val="single" w:sz="4" w:space="0" w:color="FFFFFF" w:themeColor="background1"/>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b/>
                <w:color w:val="FFFFFF" w:themeColor="background1"/>
                <w:sz w:val="22"/>
              </w:rPr>
            </w:pPr>
            <w:r w:rsidRPr="00236BCD">
              <w:rPr>
                <w:b/>
                <w:color w:val="FFFFFF" w:themeColor="background1"/>
                <w:sz w:val="22"/>
              </w:rPr>
              <w:t>JEDNOSTKA TERYTORIALNA</w:t>
            </w:r>
          </w:p>
        </w:tc>
        <w:tc>
          <w:tcPr>
            <w:tcW w:w="3909" w:type="dxa"/>
            <w:gridSpan w:val="2"/>
            <w:tcBorders>
              <w:left w:val="single" w:sz="4" w:space="0" w:color="FFFFFF" w:themeColor="background1"/>
              <w:bottom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b/>
                <w:color w:val="FFFFFF" w:themeColor="background1"/>
                <w:sz w:val="22"/>
              </w:rPr>
            </w:pPr>
            <w:r w:rsidRPr="00236BCD">
              <w:rPr>
                <w:b/>
                <w:color w:val="FFFFFF" w:themeColor="background1"/>
                <w:sz w:val="22"/>
              </w:rPr>
              <w:t>ZUŻYCIE NAWOZÓW NA 1 ha UŻYTKÓW ROLNYCH [kg/ha]</w:t>
            </w:r>
          </w:p>
        </w:tc>
      </w:tr>
      <w:tr w:rsidR="00236BCD" w:rsidRPr="00236BCD" w:rsidTr="00C13854">
        <w:trPr>
          <w:jc w:val="center"/>
        </w:trPr>
        <w:tc>
          <w:tcPr>
            <w:tcW w:w="4286" w:type="dxa"/>
            <w:vMerge/>
            <w:tcBorders>
              <w:top w:val="single" w:sz="4" w:space="0" w:color="FFFFFF" w:themeColor="background1"/>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b/>
                <w:color w:val="FFFFFF" w:themeColor="background1"/>
                <w:sz w:val="22"/>
              </w:rPr>
            </w:pPr>
          </w:p>
        </w:tc>
        <w:tc>
          <w:tcPr>
            <w:tcW w:w="2094" w:type="dxa"/>
            <w:tcBorders>
              <w:top w:val="single" w:sz="4" w:space="0" w:color="FFFFFF" w:themeColor="background1"/>
              <w:left w:val="single" w:sz="4" w:space="0" w:color="FFFFFF" w:themeColor="background1"/>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b/>
                <w:color w:val="FFFFFF" w:themeColor="background1"/>
                <w:sz w:val="22"/>
              </w:rPr>
            </w:pPr>
            <w:r w:rsidRPr="00236BCD">
              <w:rPr>
                <w:b/>
                <w:color w:val="FFFFFF" w:themeColor="background1"/>
                <w:sz w:val="22"/>
              </w:rPr>
              <w:t>MINERALNE</w:t>
            </w:r>
          </w:p>
        </w:tc>
        <w:tc>
          <w:tcPr>
            <w:tcW w:w="1815" w:type="dxa"/>
            <w:tcBorders>
              <w:top w:val="single" w:sz="4" w:space="0" w:color="FFFFFF" w:themeColor="background1"/>
              <w:lef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b/>
                <w:color w:val="FFFFFF" w:themeColor="background1"/>
                <w:sz w:val="22"/>
              </w:rPr>
            </w:pPr>
            <w:r w:rsidRPr="00236BCD">
              <w:rPr>
                <w:b/>
                <w:color w:val="FFFFFF" w:themeColor="background1"/>
                <w:sz w:val="22"/>
              </w:rPr>
              <w:t>WAPNIOWE</w:t>
            </w:r>
          </w:p>
        </w:tc>
      </w:tr>
      <w:tr w:rsidR="00236BCD" w:rsidRPr="00236BCD" w:rsidTr="00C13854">
        <w:trPr>
          <w:jc w:val="center"/>
        </w:trPr>
        <w:tc>
          <w:tcPr>
            <w:tcW w:w="4286" w:type="dxa"/>
            <w:vAlign w:val="center"/>
          </w:tcPr>
          <w:p w:rsidR="00236BCD" w:rsidRPr="00236BCD" w:rsidRDefault="00236BCD" w:rsidP="00236BCD">
            <w:pPr>
              <w:spacing w:line="240" w:lineRule="auto"/>
              <w:jc w:val="center"/>
              <w:rPr>
                <w:sz w:val="22"/>
              </w:rPr>
            </w:pPr>
            <w:r w:rsidRPr="00236BCD">
              <w:rPr>
                <w:sz w:val="22"/>
              </w:rPr>
              <w:t>POLSKA</w:t>
            </w:r>
          </w:p>
        </w:tc>
        <w:tc>
          <w:tcPr>
            <w:tcW w:w="2094" w:type="dxa"/>
            <w:vAlign w:val="center"/>
          </w:tcPr>
          <w:p w:rsidR="00236BCD" w:rsidRPr="00236BCD" w:rsidRDefault="00236BCD" w:rsidP="00236BCD">
            <w:pPr>
              <w:spacing w:line="240" w:lineRule="auto"/>
              <w:jc w:val="center"/>
              <w:rPr>
                <w:sz w:val="22"/>
              </w:rPr>
            </w:pPr>
            <w:r w:rsidRPr="00236BCD">
              <w:rPr>
                <w:sz w:val="22"/>
              </w:rPr>
              <w:t>114,6</w:t>
            </w:r>
          </w:p>
        </w:tc>
        <w:tc>
          <w:tcPr>
            <w:tcW w:w="1815" w:type="dxa"/>
            <w:vAlign w:val="center"/>
          </w:tcPr>
          <w:p w:rsidR="00236BCD" w:rsidRPr="00236BCD" w:rsidRDefault="00236BCD" w:rsidP="00236BCD">
            <w:pPr>
              <w:spacing w:line="240" w:lineRule="auto"/>
              <w:jc w:val="center"/>
              <w:rPr>
                <w:sz w:val="22"/>
              </w:rPr>
            </w:pPr>
            <w:r w:rsidRPr="00236BCD">
              <w:rPr>
                <w:sz w:val="22"/>
              </w:rPr>
              <w:t>38,2</w:t>
            </w:r>
          </w:p>
        </w:tc>
      </w:tr>
      <w:tr w:rsidR="00236BCD" w:rsidRPr="00236BCD" w:rsidTr="00C13854">
        <w:trPr>
          <w:jc w:val="center"/>
        </w:trPr>
        <w:tc>
          <w:tcPr>
            <w:tcW w:w="4286" w:type="dxa"/>
            <w:vAlign w:val="center"/>
          </w:tcPr>
          <w:p w:rsidR="00236BCD" w:rsidRPr="00236BCD" w:rsidRDefault="00236BCD" w:rsidP="00236BCD">
            <w:pPr>
              <w:spacing w:line="240" w:lineRule="auto"/>
              <w:jc w:val="center"/>
              <w:rPr>
                <w:sz w:val="22"/>
              </w:rPr>
            </w:pPr>
            <w:r w:rsidRPr="00236BCD">
              <w:rPr>
                <w:sz w:val="22"/>
              </w:rPr>
              <w:t>WOJEWÓDZTWO ZACHODNIOPOMORSKIE</w:t>
            </w:r>
          </w:p>
        </w:tc>
        <w:tc>
          <w:tcPr>
            <w:tcW w:w="2094" w:type="dxa"/>
            <w:vAlign w:val="center"/>
          </w:tcPr>
          <w:p w:rsidR="00236BCD" w:rsidRPr="00236BCD" w:rsidRDefault="00236BCD" w:rsidP="00236BCD">
            <w:pPr>
              <w:spacing w:line="240" w:lineRule="auto"/>
              <w:jc w:val="center"/>
              <w:rPr>
                <w:sz w:val="22"/>
              </w:rPr>
            </w:pPr>
            <w:r w:rsidRPr="00236BCD">
              <w:rPr>
                <w:sz w:val="22"/>
              </w:rPr>
              <w:t>121,1</w:t>
            </w:r>
          </w:p>
        </w:tc>
        <w:tc>
          <w:tcPr>
            <w:tcW w:w="1815" w:type="dxa"/>
            <w:vAlign w:val="center"/>
          </w:tcPr>
          <w:p w:rsidR="00236BCD" w:rsidRPr="00236BCD" w:rsidRDefault="00236BCD" w:rsidP="00236BCD">
            <w:pPr>
              <w:spacing w:line="240" w:lineRule="auto"/>
              <w:jc w:val="center"/>
              <w:rPr>
                <w:sz w:val="22"/>
              </w:rPr>
            </w:pPr>
            <w:r w:rsidRPr="00236BCD">
              <w:rPr>
                <w:sz w:val="22"/>
              </w:rPr>
              <w:t>66,3</w:t>
            </w:r>
          </w:p>
        </w:tc>
      </w:tr>
      <w:tr w:rsidR="00236BCD" w:rsidRPr="00236BCD" w:rsidTr="00C13854">
        <w:trPr>
          <w:jc w:val="center"/>
        </w:trPr>
        <w:tc>
          <w:tcPr>
            <w:tcW w:w="4286" w:type="dxa"/>
            <w:vAlign w:val="center"/>
          </w:tcPr>
          <w:p w:rsidR="00236BCD" w:rsidRPr="00236BCD" w:rsidRDefault="00236BCD" w:rsidP="00236BCD">
            <w:pPr>
              <w:spacing w:line="240" w:lineRule="auto"/>
              <w:jc w:val="center"/>
              <w:rPr>
                <w:sz w:val="22"/>
              </w:rPr>
            </w:pPr>
            <w:r w:rsidRPr="00236BCD">
              <w:rPr>
                <w:sz w:val="22"/>
              </w:rPr>
              <w:t>POWIAT KOSZALIŃSKI</w:t>
            </w:r>
          </w:p>
        </w:tc>
        <w:tc>
          <w:tcPr>
            <w:tcW w:w="2094" w:type="dxa"/>
            <w:vAlign w:val="center"/>
          </w:tcPr>
          <w:p w:rsidR="00236BCD" w:rsidRPr="00236BCD" w:rsidRDefault="00236BCD" w:rsidP="00236BCD">
            <w:pPr>
              <w:spacing w:line="240" w:lineRule="auto"/>
              <w:jc w:val="center"/>
              <w:rPr>
                <w:sz w:val="22"/>
              </w:rPr>
            </w:pPr>
            <w:r w:rsidRPr="00236BCD">
              <w:rPr>
                <w:sz w:val="22"/>
              </w:rPr>
              <w:t>89,3</w:t>
            </w:r>
          </w:p>
        </w:tc>
        <w:tc>
          <w:tcPr>
            <w:tcW w:w="1815" w:type="dxa"/>
            <w:vAlign w:val="center"/>
          </w:tcPr>
          <w:p w:rsidR="00236BCD" w:rsidRPr="00236BCD" w:rsidRDefault="00236BCD" w:rsidP="00236BCD">
            <w:pPr>
              <w:spacing w:line="240" w:lineRule="auto"/>
              <w:jc w:val="center"/>
              <w:rPr>
                <w:sz w:val="22"/>
              </w:rPr>
            </w:pPr>
            <w:r w:rsidRPr="00236BCD">
              <w:rPr>
                <w:sz w:val="22"/>
              </w:rPr>
              <w:t>89,6</w:t>
            </w:r>
          </w:p>
        </w:tc>
      </w:tr>
      <w:tr w:rsidR="00236BCD" w:rsidRPr="00236BCD" w:rsidTr="00C13854">
        <w:trPr>
          <w:jc w:val="center"/>
        </w:trPr>
        <w:tc>
          <w:tcPr>
            <w:tcW w:w="4286" w:type="dxa"/>
            <w:vAlign w:val="center"/>
          </w:tcPr>
          <w:p w:rsidR="00236BCD" w:rsidRPr="00236BCD" w:rsidRDefault="00DE2B7F" w:rsidP="00236BCD">
            <w:pPr>
              <w:spacing w:line="240" w:lineRule="auto"/>
              <w:jc w:val="center"/>
              <w:rPr>
                <w:sz w:val="22"/>
              </w:rPr>
            </w:pPr>
            <w:r>
              <w:rPr>
                <w:sz w:val="22"/>
              </w:rPr>
              <w:t>GMINA POLANÓW</w:t>
            </w:r>
          </w:p>
        </w:tc>
        <w:tc>
          <w:tcPr>
            <w:tcW w:w="2094" w:type="dxa"/>
            <w:vAlign w:val="center"/>
          </w:tcPr>
          <w:p w:rsidR="00236BCD" w:rsidRPr="00236BCD" w:rsidRDefault="00236BCD" w:rsidP="00236BCD">
            <w:pPr>
              <w:spacing w:line="240" w:lineRule="auto"/>
              <w:jc w:val="center"/>
              <w:rPr>
                <w:sz w:val="22"/>
              </w:rPr>
            </w:pPr>
            <w:r w:rsidRPr="00236BCD">
              <w:rPr>
                <w:sz w:val="22"/>
              </w:rPr>
              <w:t>74,4</w:t>
            </w:r>
          </w:p>
        </w:tc>
        <w:tc>
          <w:tcPr>
            <w:tcW w:w="1815" w:type="dxa"/>
            <w:vAlign w:val="center"/>
          </w:tcPr>
          <w:p w:rsidR="00236BCD" w:rsidRPr="00236BCD" w:rsidRDefault="00236BCD" w:rsidP="00236BCD">
            <w:pPr>
              <w:spacing w:line="240" w:lineRule="auto"/>
              <w:jc w:val="center"/>
              <w:rPr>
                <w:sz w:val="22"/>
              </w:rPr>
            </w:pPr>
            <w:r w:rsidRPr="00236BCD">
              <w:rPr>
                <w:sz w:val="22"/>
              </w:rPr>
              <w:t>54,5</w:t>
            </w:r>
          </w:p>
        </w:tc>
      </w:tr>
    </w:tbl>
    <w:p w:rsidR="00236BCD" w:rsidRPr="00236BCD" w:rsidRDefault="00236BCD" w:rsidP="00236BCD">
      <w:pPr>
        <w:tabs>
          <w:tab w:val="left" w:pos="922"/>
          <w:tab w:val="center" w:pos="1061"/>
        </w:tabs>
        <w:spacing w:after="0" w:line="240" w:lineRule="auto"/>
        <w:jc w:val="center"/>
        <w:rPr>
          <w:rFonts w:ascii="Calibri" w:eastAsia="Calibri" w:hAnsi="Calibri" w:cs="Arial"/>
          <w:bCs/>
          <w:sz w:val="22"/>
          <w:szCs w:val="24"/>
          <w:lang w:eastAsia="pl-PL"/>
        </w:rPr>
      </w:pPr>
      <w:r w:rsidRPr="00236BCD">
        <w:rPr>
          <w:rFonts w:ascii="Calibri" w:eastAsia="Times New Roman" w:hAnsi="Calibri" w:cs="Arial"/>
          <w:bCs/>
          <w:sz w:val="22"/>
          <w:szCs w:val="24"/>
          <w:lang w:eastAsia="pl-PL"/>
        </w:rPr>
        <w:t>Źródło: Bank Danych Lokalnych (Powszechny Spis Rolny 2010)</w:t>
      </w:r>
    </w:p>
    <w:p w:rsidR="00236BCD" w:rsidRPr="00236BCD" w:rsidRDefault="00236BCD" w:rsidP="00236BCD">
      <w:pPr>
        <w:spacing w:before="240" w:after="120"/>
        <w:jc w:val="both"/>
      </w:pPr>
      <w:r w:rsidRPr="00236BCD">
        <w:t>Największy udział powierzchni gospodarstw rolnych w stosunku do powierzchni porównywanych gmin ma miejsce w gminach Sianów i Malechowo i wynosi odpowiedni 70,06% i 68,71%. W gminie Polanów, gdzie ponad połowę obszaru stanowią lasy, udział gospodarstw rolnych w pozostałej powierzchni gminy jest wysoki.</w:t>
      </w:r>
    </w:p>
    <w:p w:rsidR="00236BCD" w:rsidRPr="00236BCD" w:rsidRDefault="0063492F" w:rsidP="00236BCD">
      <w:pPr>
        <w:tabs>
          <w:tab w:val="left" w:pos="922"/>
          <w:tab w:val="center" w:pos="1061"/>
        </w:tabs>
        <w:spacing w:after="0" w:line="240" w:lineRule="auto"/>
        <w:jc w:val="center"/>
        <w:rPr>
          <w:rFonts w:ascii="Calibri" w:eastAsia="Times New Roman" w:hAnsi="Calibri" w:cs="Arial"/>
          <w:bCs/>
          <w:noProof/>
          <w:sz w:val="22"/>
          <w:szCs w:val="24"/>
          <w:lang w:eastAsia="pl-PL"/>
        </w:rPr>
      </w:pPr>
      <w:bookmarkStart w:id="82" w:name="_Toc450901078"/>
      <w:bookmarkStart w:id="83" w:name="_Toc461093478"/>
      <w:r>
        <w:rPr>
          <w:rFonts w:ascii="Calibri" w:eastAsia="Times New Roman" w:hAnsi="Calibri" w:cs="Arial"/>
          <w:bCs/>
          <w:sz w:val="22"/>
          <w:szCs w:val="24"/>
          <w:lang w:eastAsia="pl-PL"/>
        </w:rPr>
        <w:t>TABELA</w:t>
      </w:r>
      <w:r w:rsidR="00236BCD" w:rsidRPr="00236BCD">
        <w:rPr>
          <w:rFonts w:ascii="Calibri" w:eastAsia="Times New Roman" w:hAnsi="Calibri" w:cs="Arial"/>
          <w:bCs/>
          <w:sz w:val="22"/>
          <w:szCs w:val="24"/>
          <w:lang w:eastAsia="pl-PL"/>
        </w:rPr>
        <w:t xml:space="preserve"> </w:t>
      </w:r>
      <w:r w:rsidR="00236BCD" w:rsidRPr="00236BCD">
        <w:rPr>
          <w:rFonts w:ascii="Calibri" w:eastAsia="Times New Roman" w:hAnsi="Calibri" w:cs="Arial"/>
          <w:bCs/>
          <w:sz w:val="22"/>
          <w:szCs w:val="24"/>
          <w:lang w:eastAsia="pl-PL"/>
        </w:rPr>
        <w:fldChar w:fldCharType="begin"/>
      </w:r>
      <w:r w:rsidR="00236BCD" w:rsidRPr="00236BCD">
        <w:rPr>
          <w:rFonts w:ascii="Calibri" w:eastAsia="Times New Roman" w:hAnsi="Calibri" w:cs="Arial"/>
          <w:bCs/>
          <w:sz w:val="22"/>
          <w:szCs w:val="24"/>
          <w:lang w:eastAsia="pl-PL"/>
        </w:rPr>
        <w:instrText xml:space="preserve"> SEQ Tabela \* ARABIC </w:instrText>
      </w:r>
      <w:r w:rsidR="00236BCD" w:rsidRPr="00236BCD">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18</w:t>
      </w:r>
      <w:r w:rsidR="00236BCD" w:rsidRPr="00236BCD">
        <w:rPr>
          <w:rFonts w:ascii="Calibri" w:eastAsia="Times New Roman" w:hAnsi="Calibri" w:cs="Arial"/>
          <w:bCs/>
          <w:noProof/>
          <w:sz w:val="22"/>
          <w:szCs w:val="24"/>
          <w:lang w:eastAsia="pl-PL"/>
        </w:rPr>
        <w:fldChar w:fldCharType="end"/>
      </w:r>
      <w:r w:rsidR="00236BCD" w:rsidRPr="00236BCD">
        <w:rPr>
          <w:rFonts w:ascii="Calibri" w:eastAsia="Times New Roman" w:hAnsi="Calibri" w:cs="Arial"/>
          <w:bCs/>
          <w:noProof/>
          <w:sz w:val="22"/>
          <w:szCs w:val="24"/>
          <w:lang w:eastAsia="pl-PL"/>
        </w:rPr>
        <w:t xml:space="preserve"> GOSPODARSTWA ROLNE W GMINIE POLANÓW I GMINACH SĄSIEDNICH</w:t>
      </w:r>
      <w:bookmarkEnd w:id="82"/>
      <w:bookmarkEnd w:id="83"/>
    </w:p>
    <w:tbl>
      <w:tblPr>
        <w:tblStyle w:val="Tabela-Siatka7"/>
        <w:tblW w:w="9872"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542"/>
        <w:gridCol w:w="1202"/>
        <w:gridCol w:w="1136"/>
        <w:gridCol w:w="1184"/>
        <w:gridCol w:w="1073"/>
        <w:gridCol w:w="1495"/>
        <w:gridCol w:w="1054"/>
        <w:gridCol w:w="1186"/>
      </w:tblGrid>
      <w:tr w:rsidR="00236BCD" w:rsidRPr="00236BCD" w:rsidTr="00C13854">
        <w:trPr>
          <w:jc w:val="center"/>
        </w:trPr>
        <w:tc>
          <w:tcPr>
            <w:tcW w:w="1567"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236BCD" w:rsidRPr="00236BCD" w:rsidRDefault="00236BCD" w:rsidP="00236BCD">
            <w:pPr>
              <w:spacing w:line="240" w:lineRule="auto"/>
              <w:jc w:val="center"/>
              <w:rPr>
                <w:rFonts w:eastAsia="Calibri"/>
                <w:b/>
                <w:color w:val="FFFFFF" w:themeColor="background1"/>
                <w:sz w:val="22"/>
              </w:rPr>
            </w:pPr>
          </w:p>
        </w:tc>
        <w:tc>
          <w:tcPr>
            <w:tcW w:w="117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6BCD" w:rsidRPr="00236BCD" w:rsidRDefault="00DE2B7F" w:rsidP="00236BCD">
            <w:pPr>
              <w:spacing w:line="240" w:lineRule="auto"/>
              <w:jc w:val="center"/>
              <w:rPr>
                <w:rFonts w:eastAsia="Calibri"/>
                <w:b/>
                <w:color w:val="FFFFFF" w:themeColor="background1"/>
                <w:sz w:val="22"/>
              </w:rPr>
            </w:pPr>
            <w:r>
              <w:rPr>
                <w:rFonts w:eastAsia="Calibri"/>
                <w:b/>
                <w:color w:val="FFFFFF" w:themeColor="background1"/>
                <w:sz w:val="22"/>
              </w:rPr>
              <w:t>GMINA POLANÓW</w:t>
            </w:r>
          </w:p>
        </w:tc>
        <w:tc>
          <w:tcPr>
            <w:tcW w:w="1114"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rFonts w:eastAsia="Calibri"/>
                <w:b/>
                <w:color w:val="FFFFFF" w:themeColor="background1"/>
                <w:sz w:val="22"/>
              </w:rPr>
            </w:pPr>
            <w:r w:rsidRPr="00236BCD">
              <w:rPr>
                <w:rFonts w:eastAsia="Calibri"/>
                <w:b/>
                <w:color w:val="FFFFFF" w:themeColor="background1"/>
                <w:sz w:val="22"/>
              </w:rPr>
              <w:t>GMINA BOBOLICE</w:t>
            </w:r>
          </w:p>
        </w:tc>
        <w:tc>
          <w:tcPr>
            <w:tcW w:w="1161"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rFonts w:eastAsia="Calibri"/>
                <w:b/>
                <w:color w:val="FFFFFF" w:themeColor="background1"/>
                <w:sz w:val="22"/>
              </w:rPr>
            </w:pPr>
            <w:r w:rsidRPr="00236BCD">
              <w:rPr>
                <w:rFonts w:eastAsia="Calibri"/>
                <w:b/>
                <w:color w:val="FFFFFF" w:themeColor="background1"/>
                <w:sz w:val="22"/>
              </w:rPr>
              <w:t>GMINA MANOWO</w:t>
            </w:r>
          </w:p>
        </w:tc>
        <w:tc>
          <w:tcPr>
            <w:tcW w:w="1086"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rFonts w:eastAsia="Calibri"/>
                <w:b/>
                <w:color w:val="FFFFFF" w:themeColor="background1"/>
                <w:sz w:val="22"/>
              </w:rPr>
            </w:pPr>
            <w:r w:rsidRPr="00236BCD">
              <w:rPr>
                <w:rFonts w:eastAsia="Calibri"/>
                <w:b/>
                <w:color w:val="FFFFFF" w:themeColor="background1"/>
                <w:sz w:val="22"/>
              </w:rPr>
              <w:t>GMINA SIANÓW</w:t>
            </w:r>
          </w:p>
        </w:tc>
        <w:tc>
          <w:tcPr>
            <w:tcW w:w="1465"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6BCD" w:rsidRPr="00236BCD" w:rsidRDefault="00236BCD" w:rsidP="00236BCD">
            <w:pPr>
              <w:spacing w:line="240" w:lineRule="auto"/>
              <w:jc w:val="center"/>
              <w:rPr>
                <w:rFonts w:eastAsia="Calibri"/>
                <w:b/>
                <w:color w:val="FFFFFF" w:themeColor="background1"/>
                <w:sz w:val="22"/>
              </w:rPr>
            </w:pPr>
            <w:r w:rsidRPr="00236BCD">
              <w:rPr>
                <w:rFonts w:eastAsia="Calibri"/>
                <w:b/>
                <w:color w:val="FFFFFF" w:themeColor="background1"/>
                <w:sz w:val="22"/>
              </w:rPr>
              <w:t>GMINA MALECHOWO</w:t>
            </w:r>
          </w:p>
        </w:tc>
        <w:tc>
          <w:tcPr>
            <w:tcW w:w="1086"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tcPr>
          <w:p w:rsidR="00236BCD" w:rsidRPr="00236BCD" w:rsidRDefault="00236BCD" w:rsidP="00236BCD">
            <w:pPr>
              <w:spacing w:line="240" w:lineRule="auto"/>
              <w:jc w:val="center"/>
              <w:rPr>
                <w:rFonts w:eastAsia="Calibri"/>
                <w:b/>
                <w:color w:val="FFFFFF" w:themeColor="background1"/>
                <w:sz w:val="22"/>
              </w:rPr>
            </w:pPr>
            <w:r w:rsidRPr="00236BCD">
              <w:rPr>
                <w:rFonts w:eastAsia="Calibri"/>
                <w:b/>
                <w:color w:val="FFFFFF" w:themeColor="background1"/>
                <w:sz w:val="22"/>
              </w:rPr>
              <w:t>GMINA BIAŁY BÓR</w:t>
            </w:r>
          </w:p>
        </w:tc>
        <w:tc>
          <w:tcPr>
            <w:tcW w:w="1214"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236BCD" w:rsidRPr="00236BCD" w:rsidRDefault="00236BCD" w:rsidP="00236BCD">
            <w:pPr>
              <w:spacing w:line="240" w:lineRule="auto"/>
              <w:jc w:val="center"/>
              <w:rPr>
                <w:rFonts w:eastAsia="Calibri"/>
                <w:b/>
                <w:color w:val="FFFFFF" w:themeColor="background1"/>
                <w:sz w:val="22"/>
              </w:rPr>
            </w:pPr>
            <w:r w:rsidRPr="00236BCD">
              <w:rPr>
                <w:rFonts w:eastAsia="Calibri"/>
                <w:b/>
                <w:color w:val="FFFFFF" w:themeColor="background1"/>
                <w:sz w:val="22"/>
              </w:rPr>
              <w:t>GMINA SŁAWNO</w:t>
            </w:r>
          </w:p>
        </w:tc>
      </w:tr>
      <w:tr w:rsidR="00236BCD" w:rsidRPr="00236BCD" w:rsidTr="00C13854">
        <w:trPr>
          <w:jc w:val="center"/>
        </w:trPr>
        <w:tc>
          <w:tcPr>
            <w:tcW w:w="1567" w:type="dxa"/>
            <w:tcBorders>
              <w:top w:val="single" w:sz="4" w:space="0" w:color="C0504D" w:themeColor="accent2"/>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Powierzchnia gminy [ha]</w:t>
            </w:r>
          </w:p>
        </w:tc>
        <w:tc>
          <w:tcPr>
            <w:tcW w:w="1179" w:type="dxa"/>
            <w:tcBorders>
              <w:top w:val="single" w:sz="4" w:space="0" w:color="C0504D" w:themeColor="accent2"/>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39.335</w:t>
            </w:r>
          </w:p>
        </w:tc>
        <w:tc>
          <w:tcPr>
            <w:tcW w:w="1114" w:type="dxa"/>
            <w:tcBorders>
              <w:top w:val="single" w:sz="4" w:space="0" w:color="C0504D" w:themeColor="accent2"/>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36.756</w:t>
            </w:r>
          </w:p>
        </w:tc>
        <w:tc>
          <w:tcPr>
            <w:tcW w:w="1161" w:type="dxa"/>
            <w:tcBorders>
              <w:top w:val="single" w:sz="4" w:space="0" w:color="C0504D" w:themeColor="accent2"/>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18.831</w:t>
            </w:r>
          </w:p>
        </w:tc>
        <w:tc>
          <w:tcPr>
            <w:tcW w:w="1086" w:type="dxa"/>
            <w:tcBorders>
              <w:top w:val="single" w:sz="4" w:space="0" w:color="C0504D" w:themeColor="accent2"/>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22.676</w:t>
            </w:r>
          </w:p>
        </w:tc>
        <w:tc>
          <w:tcPr>
            <w:tcW w:w="1465" w:type="dxa"/>
            <w:tcBorders>
              <w:top w:val="single" w:sz="4" w:space="0" w:color="C0504D" w:themeColor="accent2"/>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22.646</w:t>
            </w:r>
          </w:p>
        </w:tc>
        <w:tc>
          <w:tcPr>
            <w:tcW w:w="1086" w:type="dxa"/>
            <w:tcBorders>
              <w:top w:val="single" w:sz="4" w:space="0" w:color="C0504D" w:themeColor="accent2"/>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26.993</w:t>
            </w:r>
          </w:p>
        </w:tc>
        <w:tc>
          <w:tcPr>
            <w:tcW w:w="1214" w:type="dxa"/>
            <w:tcBorders>
              <w:top w:val="single" w:sz="4" w:space="0" w:color="C0504D" w:themeColor="accent2"/>
              <w:left w:val="nil"/>
              <w:right w:val="single" w:sz="4" w:space="0" w:color="C0504D" w:themeColor="accent2"/>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28.439</w:t>
            </w:r>
          </w:p>
        </w:tc>
      </w:tr>
      <w:tr w:rsidR="00236BCD" w:rsidRPr="00236BCD" w:rsidTr="00C13854">
        <w:trPr>
          <w:jc w:val="center"/>
        </w:trPr>
        <w:tc>
          <w:tcPr>
            <w:tcW w:w="1567" w:type="dxa"/>
            <w:tcBorders>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Powierzchnia gospodarstw rolnych [ha]</w:t>
            </w:r>
          </w:p>
        </w:tc>
        <w:tc>
          <w:tcPr>
            <w:tcW w:w="1179"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13.081</w:t>
            </w:r>
          </w:p>
        </w:tc>
        <w:tc>
          <w:tcPr>
            <w:tcW w:w="1114"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10.569</w:t>
            </w:r>
          </w:p>
        </w:tc>
        <w:tc>
          <w:tcPr>
            <w:tcW w:w="1161"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5.168</w:t>
            </w:r>
          </w:p>
        </w:tc>
        <w:tc>
          <w:tcPr>
            <w:tcW w:w="1086"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15.886</w:t>
            </w:r>
          </w:p>
        </w:tc>
        <w:tc>
          <w:tcPr>
            <w:tcW w:w="1465"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15.558</w:t>
            </w:r>
          </w:p>
        </w:tc>
        <w:tc>
          <w:tcPr>
            <w:tcW w:w="1086"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10.258</w:t>
            </w:r>
          </w:p>
        </w:tc>
        <w:tc>
          <w:tcPr>
            <w:tcW w:w="1214" w:type="dxa"/>
            <w:tcBorders>
              <w:left w:val="nil"/>
              <w:right w:val="single" w:sz="4" w:space="0" w:color="C0504D" w:themeColor="accent2"/>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9.802</w:t>
            </w:r>
          </w:p>
        </w:tc>
      </w:tr>
      <w:tr w:rsidR="00236BCD" w:rsidRPr="00236BCD" w:rsidTr="00C13854">
        <w:trPr>
          <w:jc w:val="center"/>
        </w:trPr>
        <w:tc>
          <w:tcPr>
            <w:tcW w:w="1567" w:type="dxa"/>
            <w:tcBorders>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Stosunek powierzchni gospodarstw rolnych do powierzchni gminy</w:t>
            </w:r>
          </w:p>
        </w:tc>
        <w:tc>
          <w:tcPr>
            <w:tcW w:w="1179"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33,25%</w:t>
            </w:r>
          </w:p>
        </w:tc>
        <w:tc>
          <w:tcPr>
            <w:tcW w:w="1114"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28,75%</w:t>
            </w:r>
          </w:p>
        </w:tc>
        <w:tc>
          <w:tcPr>
            <w:tcW w:w="1161"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27,44%</w:t>
            </w:r>
          </w:p>
        </w:tc>
        <w:tc>
          <w:tcPr>
            <w:tcW w:w="1086"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70,06%</w:t>
            </w:r>
          </w:p>
        </w:tc>
        <w:tc>
          <w:tcPr>
            <w:tcW w:w="1465"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68,71%</w:t>
            </w:r>
          </w:p>
        </w:tc>
        <w:tc>
          <w:tcPr>
            <w:tcW w:w="1086" w:type="dxa"/>
            <w:tcBorders>
              <w:left w:val="nil"/>
              <w:right w:val="nil"/>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38,00%</w:t>
            </w:r>
          </w:p>
        </w:tc>
        <w:tc>
          <w:tcPr>
            <w:tcW w:w="1214" w:type="dxa"/>
            <w:tcBorders>
              <w:left w:val="nil"/>
              <w:right w:val="single" w:sz="4" w:space="0" w:color="C0504D" w:themeColor="accent2"/>
            </w:tcBorders>
            <w:vAlign w:val="center"/>
          </w:tcPr>
          <w:p w:rsidR="00236BCD" w:rsidRPr="00236BCD" w:rsidRDefault="00236BCD" w:rsidP="00236BCD">
            <w:pPr>
              <w:tabs>
                <w:tab w:val="left" w:pos="922"/>
                <w:tab w:val="center" w:pos="1061"/>
              </w:tabs>
              <w:spacing w:line="240" w:lineRule="auto"/>
              <w:jc w:val="center"/>
              <w:rPr>
                <w:rFonts w:cs="Arial"/>
                <w:bCs/>
                <w:sz w:val="22"/>
                <w:szCs w:val="24"/>
              </w:rPr>
            </w:pPr>
            <w:r w:rsidRPr="00236BCD">
              <w:rPr>
                <w:rFonts w:cs="Arial"/>
                <w:bCs/>
                <w:sz w:val="22"/>
                <w:szCs w:val="24"/>
              </w:rPr>
              <w:t>34,46%</w:t>
            </w:r>
          </w:p>
        </w:tc>
      </w:tr>
    </w:tbl>
    <w:p w:rsidR="00236BCD" w:rsidRPr="000364BB" w:rsidRDefault="00236BCD" w:rsidP="000364BB">
      <w:pPr>
        <w:tabs>
          <w:tab w:val="left" w:pos="922"/>
          <w:tab w:val="center" w:pos="1061"/>
        </w:tabs>
        <w:spacing w:after="0" w:line="240" w:lineRule="auto"/>
        <w:jc w:val="center"/>
        <w:rPr>
          <w:rFonts w:ascii="Calibri" w:eastAsia="Times New Roman" w:hAnsi="Calibri" w:cs="Arial"/>
          <w:bCs/>
          <w:sz w:val="22"/>
          <w:szCs w:val="24"/>
          <w:lang w:eastAsia="pl-PL"/>
        </w:rPr>
      </w:pPr>
      <w:r w:rsidRPr="00236BCD">
        <w:rPr>
          <w:rFonts w:ascii="Calibri" w:eastAsia="Times New Roman" w:hAnsi="Calibri" w:cs="Arial"/>
          <w:bCs/>
          <w:sz w:val="22"/>
          <w:szCs w:val="24"/>
          <w:lang w:eastAsia="pl-PL"/>
        </w:rPr>
        <w:t>Źródło: Bank Danych Lokalnych</w:t>
      </w:r>
    </w:p>
    <w:p w:rsidR="00C3242A" w:rsidRDefault="00C3242A" w:rsidP="00C3242A">
      <w:pPr>
        <w:pStyle w:val="Nagwek3"/>
        <w:numPr>
          <w:ilvl w:val="2"/>
          <w:numId w:val="1"/>
        </w:numPr>
        <w:spacing w:before="360" w:after="120"/>
        <w:rPr>
          <w:rFonts w:eastAsia="Calibri"/>
        </w:rPr>
      </w:pPr>
      <w:bookmarkStart w:id="84" w:name="_Toc430589878"/>
      <w:bookmarkStart w:id="85" w:name="_Toc458600330"/>
      <w:bookmarkEnd w:id="77"/>
      <w:r>
        <w:rPr>
          <w:rFonts w:eastAsia="Calibri"/>
        </w:rPr>
        <w:t>PRZEDSIĘBIORSTW</w:t>
      </w:r>
      <w:bookmarkEnd w:id="84"/>
      <w:bookmarkEnd w:id="85"/>
      <w:r w:rsidR="003B0E30">
        <w:rPr>
          <w:rFonts w:eastAsia="Calibri"/>
        </w:rPr>
        <w:t>A</w:t>
      </w:r>
    </w:p>
    <w:p w:rsidR="00C13854" w:rsidRDefault="00C13854" w:rsidP="00C13854">
      <w:pPr>
        <w:jc w:val="both"/>
        <w:rPr>
          <w:rFonts w:ascii="Calibri" w:eastAsia="Calibri" w:hAnsi="Calibri" w:cs="Times New Roman"/>
          <w:szCs w:val="20"/>
        </w:rPr>
      </w:pPr>
      <w:r w:rsidRPr="00D452B3">
        <w:rPr>
          <w:rFonts w:ascii="Calibri" w:eastAsia="Calibri" w:hAnsi="Calibri" w:cs="Times New Roman"/>
          <w:szCs w:val="20"/>
        </w:rPr>
        <w:t>W Gminie Polanów liczba funkcjonujących podmiotów gospodarczych, na przestrzeni lat, systematycznie rośnie i w 2014 roku wynosiła 650</w:t>
      </w:r>
      <w:r w:rsidRPr="003C1664">
        <w:rPr>
          <w:rFonts w:ascii="Calibri" w:eastAsia="Calibri" w:hAnsi="Calibri" w:cs="Times New Roman"/>
          <w:szCs w:val="20"/>
        </w:rPr>
        <w:t>. Działają one głównie w takich sekcjach, jak: budownictwo (148), handel i usługi w zakresie napraw (124), ro</w:t>
      </w:r>
      <w:r>
        <w:rPr>
          <w:rFonts w:ascii="Calibri" w:eastAsia="Calibri" w:hAnsi="Calibri" w:cs="Times New Roman"/>
          <w:szCs w:val="20"/>
        </w:rPr>
        <w:t>lnictwo, leśnictwo, łowiectwo i </w:t>
      </w:r>
      <w:r w:rsidRPr="003C1664">
        <w:rPr>
          <w:rFonts w:ascii="Calibri" w:eastAsia="Calibri" w:hAnsi="Calibri" w:cs="Times New Roman"/>
          <w:szCs w:val="20"/>
        </w:rPr>
        <w:t>rybactwo (69) oraz prz</w:t>
      </w:r>
      <w:r w:rsidR="00505830">
        <w:rPr>
          <w:rFonts w:ascii="Calibri" w:eastAsia="Calibri" w:hAnsi="Calibri" w:cs="Times New Roman"/>
          <w:szCs w:val="20"/>
        </w:rPr>
        <w:t>etwórstwo przemysłowe (64).</w:t>
      </w:r>
    </w:p>
    <w:p w:rsidR="00C84701" w:rsidRPr="003C1664" w:rsidRDefault="00C84701" w:rsidP="00C13854">
      <w:pPr>
        <w:jc w:val="both"/>
        <w:rPr>
          <w:rFonts w:ascii="Calibri" w:eastAsia="Calibri" w:hAnsi="Calibri" w:cs="Times New Roman"/>
          <w:szCs w:val="20"/>
        </w:rPr>
      </w:pPr>
    </w:p>
    <w:p w:rsidR="00C13854" w:rsidRPr="004B28F9" w:rsidRDefault="0063492F" w:rsidP="005B3618">
      <w:pPr>
        <w:pStyle w:val="Legenda"/>
      </w:pPr>
      <w:bookmarkStart w:id="86" w:name="_Toc450901079"/>
      <w:bookmarkStart w:id="87" w:name="_Toc461093479"/>
      <w:r>
        <w:lastRenderedPageBreak/>
        <w:t>TABELA</w:t>
      </w:r>
      <w:r w:rsidR="00C13854" w:rsidRPr="004B28F9">
        <w:t xml:space="preserve"> </w:t>
      </w:r>
      <w:fldSimple w:instr=" SEQ Tabela \* ARABIC ">
        <w:r w:rsidR="00456205">
          <w:rPr>
            <w:noProof/>
          </w:rPr>
          <w:t>19</w:t>
        </w:r>
      </w:fldSimple>
      <w:r w:rsidR="00C13854" w:rsidRPr="004B28F9">
        <w:rPr>
          <w:noProof/>
        </w:rPr>
        <w:t xml:space="preserve"> PODMIOTY GOSPODARCZE W GMINIE W LATACH 201</w:t>
      </w:r>
      <w:r w:rsidR="00C13854">
        <w:rPr>
          <w:noProof/>
        </w:rPr>
        <w:t>0</w:t>
      </w:r>
      <w:r w:rsidR="00C13854" w:rsidRPr="004B28F9">
        <w:rPr>
          <w:noProof/>
        </w:rPr>
        <w:t>-201</w:t>
      </w:r>
      <w:r w:rsidR="00C13854">
        <w:rPr>
          <w:noProof/>
        </w:rPr>
        <w:t>4</w:t>
      </w:r>
      <w:bookmarkEnd w:id="86"/>
      <w:bookmarkEnd w:id="87"/>
    </w:p>
    <w:tbl>
      <w:tblPr>
        <w:tblStyle w:val="Tabela-Siatka"/>
        <w:tblW w:w="0" w:type="auto"/>
        <w:tblInd w:w="108" w:type="dxa"/>
        <w:tblLook w:val="04A0" w:firstRow="1" w:lastRow="0" w:firstColumn="1" w:lastColumn="0" w:noHBand="0" w:noVBand="1"/>
      </w:tblPr>
      <w:tblGrid>
        <w:gridCol w:w="2230"/>
        <w:gridCol w:w="2338"/>
        <w:gridCol w:w="2338"/>
        <w:gridCol w:w="2339"/>
      </w:tblGrid>
      <w:tr w:rsidR="00C13854" w:rsidTr="00C13854">
        <w:tc>
          <w:tcPr>
            <w:tcW w:w="2230"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C13854" w:rsidRPr="000334DD" w:rsidRDefault="00C13854" w:rsidP="00C13854">
            <w:pPr>
              <w:spacing w:line="240" w:lineRule="auto"/>
              <w:jc w:val="center"/>
              <w:rPr>
                <w:b/>
                <w:color w:val="FFFFFF" w:themeColor="background1"/>
                <w:sz w:val="22"/>
              </w:rPr>
            </w:pPr>
            <w:r w:rsidRPr="000334DD">
              <w:rPr>
                <w:b/>
                <w:color w:val="FFFFFF" w:themeColor="background1"/>
                <w:sz w:val="22"/>
              </w:rPr>
              <w:t>ROK</w:t>
            </w:r>
          </w:p>
        </w:tc>
        <w:tc>
          <w:tcPr>
            <w:tcW w:w="2338"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0334DD" w:rsidRDefault="00C13854" w:rsidP="00C13854">
            <w:pPr>
              <w:spacing w:line="240" w:lineRule="auto"/>
              <w:jc w:val="center"/>
              <w:rPr>
                <w:b/>
                <w:color w:val="FFFFFF" w:themeColor="background1"/>
                <w:sz w:val="22"/>
              </w:rPr>
            </w:pPr>
            <w:r w:rsidRPr="000334DD">
              <w:rPr>
                <w:b/>
                <w:color w:val="FFFFFF" w:themeColor="background1"/>
                <w:sz w:val="22"/>
              </w:rPr>
              <w:t>LICZBA PODMIOTÓW GOSPODARCZYCH</w:t>
            </w:r>
          </w:p>
        </w:tc>
        <w:tc>
          <w:tcPr>
            <w:tcW w:w="2338"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0334DD" w:rsidRDefault="00C13854" w:rsidP="00C13854">
            <w:pPr>
              <w:spacing w:line="240" w:lineRule="auto"/>
              <w:jc w:val="center"/>
              <w:rPr>
                <w:b/>
                <w:color w:val="FFFFFF" w:themeColor="background1"/>
                <w:sz w:val="22"/>
              </w:rPr>
            </w:pPr>
            <w:r w:rsidRPr="000334DD">
              <w:rPr>
                <w:b/>
                <w:color w:val="FFFFFF" w:themeColor="background1"/>
                <w:sz w:val="22"/>
              </w:rPr>
              <w:t>LICZBA PODMIOTÓW W SEKTORZE PUBLICZNYM</w:t>
            </w:r>
          </w:p>
        </w:tc>
        <w:tc>
          <w:tcPr>
            <w:tcW w:w="2339"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C13854" w:rsidRPr="000334DD" w:rsidRDefault="00C13854" w:rsidP="00C13854">
            <w:pPr>
              <w:spacing w:line="240" w:lineRule="auto"/>
              <w:jc w:val="center"/>
              <w:rPr>
                <w:b/>
                <w:color w:val="FFFFFF" w:themeColor="background1"/>
                <w:sz w:val="22"/>
              </w:rPr>
            </w:pPr>
            <w:r w:rsidRPr="000334DD">
              <w:rPr>
                <w:b/>
                <w:color w:val="FFFFFF" w:themeColor="background1"/>
                <w:sz w:val="22"/>
              </w:rPr>
              <w:t>LICZBA PODMIOTÓW W SEKTORZE PRYWATNYM</w:t>
            </w:r>
          </w:p>
        </w:tc>
      </w:tr>
      <w:tr w:rsidR="00C13854" w:rsidTr="00C13854">
        <w:tc>
          <w:tcPr>
            <w:tcW w:w="2230" w:type="dxa"/>
            <w:tcBorders>
              <w:top w:val="single" w:sz="4" w:space="0" w:color="C0504D" w:themeColor="accent2"/>
              <w:left w:val="single" w:sz="4" w:space="0" w:color="C0504D" w:themeColor="accent2"/>
              <w:bottom w:val="single" w:sz="4" w:space="0" w:color="C0504D" w:themeColor="accent2"/>
              <w:right w:val="nil"/>
            </w:tcBorders>
          </w:tcPr>
          <w:p w:rsidR="00C13854" w:rsidRPr="000334DD" w:rsidRDefault="00C13854" w:rsidP="005B3618">
            <w:pPr>
              <w:pStyle w:val="Legenda"/>
            </w:pPr>
            <w:r w:rsidRPr="000334DD">
              <w:t>2014</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650</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26</w:t>
            </w:r>
          </w:p>
        </w:tc>
        <w:tc>
          <w:tcPr>
            <w:tcW w:w="2339" w:type="dxa"/>
            <w:tcBorders>
              <w:top w:val="single" w:sz="4" w:space="0" w:color="C0504D" w:themeColor="accent2"/>
              <w:left w:val="nil"/>
              <w:bottom w:val="single" w:sz="4" w:space="0" w:color="C0504D" w:themeColor="accent2"/>
              <w:right w:val="single" w:sz="4" w:space="0" w:color="C0504D" w:themeColor="accent2"/>
            </w:tcBorders>
          </w:tcPr>
          <w:p w:rsidR="00C13854" w:rsidRPr="000334DD" w:rsidRDefault="00C13854" w:rsidP="005B3618">
            <w:pPr>
              <w:pStyle w:val="Legenda"/>
            </w:pPr>
            <w:r>
              <w:t>624</w:t>
            </w:r>
          </w:p>
        </w:tc>
      </w:tr>
      <w:tr w:rsidR="00C13854" w:rsidTr="00C13854">
        <w:tc>
          <w:tcPr>
            <w:tcW w:w="2230" w:type="dxa"/>
            <w:tcBorders>
              <w:top w:val="single" w:sz="4" w:space="0" w:color="C0504D" w:themeColor="accent2"/>
              <w:left w:val="single" w:sz="4" w:space="0" w:color="C0504D" w:themeColor="accent2"/>
              <w:bottom w:val="single" w:sz="4" w:space="0" w:color="C0504D" w:themeColor="accent2"/>
              <w:right w:val="nil"/>
            </w:tcBorders>
          </w:tcPr>
          <w:p w:rsidR="00C13854" w:rsidRPr="000334DD" w:rsidRDefault="00C13854" w:rsidP="005B3618">
            <w:pPr>
              <w:pStyle w:val="Legenda"/>
            </w:pPr>
            <w:r w:rsidRPr="000334DD">
              <w:t>2013</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644</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25</w:t>
            </w:r>
          </w:p>
        </w:tc>
        <w:tc>
          <w:tcPr>
            <w:tcW w:w="2339" w:type="dxa"/>
            <w:tcBorders>
              <w:top w:val="single" w:sz="4" w:space="0" w:color="C0504D" w:themeColor="accent2"/>
              <w:left w:val="nil"/>
              <w:bottom w:val="single" w:sz="4" w:space="0" w:color="C0504D" w:themeColor="accent2"/>
              <w:right w:val="single" w:sz="4" w:space="0" w:color="C0504D" w:themeColor="accent2"/>
            </w:tcBorders>
          </w:tcPr>
          <w:p w:rsidR="00C13854" w:rsidRPr="000334DD" w:rsidRDefault="00C13854" w:rsidP="005B3618">
            <w:pPr>
              <w:pStyle w:val="Legenda"/>
            </w:pPr>
            <w:r>
              <w:t>619</w:t>
            </w:r>
          </w:p>
        </w:tc>
      </w:tr>
      <w:tr w:rsidR="00C13854" w:rsidTr="00C13854">
        <w:tc>
          <w:tcPr>
            <w:tcW w:w="2230" w:type="dxa"/>
            <w:tcBorders>
              <w:top w:val="single" w:sz="4" w:space="0" w:color="C0504D" w:themeColor="accent2"/>
              <w:left w:val="single" w:sz="4" w:space="0" w:color="C0504D" w:themeColor="accent2"/>
              <w:bottom w:val="single" w:sz="4" w:space="0" w:color="C0504D" w:themeColor="accent2"/>
              <w:right w:val="nil"/>
            </w:tcBorders>
          </w:tcPr>
          <w:p w:rsidR="00C13854" w:rsidRPr="000334DD" w:rsidRDefault="00C13854" w:rsidP="005B3618">
            <w:pPr>
              <w:pStyle w:val="Legenda"/>
            </w:pPr>
            <w:r w:rsidRPr="000334DD">
              <w:t>2012</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632</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26</w:t>
            </w:r>
          </w:p>
        </w:tc>
        <w:tc>
          <w:tcPr>
            <w:tcW w:w="2339" w:type="dxa"/>
            <w:tcBorders>
              <w:top w:val="single" w:sz="4" w:space="0" w:color="C0504D" w:themeColor="accent2"/>
              <w:left w:val="nil"/>
              <w:bottom w:val="single" w:sz="4" w:space="0" w:color="C0504D" w:themeColor="accent2"/>
              <w:right w:val="single" w:sz="4" w:space="0" w:color="C0504D" w:themeColor="accent2"/>
            </w:tcBorders>
          </w:tcPr>
          <w:p w:rsidR="00C13854" w:rsidRPr="000334DD" w:rsidRDefault="00C13854" w:rsidP="005B3618">
            <w:pPr>
              <w:pStyle w:val="Legenda"/>
            </w:pPr>
            <w:r>
              <w:t>606</w:t>
            </w:r>
          </w:p>
        </w:tc>
      </w:tr>
      <w:tr w:rsidR="00C13854" w:rsidTr="00C13854">
        <w:tc>
          <w:tcPr>
            <w:tcW w:w="2230" w:type="dxa"/>
            <w:tcBorders>
              <w:top w:val="single" w:sz="4" w:space="0" w:color="C0504D" w:themeColor="accent2"/>
              <w:left w:val="single" w:sz="4" w:space="0" w:color="C0504D" w:themeColor="accent2"/>
              <w:bottom w:val="single" w:sz="4" w:space="0" w:color="C0504D" w:themeColor="accent2"/>
              <w:right w:val="nil"/>
            </w:tcBorders>
          </w:tcPr>
          <w:p w:rsidR="00C13854" w:rsidRPr="000334DD" w:rsidRDefault="00C13854" w:rsidP="005B3618">
            <w:pPr>
              <w:pStyle w:val="Legenda"/>
            </w:pPr>
            <w:r w:rsidRPr="000334DD">
              <w:t>2011</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612</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26</w:t>
            </w:r>
          </w:p>
        </w:tc>
        <w:tc>
          <w:tcPr>
            <w:tcW w:w="2339" w:type="dxa"/>
            <w:tcBorders>
              <w:top w:val="single" w:sz="4" w:space="0" w:color="C0504D" w:themeColor="accent2"/>
              <w:left w:val="nil"/>
              <w:bottom w:val="single" w:sz="4" w:space="0" w:color="C0504D" w:themeColor="accent2"/>
              <w:right w:val="single" w:sz="4" w:space="0" w:color="C0504D" w:themeColor="accent2"/>
            </w:tcBorders>
          </w:tcPr>
          <w:p w:rsidR="00C13854" w:rsidRPr="000334DD" w:rsidRDefault="00C13854" w:rsidP="005B3618">
            <w:pPr>
              <w:pStyle w:val="Legenda"/>
            </w:pPr>
            <w:r>
              <w:t>586</w:t>
            </w:r>
          </w:p>
        </w:tc>
      </w:tr>
      <w:tr w:rsidR="00C13854" w:rsidTr="00C13854">
        <w:tc>
          <w:tcPr>
            <w:tcW w:w="2230" w:type="dxa"/>
            <w:tcBorders>
              <w:top w:val="single" w:sz="4" w:space="0" w:color="C0504D" w:themeColor="accent2"/>
              <w:left w:val="single" w:sz="4" w:space="0" w:color="C0504D" w:themeColor="accent2"/>
              <w:bottom w:val="single" w:sz="4" w:space="0" w:color="C0504D" w:themeColor="accent2"/>
              <w:right w:val="nil"/>
            </w:tcBorders>
          </w:tcPr>
          <w:p w:rsidR="00C13854" w:rsidRPr="000334DD" w:rsidRDefault="00C13854" w:rsidP="005B3618">
            <w:pPr>
              <w:pStyle w:val="Legenda"/>
            </w:pPr>
            <w:r>
              <w:t>2010</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613</w:t>
            </w:r>
          </w:p>
        </w:tc>
        <w:tc>
          <w:tcPr>
            <w:tcW w:w="2338" w:type="dxa"/>
            <w:tcBorders>
              <w:top w:val="single" w:sz="4" w:space="0" w:color="C0504D" w:themeColor="accent2"/>
              <w:left w:val="nil"/>
              <w:bottom w:val="single" w:sz="4" w:space="0" w:color="C0504D" w:themeColor="accent2"/>
              <w:right w:val="nil"/>
            </w:tcBorders>
          </w:tcPr>
          <w:p w:rsidR="00C13854" w:rsidRPr="000334DD" w:rsidRDefault="00C13854" w:rsidP="005B3618">
            <w:pPr>
              <w:pStyle w:val="Legenda"/>
            </w:pPr>
            <w:r>
              <w:t>26</w:t>
            </w:r>
          </w:p>
        </w:tc>
        <w:tc>
          <w:tcPr>
            <w:tcW w:w="2339" w:type="dxa"/>
            <w:tcBorders>
              <w:top w:val="single" w:sz="4" w:space="0" w:color="C0504D" w:themeColor="accent2"/>
              <w:left w:val="nil"/>
              <w:bottom w:val="single" w:sz="4" w:space="0" w:color="C0504D" w:themeColor="accent2"/>
              <w:right w:val="single" w:sz="4" w:space="0" w:color="C0504D" w:themeColor="accent2"/>
            </w:tcBorders>
          </w:tcPr>
          <w:p w:rsidR="00C13854" w:rsidRPr="000334DD" w:rsidRDefault="00C13854" w:rsidP="005B3618">
            <w:pPr>
              <w:pStyle w:val="Legenda"/>
            </w:pPr>
            <w:r>
              <w:t>587</w:t>
            </w:r>
          </w:p>
        </w:tc>
      </w:tr>
    </w:tbl>
    <w:p w:rsidR="00C13854" w:rsidRPr="00AA5179" w:rsidRDefault="00C13854" w:rsidP="005B3618">
      <w:pPr>
        <w:pStyle w:val="Legenda"/>
      </w:pPr>
      <w:r w:rsidRPr="00AA5179">
        <w:t>Źródło: Bank Danych Lokalnych</w:t>
      </w:r>
    </w:p>
    <w:p w:rsidR="00C13854" w:rsidRPr="00131416" w:rsidRDefault="00C13854" w:rsidP="00C13854">
      <w:pPr>
        <w:spacing w:before="120" w:after="120"/>
      </w:pPr>
      <w:r>
        <w:t xml:space="preserve">Szczegółowe dane przedstawia </w:t>
      </w:r>
      <w:r w:rsidR="0063492F">
        <w:t>TABELA</w:t>
      </w:r>
      <w:r>
        <w:t xml:space="preserve"> 2</w:t>
      </w:r>
      <w:r w:rsidR="00C84701">
        <w:t>0</w:t>
      </w:r>
      <w:r>
        <w:t>.</w:t>
      </w:r>
    </w:p>
    <w:p w:rsidR="00C13854" w:rsidRPr="00125F30" w:rsidRDefault="0063492F" w:rsidP="005B3618">
      <w:pPr>
        <w:pStyle w:val="Legenda"/>
      </w:pPr>
      <w:bookmarkStart w:id="88" w:name="_Toc450901080"/>
      <w:bookmarkStart w:id="89" w:name="_Toc461093480"/>
      <w:r>
        <w:t>TABELA</w:t>
      </w:r>
      <w:r w:rsidR="00C13854" w:rsidRPr="00125F30">
        <w:t xml:space="preserve"> </w:t>
      </w:r>
      <w:fldSimple w:instr=" SEQ Tabela \* ARABIC ">
        <w:r w:rsidR="00456205">
          <w:rPr>
            <w:noProof/>
          </w:rPr>
          <w:t>20</w:t>
        </w:r>
      </w:fldSimple>
      <w:r w:rsidR="00C13854" w:rsidRPr="00125F30">
        <w:rPr>
          <w:noProof/>
        </w:rPr>
        <w:t xml:space="preserve"> </w:t>
      </w:r>
      <w:r w:rsidR="00C13854" w:rsidRPr="00125F30">
        <w:t>PODMIOTY GOSPODARCZE W GMINIE W POSZCZEGÓLNYCH SEKCJACH POLSKIEJ KLASYF</w:t>
      </w:r>
      <w:r w:rsidR="00C13854">
        <w:t>IKACJI DZIAŁALNOŚCI (PKD) W 2013 I 2014</w:t>
      </w:r>
      <w:r w:rsidR="00C13854" w:rsidRPr="00125F30">
        <w:t xml:space="preserve"> ROKU</w:t>
      </w:r>
      <w:bookmarkEnd w:id="88"/>
      <w:bookmarkEnd w:id="89"/>
    </w:p>
    <w:tbl>
      <w:tblPr>
        <w:tblW w:w="9256" w:type="dxa"/>
        <w:jc w:val="center"/>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611"/>
        <w:gridCol w:w="1417"/>
        <w:gridCol w:w="1418"/>
        <w:gridCol w:w="1417"/>
        <w:gridCol w:w="1393"/>
      </w:tblGrid>
      <w:tr w:rsidR="00C13854" w:rsidRPr="00125F30" w:rsidTr="00C13854">
        <w:trPr>
          <w:trHeight w:val="150"/>
          <w:jc w:val="center"/>
        </w:trPr>
        <w:tc>
          <w:tcPr>
            <w:tcW w:w="3611" w:type="dxa"/>
            <w:vMerge w:val="restart"/>
            <w:tcBorders>
              <w:top w:val="single" w:sz="8" w:space="0" w:color="C0504D"/>
              <w:right w:val="single" w:sz="8" w:space="0" w:color="FFFFFF" w:themeColor="background1"/>
            </w:tcBorders>
            <w:shd w:val="clear" w:color="auto" w:fill="C0504D"/>
            <w:vAlign w:val="center"/>
          </w:tcPr>
          <w:p w:rsidR="00C13854" w:rsidRPr="000334DD" w:rsidRDefault="00C13854" w:rsidP="00C13854">
            <w:pPr>
              <w:spacing w:after="0" w:line="240" w:lineRule="auto"/>
              <w:jc w:val="center"/>
              <w:rPr>
                <w:b/>
                <w:color w:val="FFFFFF" w:themeColor="background1"/>
                <w:sz w:val="22"/>
                <w:szCs w:val="20"/>
              </w:rPr>
            </w:pPr>
            <w:r w:rsidRPr="000334DD">
              <w:rPr>
                <w:b/>
                <w:color w:val="FFFFFF" w:themeColor="background1"/>
                <w:sz w:val="22"/>
                <w:szCs w:val="20"/>
              </w:rPr>
              <w:t>SEKCJA</w:t>
            </w:r>
          </w:p>
        </w:tc>
        <w:tc>
          <w:tcPr>
            <w:tcW w:w="2835" w:type="dxa"/>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rsidR="00C13854" w:rsidRPr="000334DD" w:rsidRDefault="00C13854" w:rsidP="00C13854">
            <w:pPr>
              <w:spacing w:after="0" w:line="240" w:lineRule="auto"/>
              <w:jc w:val="center"/>
              <w:rPr>
                <w:b/>
                <w:color w:val="FFFFFF" w:themeColor="background1"/>
                <w:sz w:val="22"/>
                <w:szCs w:val="20"/>
              </w:rPr>
            </w:pPr>
            <w:r w:rsidRPr="000334DD">
              <w:rPr>
                <w:b/>
                <w:color w:val="FFFFFF" w:themeColor="background1"/>
                <w:sz w:val="22"/>
                <w:szCs w:val="20"/>
              </w:rPr>
              <w:t>2013</w:t>
            </w:r>
          </w:p>
        </w:tc>
        <w:tc>
          <w:tcPr>
            <w:tcW w:w="2810" w:type="dxa"/>
            <w:gridSpan w:val="2"/>
            <w:tcBorders>
              <w:top w:val="single" w:sz="8" w:space="0" w:color="C0504D"/>
              <w:left w:val="single" w:sz="8" w:space="0" w:color="FFFFFF" w:themeColor="background1"/>
              <w:bottom w:val="single" w:sz="8" w:space="0" w:color="FFFFFF" w:themeColor="background1"/>
            </w:tcBorders>
            <w:shd w:val="clear" w:color="auto" w:fill="C0504D"/>
            <w:vAlign w:val="center"/>
          </w:tcPr>
          <w:p w:rsidR="00C13854" w:rsidRPr="000334DD" w:rsidRDefault="00C13854" w:rsidP="00C13854">
            <w:pPr>
              <w:spacing w:after="0" w:line="240" w:lineRule="auto"/>
              <w:jc w:val="center"/>
              <w:rPr>
                <w:b/>
                <w:color w:val="FFFFFF" w:themeColor="background1"/>
                <w:sz w:val="22"/>
                <w:szCs w:val="20"/>
              </w:rPr>
            </w:pPr>
            <w:r w:rsidRPr="000334DD">
              <w:rPr>
                <w:b/>
                <w:color w:val="FFFFFF" w:themeColor="background1"/>
                <w:sz w:val="22"/>
                <w:szCs w:val="20"/>
              </w:rPr>
              <w:t>2014</w:t>
            </w:r>
          </w:p>
        </w:tc>
      </w:tr>
      <w:tr w:rsidR="00C13854" w:rsidRPr="00125F30" w:rsidTr="00C13854">
        <w:trPr>
          <w:trHeight w:val="150"/>
          <w:jc w:val="center"/>
        </w:trPr>
        <w:tc>
          <w:tcPr>
            <w:tcW w:w="3611" w:type="dxa"/>
            <w:vMerge/>
            <w:tcBorders>
              <w:bottom w:val="single" w:sz="8" w:space="0" w:color="C0504D" w:themeColor="accent2"/>
              <w:right w:val="single" w:sz="8" w:space="0" w:color="FFFFFF" w:themeColor="background1"/>
            </w:tcBorders>
            <w:shd w:val="clear" w:color="auto" w:fill="C0504D"/>
            <w:vAlign w:val="center"/>
          </w:tcPr>
          <w:p w:rsidR="00C13854" w:rsidRPr="000334DD" w:rsidRDefault="00C13854" w:rsidP="00C13854">
            <w:pPr>
              <w:spacing w:after="0" w:line="240" w:lineRule="auto"/>
              <w:jc w:val="center"/>
              <w:rPr>
                <w:b/>
                <w:color w:val="FFFFFF" w:themeColor="background1"/>
                <w:sz w:val="22"/>
                <w:szCs w:val="20"/>
              </w:rPr>
            </w:pPr>
          </w:p>
        </w:tc>
        <w:tc>
          <w:tcPr>
            <w:tcW w:w="1417" w:type="dxa"/>
            <w:tcBorders>
              <w:top w:val="single" w:sz="8" w:space="0" w:color="FFFFFF" w:themeColor="background1"/>
              <w:left w:val="single" w:sz="8" w:space="0" w:color="FFFFFF" w:themeColor="background1"/>
              <w:bottom w:val="single" w:sz="8" w:space="0" w:color="C0504D" w:themeColor="accent2"/>
              <w:right w:val="single" w:sz="8" w:space="0" w:color="FFFFFF" w:themeColor="background1"/>
            </w:tcBorders>
            <w:shd w:val="clear" w:color="auto" w:fill="C0504D"/>
            <w:vAlign w:val="center"/>
          </w:tcPr>
          <w:p w:rsidR="00C13854" w:rsidRPr="000334DD" w:rsidRDefault="00C13854" w:rsidP="00C13854">
            <w:pPr>
              <w:spacing w:after="0" w:line="240" w:lineRule="auto"/>
              <w:jc w:val="center"/>
              <w:rPr>
                <w:b/>
                <w:color w:val="FFFFFF" w:themeColor="background1"/>
                <w:sz w:val="22"/>
                <w:szCs w:val="20"/>
              </w:rPr>
            </w:pPr>
            <w:r w:rsidRPr="000334DD">
              <w:rPr>
                <w:b/>
                <w:color w:val="FFFFFF" w:themeColor="background1"/>
                <w:sz w:val="22"/>
                <w:szCs w:val="20"/>
              </w:rPr>
              <w:t>SEKTOR PUBLICZNY</w:t>
            </w:r>
          </w:p>
        </w:tc>
        <w:tc>
          <w:tcPr>
            <w:tcW w:w="1418" w:type="dxa"/>
            <w:tcBorders>
              <w:top w:val="single" w:sz="8" w:space="0" w:color="FFFFFF" w:themeColor="background1"/>
              <w:left w:val="single" w:sz="8" w:space="0" w:color="FFFFFF" w:themeColor="background1"/>
              <w:bottom w:val="single" w:sz="8" w:space="0" w:color="C0504D" w:themeColor="accent2"/>
              <w:right w:val="single" w:sz="8" w:space="0" w:color="FFFFFF" w:themeColor="background1"/>
            </w:tcBorders>
            <w:shd w:val="clear" w:color="auto" w:fill="C0504D"/>
            <w:vAlign w:val="center"/>
          </w:tcPr>
          <w:p w:rsidR="00C13854" w:rsidRPr="000334DD" w:rsidRDefault="00C13854" w:rsidP="00C13854">
            <w:pPr>
              <w:spacing w:after="0" w:line="240" w:lineRule="auto"/>
              <w:jc w:val="center"/>
              <w:rPr>
                <w:b/>
                <w:color w:val="FFFFFF" w:themeColor="background1"/>
                <w:sz w:val="22"/>
                <w:szCs w:val="20"/>
              </w:rPr>
            </w:pPr>
            <w:r w:rsidRPr="000334DD">
              <w:rPr>
                <w:b/>
                <w:color w:val="FFFFFF" w:themeColor="background1"/>
                <w:sz w:val="22"/>
                <w:szCs w:val="20"/>
              </w:rPr>
              <w:t>SEKTOR PRYWATNY</w:t>
            </w:r>
          </w:p>
        </w:tc>
        <w:tc>
          <w:tcPr>
            <w:tcW w:w="1417" w:type="dxa"/>
            <w:tcBorders>
              <w:top w:val="single" w:sz="8" w:space="0" w:color="FFFFFF" w:themeColor="background1"/>
              <w:left w:val="single" w:sz="8" w:space="0" w:color="FFFFFF" w:themeColor="background1"/>
              <w:bottom w:val="single" w:sz="8" w:space="0" w:color="C0504D" w:themeColor="accent2"/>
            </w:tcBorders>
            <w:shd w:val="clear" w:color="auto" w:fill="C0504D"/>
            <w:vAlign w:val="center"/>
          </w:tcPr>
          <w:p w:rsidR="00C13854" w:rsidRPr="000334DD" w:rsidRDefault="00C13854" w:rsidP="00C13854">
            <w:pPr>
              <w:spacing w:after="0" w:line="240" w:lineRule="auto"/>
              <w:jc w:val="center"/>
              <w:rPr>
                <w:b/>
                <w:color w:val="FFFFFF" w:themeColor="background1"/>
                <w:sz w:val="22"/>
                <w:szCs w:val="20"/>
              </w:rPr>
            </w:pPr>
            <w:r w:rsidRPr="000334DD">
              <w:rPr>
                <w:b/>
                <w:color w:val="FFFFFF" w:themeColor="background1"/>
                <w:sz w:val="22"/>
                <w:szCs w:val="20"/>
              </w:rPr>
              <w:t>SEKTOR PUBLICZNY</w:t>
            </w:r>
          </w:p>
        </w:tc>
        <w:tc>
          <w:tcPr>
            <w:tcW w:w="1393" w:type="dxa"/>
            <w:tcBorders>
              <w:top w:val="single" w:sz="8" w:space="0" w:color="FFFFFF" w:themeColor="background1"/>
              <w:left w:val="single" w:sz="8" w:space="0" w:color="FFFFFF" w:themeColor="background1"/>
              <w:bottom w:val="single" w:sz="8" w:space="0" w:color="C0504D" w:themeColor="accent2"/>
            </w:tcBorders>
            <w:shd w:val="clear" w:color="auto" w:fill="C0504D"/>
            <w:vAlign w:val="center"/>
          </w:tcPr>
          <w:p w:rsidR="00C13854" w:rsidRPr="000334DD" w:rsidRDefault="00C13854" w:rsidP="00C13854">
            <w:pPr>
              <w:spacing w:after="0" w:line="240" w:lineRule="auto"/>
              <w:jc w:val="center"/>
              <w:rPr>
                <w:b/>
                <w:color w:val="FFFFFF" w:themeColor="background1"/>
                <w:sz w:val="22"/>
                <w:szCs w:val="20"/>
              </w:rPr>
            </w:pPr>
            <w:r w:rsidRPr="000334DD">
              <w:rPr>
                <w:b/>
                <w:color w:val="FFFFFF" w:themeColor="background1"/>
                <w:sz w:val="22"/>
                <w:szCs w:val="20"/>
              </w:rPr>
              <w:t>SEKTOR PRYWATNY</w:t>
            </w:r>
          </w:p>
        </w:tc>
      </w:tr>
      <w:tr w:rsidR="00C13854" w:rsidRPr="00125F30" w:rsidTr="00C13854">
        <w:trPr>
          <w:jc w:val="center"/>
        </w:trPr>
        <w:tc>
          <w:tcPr>
            <w:tcW w:w="3611" w:type="dxa"/>
            <w:tcBorders>
              <w:top w:val="single" w:sz="8" w:space="0" w:color="C0504D" w:themeColor="accent2"/>
              <w:left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sidRPr="00747D54">
              <w:rPr>
                <w:sz w:val="22"/>
                <w:szCs w:val="18"/>
              </w:rPr>
              <w:t>Rolnictwo, leśnictwo, łowiectwo i rybactwo (A)</w:t>
            </w:r>
          </w:p>
        </w:tc>
        <w:tc>
          <w:tcPr>
            <w:tcW w:w="1417" w:type="dxa"/>
            <w:tcBorders>
              <w:top w:val="single" w:sz="8" w:space="0" w:color="C0504D" w:themeColor="accent2"/>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w:t>
            </w:r>
          </w:p>
        </w:tc>
        <w:tc>
          <w:tcPr>
            <w:tcW w:w="1418" w:type="dxa"/>
            <w:tcBorders>
              <w:top w:val="single" w:sz="8" w:space="0" w:color="C0504D" w:themeColor="accent2"/>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72</w:t>
            </w:r>
          </w:p>
        </w:tc>
        <w:tc>
          <w:tcPr>
            <w:tcW w:w="1417" w:type="dxa"/>
            <w:tcBorders>
              <w:top w:val="single" w:sz="8" w:space="0" w:color="C0504D" w:themeColor="accent2"/>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1</w:t>
            </w:r>
          </w:p>
        </w:tc>
        <w:tc>
          <w:tcPr>
            <w:tcW w:w="1393" w:type="dxa"/>
            <w:tcBorders>
              <w:top w:val="single" w:sz="8" w:space="0" w:color="C0504D" w:themeColor="accent2"/>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69</w:t>
            </w:r>
          </w:p>
        </w:tc>
      </w:tr>
      <w:tr w:rsidR="00C13854" w:rsidRPr="00125F30" w:rsidTr="00C13854">
        <w:trPr>
          <w:jc w:val="center"/>
        </w:trPr>
        <w:tc>
          <w:tcPr>
            <w:tcW w:w="3611"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 w:val="22"/>
                <w:szCs w:val="18"/>
              </w:rPr>
              <w:t>Górnictwo i wydobywanie(B)</w:t>
            </w:r>
          </w:p>
        </w:tc>
        <w:tc>
          <w:tcPr>
            <w:tcW w:w="1417" w:type="dxa"/>
            <w:tcBorders>
              <w:top w:val="single" w:sz="8" w:space="0" w:color="C0504D"/>
              <w:bottom w:val="single" w:sz="8" w:space="0" w:color="C0504D"/>
            </w:tcBorders>
            <w:shd w:val="clear" w:color="auto" w:fill="auto"/>
            <w:vAlign w:val="center"/>
          </w:tcPr>
          <w:p w:rsidR="00C13854" w:rsidRDefault="00C13854" w:rsidP="00C13854">
            <w:pPr>
              <w:spacing w:after="0" w:line="240" w:lineRule="auto"/>
              <w:jc w:val="center"/>
              <w:rPr>
                <w:szCs w:val="18"/>
              </w:rPr>
            </w:pPr>
            <w:r>
              <w:rPr>
                <w:szCs w:val="18"/>
              </w:rPr>
              <w:t>0</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w:t>
            </w:r>
          </w:p>
        </w:tc>
        <w:tc>
          <w:tcPr>
            <w:tcW w:w="1417" w:type="dxa"/>
            <w:tcBorders>
              <w:top w:val="single" w:sz="8" w:space="0" w:color="C0504D"/>
              <w:bottom w:val="single" w:sz="8" w:space="0" w:color="C0504D"/>
            </w:tcBorders>
            <w:shd w:val="clear" w:color="auto" w:fill="auto"/>
            <w:vAlign w:val="center"/>
          </w:tcPr>
          <w:p w:rsidR="00C13854" w:rsidRDefault="00C13854" w:rsidP="00C13854">
            <w:pPr>
              <w:spacing w:after="0" w:line="240" w:lineRule="auto"/>
              <w:jc w:val="center"/>
              <w:rPr>
                <w:szCs w:val="18"/>
              </w:rPr>
            </w:pPr>
            <w:r>
              <w:rPr>
                <w:szCs w:val="18"/>
              </w:rPr>
              <w:t>0</w:t>
            </w:r>
          </w:p>
        </w:tc>
        <w:tc>
          <w:tcPr>
            <w:tcW w:w="1393"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w:t>
            </w:r>
          </w:p>
        </w:tc>
      </w:tr>
      <w:tr w:rsidR="00C13854" w:rsidRPr="00125F30" w:rsidTr="00C13854">
        <w:trPr>
          <w:jc w:val="center"/>
        </w:trPr>
        <w:tc>
          <w:tcPr>
            <w:tcW w:w="3611" w:type="dxa"/>
            <w:tcBorders>
              <w:top w:val="single" w:sz="8" w:space="0" w:color="C0504D"/>
            </w:tcBorders>
            <w:shd w:val="clear" w:color="auto" w:fill="auto"/>
            <w:vAlign w:val="center"/>
          </w:tcPr>
          <w:p w:rsidR="00C13854" w:rsidRPr="00747D54" w:rsidRDefault="00C13854" w:rsidP="00C13854">
            <w:pPr>
              <w:spacing w:after="0" w:line="240" w:lineRule="auto"/>
              <w:jc w:val="center"/>
              <w:rPr>
                <w:szCs w:val="18"/>
              </w:rPr>
            </w:pPr>
            <w:r w:rsidRPr="00747D54">
              <w:rPr>
                <w:sz w:val="22"/>
                <w:szCs w:val="18"/>
              </w:rPr>
              <w:t>Przetwórstwo przemysłowe (C)</w:t>
            </w:r>
          </w:p>
        </w:tc>
        <w:tc>
          <w:tcPr>
            <w:tcW w:w="1417" w:type="dxa"/>
            <w:tcBorders>
              <w:top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tcBorders>
              <w:top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56</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64</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Default="00C13854" w:rsidP="00C13854">
            <w:pPr>
              <w:spacing w:after="0" w:line="240" w:lineRule="auto"/>
              <w:jc w:val="center"/>
              <w:rPr>
                <w:sz w:val="22"/>
                <w:szCs w:val="18"/>
              </w:rPr>
            </w:pPr>
            <w:r w:rsidRPr="000C5D18">
              <w:rPr>
                <w:sz w:val="22"/>
                <w:szCs w:val="18"/>
              </w:rPr>
              <w:t>Wytwarzanie i zaopatrywanie w energię elektryczną, gaz, parę wodną, gorącą wodę i powietrze do układów klimatyzacyjnych</w:t>
            </w:r>
            <w:r>
              <w:rPr>
                <w:sz w:val="22"/>
                <w:szCs w:val="18"/>
              </w:rPr>
              <w:t xml:space="preserve"> (D)</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4</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4</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9677CC" w:rsidRDefault="00C13854" w:rsidP="00C13854">
            <w:pPr>
              <w:spacing w:after="0" w:line="240" w:lineRule="auto"/>
              <w:jc w:val="center"/>
            </w:pPr>
            <w:r w:rsidRPr="009677CC">
              <w:rPr>
                <w:sz w:val="22"/>
                <w:szCs w:val="18"/>
              </w:rPr>
              <w:t>Dostawa wody; gospodarowanie ściekami i odpadami oraz działalność związana z rekultywacją (E)</w:t>
            </w:r>
          </w:p>
        </w:tc>
        <w:tc>
          <w:tcPr>
            <w:tcW w:w="1417" w:type="dxa"/>
            <w:tcBorders>
              <w:top w:val="single" w:sz="8" w:space="0" w:color="C0504D"/>
              <w:bottom w:val="single" w:sz="8" w:space="0" w:color="C0504D"/>
            </w:tcBorders>
            <w:shd w:val="clear" w:color="auto" w:fill="auto"/>
            <w:vAlign w:val="center"/>
          </w:tcPr>
          <w:p w:rsidR="00C13854" w:rsidRPr="00AA5179" w:rsidRDefault="00C13854" w:rsidP="00C13854">
            <w:pPr>
              <w:spacing w:after="0" w:line="240" w:lineRule="auto"/>
              <w:jc w:val="center"/>
              <w:rPr>
                <w:sz w:val="22"/>
                <w:szCs w:val="18"/>
              </w:rPr>
            </w:pPr>
            <w:r>
              <w:rPr>
                <w:sz w:val="22"/>
                <w:szCs w:val="18"/>
              </w:rPr>
              <w:t>0</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4</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4</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9677CC" w:rsidRDefault="00C13854" w:rsidP="00C13854">
            <w:pPr>
              <w:spacing w:after="0" w:line="240" w:lineRule="auto"/>
              <w:jc w:val="center"/>
              <w:rPr>
                <w:sz w:val="22"/>
                <w:szCs w:val="18"/>
              </w:rPr>
            </w:pPr>
            <w:r w:rsidRPr="00747D54">
              <w:rPr>
                <w:sz w:val="22"/>
                <w:szCs w:val="18"/>
              </w:rPr>
              <w:t>Budownictwo (F)</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161</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148</w:t>
            </w:r>
          </w:p>
        </w:tc>
      </w:tr>
      <w:tr w:rsidR="00C13854" w:rsidRPr="00125F30" w:rsidTr="00C13854">
        <w:trPr>
          <w:trHeight w:val="666"/>
          <w:jc w:val="center"/>
        </w:trPr>
        <w:tc>
          <w:tcPr>
            <w:tcW w:w="3611" w:type="dxa"/>
            <w:shd w:val="clear" w:color="auto" w:fill="auto"/>
            <w:vAlign w:val="center"/>
          </w:tcPr>
          <w:p w:rsidR="00C13854" w:rsidRPr="009677CC" w:rsidRDefault="00C13854" w:rsidP="00C13854">
            <w:pPr>
              <w:spacing w:after="0" w:line="240" w:lineRule="auto"/>
              <w:jc w:val="center"/>
              <w:rPr>
                <w:sz w:val="22"/>
                <w:szCs w:val="18"/>
              </w:rPr>
            </w:pPr>
            <w:r w:rsidRPr="00747D54">
              <w:rPr>
                <w:sz w:val="22"/>
                <w:szCs w:val="18"/>
              </w:rPr>
              <w:t>Handel hurtowy i detaliczny: naprawa pojazdów samochodowych, włączając motocykle (G)</w:t>
            </w:r>
          </w:p>
        </w:tc>
        <w:tc>
          <w:tcPr>
            <w:tcW w:w="1417" w:type="dxa"/>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shd w:val="clear" w:color="auto" w:fill="auto"/>
            <w:vAlign w:val="center"/>
          </w:tcPr>
          <w:p w:rsidR="00C13854" w:rsidRPr="00747D54" w:rsidRDefault="00C13854" w:rsidP="00C13854">
            <w:pPr>
              <w:spacing w:after="0" w:line="240" w:lineRule="auto"/>
              <w:jc w:val="center"/>
              <w:rPr>
                <w:szCs w:val="18"/>
              </w:rPr>
            </w:pPr>
            <w:r>
              <w:rPr>
                <w:szCs w:val="18"/>
              </w:rPr>
              <w:t>120</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124</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9677CC" w:rsidRDefault="00C13854" w:rsidP="00C13854">
            <w:pPr>
              <w:spacing w:after="0" w:line="240" w:lineRule="auto"/>
              <w:jc w:val="center"/>
              <w:rPr>
                <w:sz w:val="22"/>
                <w:szCs w:val="18"/>
              </w:rPr>
            </w:pPr>
            <w:r w:rsidRPr="00747D54">
              <w:rPr>
                <w:sz w:val="22"/>
                <w:szCs w:val="18"/>
              </w:rPr>
              <w:t>Transport i gospodarka magazynowa (H)</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21</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23</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9677CC" w:rsidRDefault="00C13854" w:rsidP="00C13854">
            <w:pPr>
              <w:spacing w:after="0" w:line="240" w:lineRule="auto"/>
              <w:jc w:val="center"/>
              <w:rPr>
                <w:sz w:val="22"/>
                <w:szCs w:val="18"/>
              </w:rPr>
            </w:pPr>
            <w:r w:rsidRPr="00747D54">
              <w:rPr>
                <w:sz w:val="22"/>
                <w:szCs w:val="18"/>
              </w:rPr>
              <w:t>Działalność związana z zakwaterowaniem i usługami gastronomicznymi (I)</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22</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21</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9677CC" w:rsidRDefault="00C13854" w:rsidP="00C13854">
            <w:pPr>
              <w:spacing w:after="0" w:line="240" w:lineRule="auto"/>
              <w:jc w:val="center"/>
              <w:rPr>
                <w:sz w:val="22"/>
                <w:szCs w:val="18"/>
              </w:rPr>
            </w:pPr>
            <w:r w:rsidRPr="00747D54">
              <w:rPr>
                <w:sz w:val="22"/>
                <w:szCs w:val="18"/>
              </w:rPr>
              <w:t>Informacja i komunikacja (J)</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3</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3</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9677CC" w:rsidRDefault="00C13854" w:rsidP="00C13854">
            <w:pPr>
              <w:spacing w:after="0" w:line="240" w:lineRule="auto"/>
              <w:jc w:val="center"/>
              <w:rPr>
                <w:sz w:val="22"/>
                <w:szCs w:val="18"/>
              </w:rPr>
            </w:pPr>
            <w:r w:rsidRPr="00747D54">
              <w:rPr>
                <w:sz w:val="22"/>
                <w:szCs w:val="18"/>
              </w:rPr>
              <w:t>Działalność finansowa i</w:t>
            </w:r>
            <w:r>
              <w:rPr>
                <w:sz w:val="22"/>
                <w:szCs w:val="18"/>
              </w:rPr>
              <w:t> </w:t>
            </w:r>
            <w:r w:rsidRPr="00747D54">
              <w:rPr>
                <w:sz w:val="22"/>
                <w:szCs w:val="18"/>
              </w:rPr>
              <w:t>ubezpieczeniowa (K)</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10</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9</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9677CC" w:rsidRDefault="00C13854" w:rsidP="00C13854">
            <w:pPr>
              <w:spacing w:after="0" w:line="240" w:lineRule="auto"/>
              <w:jc w:val="center"/>
            </w:pPr>
            <w:r w:rsidRPr="00AA5179">
              <w:t>Działalność związana z obsługą rynku nieruchomości</w:t>
            </w:r>
            <w:r>
              <w:t xml:space="preserve"> (L)</w:t>
            </w:r>
          </w:p>
        </w:tc>
        <w:tc>
          <w:tcPr>
            <w:tcW w:w="1417" w:type="dxa"/>
            <w:tcBorders>
              <w:top w:val="single" w:sz="8" w:space="0" w:color="C0504D"/>
              <w:bottom w:val="single" w:sz="8" w:space="0" w:color="C0504D"/>
            </w:tcBorders>
            <w:shd w:val="clear" w:color="auto" w:fill="auto"/>
            <w:vAlign w:val="center"/>
          </w:tcPr>
          <w:p w:rsidR="00C13854" w:rsidRDefault="00C13854" w:rsidP="00C13854">
            <w:pPr>
              <w:spacing w:after="0" w:line="240" w:lineRule="auto"/>
              <w:jc w:val="center"/>
              <w:rPr>
                <w:szCs w:val="18"/>
              </w:rPr>
            </w:pPr>
            <w:r>
              <w:rPr>
                <w:szCs w:val="18"/>
              </w:rPr>
              <w:t>2</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29</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2</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29</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9677CC" w:rsidRDefault="00C13854" w:rsidP="00C13854">
            <w:pPr>
              <w:spacing w:after="0" w:line="240" w:lineRule="auto"/>
              <w:jc w:val="center"/>
              <w:rPr>
                <w:sz w:val="22"/>
                <w:szCs w:val="18"/>
              </w:rPr>
            </w:pPr>
            <w:r w:rsidRPr="00747D54">
              <w:rPr>
                <w:sz w:val="22"/>
                <w:szCs w:val="18"/>
              </w:rPr>
              <w:t>Działalność profesjonalna, naukowa i techniczna (M)</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16</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1</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19</w:t>
            </w:r>
          </w:p>
        </w:tc>
      </w:tr>
      <w:tr w:rsidR="00C13854" w:rsidRPr="00125F30" w:rsidTr="00C13854">
        <w:trPr>
          <w:jc w:val="center"/>
        </w:trPr>
        <w:tc>
          <w:tcPr>
            <w:tcW w:w="3611"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sidRPr="00747D54">
              <w:rPr>
                <w:sz w:val="22"/>
                <w:szCs w:val="18"/>
              </w:rPr>
              <w:t>Działalność w zakresie usług administrowania i działalność wspierająca (N)</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15</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15</w:t>
            </w:r>
          </w:p>
        </w:tc>
      </w:tr>
      <w:tr w:rsidR="00C13854" w:rsidRPr="00125F30" w:rsidTr="00C13854">
        <w:trPr>
          <w:jc w:val="center"/>
        </w:trPr>
        <w:tc>
          <w:tcPr>
            <w:tcW w:w="3611" w:type="dxa"/>
            <w:tcBorders>
              <w:top w:val="single" w:sz="8" w:space="0" w:color="C0504D"/>
            </w:tcBorders>
            <w:shd w:val="clear" w:color="auto" w:fill="auto"/>
            <w:vAlign w:val="center"/>
          </w:tcPr>
          <w:p w:rsidR="00C13854" w:rsidRPr="00747D54" w:rsidRDefault="00C13854" w:rsidP="00C13854">
            <w:pPr>
              <w:spacing w:after="0" w:line="240" w:lineRule="auto"/>
              <w:jc w:val="center"/>
              <w:rPr>
                <w:szCs w:val="18"/>
              </w:rPr>
            </w:pPr>
            <w:r w:rsidRPr="00747D54">
              <w:rPr>
                <w:sz w:val="22"/>
                <w:szCs w:val="18"/>
              </w:rPr>
              <w:t>Administracja publiczna i obrona narodowa; obowiązkowe zabezpieczenia społeczne (O)</w:t>
            </w:r>
          </w:p>
        </w:tc>
        <w:tc>
          <w:tcPr>
            <w:tcW w:w="1417" w:type="dxa"/>
            <w:tcBorders>
              <w:top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2</w:t>
            </w:r>
          </w:p>
        </w:tc>
        <w:tc>
          <w:tcPr>
            <w:tcW w:w="1418" w:type="dxa"/>
            <w:tcBorders>
              <w:top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3</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2</w:t>
            </w:r>
          </w:p>
        </w:tc>
        <w:tc>
          <w:tcPr>
            <w:tcW w:w="1393"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3</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sidRPr="00747D54">
              <w:rPr>
                <w:sz w:val="22"/>
                <w:szCs w:val="18"/>
              </w:rPr>
              <w:lastRenderedPageBreak/>
              <w:t>Edukacja (P)</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13</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12</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13</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11</w:t>
            </w:r>
          </w:p>
        </w:tc>
      </w:tr>
      <w:tr w:rsidR="00C13854" w:rsidRPr="00125F30" w:rsidTr="00C13854">
        <w:trPr>
          <w:jc w:val="center"/>
        </w:trPr>
        <w:tc>
          <w:tcPr>
            <w:tcW w:w="3611" w:type="dxa"/>
            <w:shd w:val="clear" w:color="auto" w:fill="auto"/>
            <w:vAlign w:val="center"/>
          </w:tcPr>
          <w:p w:rsidR="00C13854" w:rsidRPr="00747D54" w:rsidRDefault="00C13854" w:rsidP="00C13854">
            <w:pPr>
              <w:spacing w:after="0" w:line="240" w:lineRule="auto"/>
              <w:jc w:val="center"/>
              <w:rPr>
                <w:szCs w:val="18"/>
              </w:rPr>
            </w:pPr>
            <w:r w:rsidRPr="00747D54">
              <w:rPr>
                <w:sz w:val="22"/>
                <w:szCs w:val="18"/>
              </w:rPr>
              <w:t>Opieka zdrowotna i pomoc społeczna (Q)</w:t>
            </w:r>
          </w:p>
        </w:tc>
        <w:tc>
          <w:tcPr>
            <w:tcW w:w="1417" w:type="dxa"/>
            <w:shd w:val="clear" w:color="auto" w:fill="auto"/>
            <w:vAlign w:val="center"/>
          </w:tcPr>
          <w:p w:rsidR="00C13854" w:rsidRPr="00747D54" w:rsidRDefault="00C13854" w:rsidP="00C13854">
            <w:pPr>
              <w:spacing w:after="0" w:line="240" w:lineRule="auto"/>
              <w:jc w:val="center"/>
              <w:rPr>
                <w:szCs w:val="18"/>
              </w:rPr>
            </w:pPr>
            <w:r>
              <w:rPr>
                <w:szCs w:val="18"/>
              </w:rPr>
              <w:t>4</w:t>
            </w:r>
          </w:p>
        </w:tc>
        <w:tc>
          <w:tcPr>
            <w:tcW w:w="1418" w:type="dxa"/>
            <w:shd w:val="clear" w:color="auto" w:fill="auto"/>
            <w:vAlign w:val="center"/>
          </w:tcPr>
          <w:p w:rsidR="00C13854" w:rsidRPr="00747D54" w:rsidRDefault="00C13854" w:rsidP="00C13854">
            <w:pPr>
              <w:spacing w:after="0" w:line="240" w:lineRule="auto"/>
              <w:jc w:val="center"/>
              <w:rPr>
                <w:szCs w:val="18"/>
              </w:rPr>
            </w:pPr>
            <w:r>
              <w:rPr>
                <w:szCs w:val="18"/>
              </w:rPr>
              <w:t>31</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5</w:t>
            </w:r>
          </w:p>
        </w:tc>
        <w:tc>
          <w:tcPr>
            <w:tcW w:w="1393"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31</w:t>
            </w:r>
          </w:p>
        </w:tc>
      </w:tr>
      <w:tr w:rsidR="00C13854" w:rsidRPr="00125F30" w:rsidTr="00C13854">
        <w:trPr>
          <w:jc w:val="center"/>
        </w:trPr>
        <w:tc>
          <w:tcPr>
            <w:tcW w:w="3611" w:type="dxa"/>
            <w:tcBorders>
              <w:top w:val="single" w:sz="8" w:space="0" w:color="C0504D"/>
              <w:left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sidRPr="00747D54">
              <w:rPr>
                <w:sz w:val="22"/>
                <w:szCs w:val="18"/>
              </w:rPr>
              <w:t>Działalność związana z kulturą, rozrywką i rekreacją (R)</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2</w:t>
            </w:r>
          </w:p>
        </w:tc>
        <w:tc>
          <w:tcPr>
            <w:tcW w:w="1418"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8</w:t>
            </w:r>
          </w:p>
        </w:tc>
        <w:tc>
          <w:tcPr>
            <w:tcW w:w="1417" w:type="dxa"/>
            <w:tcBorders>
              <w:top w:val="single" w:sz="8" w:space="0" w:color="C0504D"/>
              <w:bottom w:val="single" w:sz="8" w:space="0" w:color="C0504D"/>
              <w:right w:val="nil"/>
            </w:tcBorders>
            <w:shd w:val="clear" w:color="auto" w:fill="auto"/>
            <w:vAlign w:val="center"/>
          </w:tcPr>
          <w:p w:rsidR="00C13854" w:rsidRPr="00747D54" w:rsidRDefault="00C13854" w:rsidP="00C13854">
            <w:pPr>
              <w:spacing w:after="0" w:line="240" w:lineRule="auto"/>
              <w:jc w:val="center"/>
              <w:rPr>
                <w:szCs w:val="18"/>
              </w:rPr>
            </w:pPr>
            <w:r>
              <w:rPr>
                <w:szCs w:val="18"/>
              </w:rPr>
              <w:t>2</w:t>
            </w:r>
          </w:p>
        </w:tc>
        <w:tc>
          <w:tcPr>
            <w:tcW w:w="1393" w:type="dxa"/>
            <w:tcBorders>
              <w:top w:val="single" w:sz="8" w:space="0" w:color="C0504D"/>
              <w:left w:val="nil"/>
              <w:bottom w:val="single" w:sz="8" w:space="0" w:color="C0504D"/>
              <w:right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8</w:t>
            </w:r>
          </w:p>
        </w:tc>
      </w:tr>
      <w:tr w:rsidR="00C13854" w:rsidRPr="00125F30" w:rsidTr="00C13854">
        <w:trPr>
          <w:jc w:val="center"/>
        </w:trPr>
        <w:tc>
          <w:tcPr>
            <w:tcW w:w="3611" w:type="dxa"/>
            <w:shd w:val="clear" w:color="auto" w:fill="auto"/>
            <w:vAlign w:val="center"/>
          </w:tcPr>
          <w:p w:rsidR="00C13854" w:rsidRPr="00747D54" w:rsidRDefault="00C13854" w:rsidP="00C13854">
            <w:pPr>
              <w:spacing w:after="0" w:line="240" w:lineRule="auto"/>
              <w:jc w:val="center"/>
              <w:rPr>
                <w:szCs w:val="18"/>
              </w:rPr>
            </w:pPr>
            <w:r w:rsidRPr="00747D54">
              <w:rPr>
                <w:sz w:val="22"/>
                <w:szCs w:val="18"/>
              </w:rPr>
              <w:t>Pozostała działalność (S,T,U)</w:t>
            </w:r>
          </w:p>
        </w:tc>
        <w:tc>
          <w:tcPr>
            <w:tcW w:w="1417" w:type="dxa"/>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418" w:type="dxa"/>
            <w:shd w:val="clear" w:color="auto" w:fill="auto"/>
            <w:vAlign w:val="center"/>
          </w:tcPr>
          <w:p w:rsidR="00C13854" w:rsidRPr="00747D54" w:rsidRDefault="00C13854" w:rsidP="00C13854">
            <w:pPr>
              <w:spacing w:after="0" w:line="240" w:lineRule="auto"/>
              <w:jc w:val="center"/>
              <w:rPr>
                <w:szCs w:val="18"/>
              </w:rPr>
            </w:pPr>
            <w:r>
              <w:rPr>
                <w:szCs w:val="18"/>
              </w:rPr>
              <w:t>31</w:t>
            </w:r>
          </w:p>
        </w:tc>
        <w:tc>
          <w:tcPr>
            <w:tcW w:w="1417"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0</w:t>
            </w:r>
          </w:p>
        </w:tc>
        <w:tc>
          <w:tcPr>
            <w:tcW w:w="1393" w:type="dxa"/>
            <w:tcBorders>
              <w:top w:val="single" w:sz="8" w:space="0" w:color="C0504D"/>
              <w:bottom w:val="single" w:sz="8" w:space="0" w:color="C0504D"/>
            </w:tcBorders>
            <w:shd w:val="clear" w:color="auto" w:fill="auto"/>
            <w:vAlign w:val="center"/>
          </w:tcPr>
          <w:p w:rsidR="00C13854" w:rsidRPr="00747D54" w:rsidRDefault="00C13854" w:rsidP="00C13854">
            <w:pPr>
              <w:spacing w:after="0" w:line="240" w:lineRule="auto"/>
              <w:jc w:val="center"/>
              <w:rPr>
                <w:szCs w:val="18"/>
              </w:rPr>
            </w:pPr>
            <w:r>
              <w:rPr>
                <w:szCs w:val="18"/>
              </w:rPr>
              <w:t>38</w:t>
            </w:r>
          </w:p>
        </w:tc>
      </w:tr>
    </w:tbl>
    <w:p w:rsidR="00C13854" w:rsidRPr="003C1664" w:rsidRDefault="00C13854" w:rsidP="005B3618">
      <w:pPr>
        <w:pStyle w:val="Legenda"/>
      </w:pPr>
      <w:r w:rsidRPr="003C1664">
        <w:t>Źródło: Bank Danych Lokalnych</w:t>
      </w:r>
    </w:p>
    <w:p w:rsidR="00C13854" w:rsidRDefault="00C13854" w:rsidP="00C13854">
      <w:pPr>
        <w:spacing w:before="240"/>
        <w:jc w:val="both"/>
      </w:pPr>
      <w:r w:rsidRPr="00E816B3">
        <w:t>Według danych </w:t>
      </w:r>
      <w:r w:rsidRPr="00F96004">
        <w:rPr>
          <w:rFonts w:eastAsia="Calibri"/>
        </w:rPr>
        <w:t>Urz</w:t>
      </w:r>
      <w:r>
        <w:rPr>
          <w:rFonts w:eastAsia="Calibri"/>
        </w:rPr>
        <w:t>ę</w:t>
      </w:r>
      <w:r w:rsidRPr="00F96004">
        <w:rPr>
          <w:rFonts w:eastAsia="Calibri"/>
        </w:rPr>
        <w:t>d</w:t>
      </w:r>
      <w:r>
        <w:rPr>
          <w:rFonts w:eastAsia="Calibri"/>
        </w:rPr>
        <w:t>u</w:t>
      </w:r>
      <w:r w:rsidRPr="00F96004">
        <w:rPr>
          <w:rFonts w:eastAsia="Calibri"/>
        </w:rPr>
        <w:t xml:space="preserve"> </w:t>
      </w:r>
      <w:r>
        <w:rPr>
          <w:rFonts w:eastAsia="Calibri"/>
        </w:rPr>
        <w:t>Miejskiego w Polanowie</w:t>
      </w:r>
      <w:r>
        <w:t xml:space="preserve"> na koniec 2014</w:t>
      </w:r>
      <w:r w:rsidRPr="00E816B3">
        <w:t xml:space="preserve"> roku w rejestrze REGON </w:t>
      </w:r>
      <w:r>
        <w:t>było</w:t>
      </w:r>
      <w:r w:rsidRPr="00E816B3">
        <w:t xml:space="preserve"> </w:t>
      </w:r>
      <w:r w:rsidRPr="00E66E99">
        <w:t>zarejestrowanych </w:t>
      </w:r>
      <w:r>
        <w:rPr>
          <w:b/>
          <w:bCs/>
        </w:rPr>
        <w:t>650</w:t>
      </w:r>
      <w:r w:rsidRPr="00E66E99">
        <w:t> podmiotów gospodarczych. Do najważniejszych w gminie należą:</w:t>
      </w:r>
    </w:p>
    <w:p w:rsidR="00C13854" w:rsidRPr="007D0EFA" w:rsidRDefault="00C13854" w:rsidP="005828B9">
      <w:pPr>
        <w:pStyle w:val="Akapitzlist"/>
        <w:numPr>
          <w:ilvl w:val="0"/>
          <w:numId w:val="33"/>
        </w:numPr>
        <w:spacing w:before="240"/>
        <w:jc w:val="both"/>
      </w:pPr>
      <w:r w:rsidRPr="007D0EFA">
        <w:t>MACED Sp. z o.o. – Polanów,</w:t>
      </w:r>
    </w:p>
    <w:p w:rsidR="00C13854" w:rsidRPr="007D0EFA" w:rsidRDefault="00C13854" w:rsidP="005828B9">
      <w:pPr>
        <w:pStyle w:val="Akapitzlist"/>
        <w:numPr>
          <w:ilvl w:val="0"/>
          <w:numId w:val="33"/>
        </w:numPr>
        <w:spacing w:before="240"/>
        <w:jc w:val="both"/>
      </w:pPr>
      <w:r w:rsidRPr="007D0EFA">
        <w:t>Przedsiębiorstwo Produkcyjno-Usługowo- Handlowe „POL-DREW” – Polanów.</w:t>
      </w:r>
    </w:p>
    <w:p w:rsidR="00C13854" w:rsidRPr="003C1664" w:rsidRDefault="00C13854" w:rsidP="00C13854">
      <w:pPr>
        <w:spacing w:before="240"/>
        <w:jc w:val="both"/>
      </w:pPr>
      <w:r w:rsidRPr="003C1664">
        <w:t>Najwięcej podmiotów gospodarczych wśród gmin sąsiadujących z gminą Polanów znajduje się w gminach Sianów (1.3</w:t>
      </w:r>
      <w:r>
        <w:t>72</w:t>
      </w:r>
      <w:r w:rsidRPr="003C1664">
        <w:t>) i Bobolice (707).</w:t>
      </w:r>
    </w:p>
    <w:p w:rsidR="00C13854" w:rsidRPr="00125F30" w:rsidRDefault="0063492F" w:rsidP="005B3618">
      <w:pPr>
        <w:pStyle w:val="Legenda"/>
        <w:rPr>
          <w:noProof/>
        </w:rPr>
      </w:pPr>
      <w:bookmarkStart w:id="90" w:name="_Toc450901081"/>
      <w:bookmarkStart w:id="91" w:name="_Toc461093481"/>
      <w:r>
        <w:t>TABELA</w:t>
      </w:r>
      <w:r w:rsidR="00C13854" w:rsidRPr="00125F30">
        <w:t xml:space="preserve"> </w:t>
      </w:r>
      <w:fldSimple w:instr=" SEQ Tabela \* ARABIC ">
        <w:r w:rsidR="00456205">
          <w:rPr>
            <w:noProof/>
          </w:rPr>
          <w:t>21</w:t>
        </w:r>
      </w:fldSimple>
      <w:r w:rsidR="00C13854" w:rsidRPr="00125F30">
        <w:rPr>
          <w:noProof/>
        </w:rPr>
        <w:t xml:space="preserve"> </w:t>
      </w:r>
      <w:r w:rsidR="00C13854">
        <w:rPr>
          <w:noProof/>
        </w:rPr>
        <w:t>PODMIOTY GOSPODARCZE W GMINIE POLANÓW I GMINACH SĄSIEDNICH (2014 ROK)</w:t>
      </w:r>
      <w:bookmarkEnd w:id="90"/>
      <w:bookmarkEnd w:id="91"/>
    </w:p>
    <w:tbl>
      <w:tblPr>
        <w:tblStyle w:val="Tabela-Siatka"/>
        <w:tblW w:w="9872"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724"/>
        <w:gridCol w:w="1202"/>
        <w:gridCol w:w="1136"/>
        <w:gridCol w:w="1184"/>
        <w:gridCol w:w="1041"/>
        <w:gridCol w:w="1495"/>
        <w:gridCol w:w="973"/>
        <w:gridCol w:w="1117"/>
      </w:tblGrid>
      <w:tr w:rsidR="00C13854" w:rsidRPr="001A09D3" w:rsidTr="00C13854">
        <w:trPr>
          <w:jc w:val="center"/>
        </w:trPr>
        <w:tc>
          <w:tcPr>
            <w:tcW w:w="1567"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C13854" w:rsidRDefault="00C13854" w:rsidP="00C13854">
            <w:pPr>
              <w:spacing w:line="240" w:lineRule="auto"/>
              <w:jc w:val="center"/>
              <w:rPr>
                <w:rFonts w:eastAsia="Calibri"/>
                <w:b/>
                <w:color w:val="FFFFFF" w:themeColor="background1"/>
                <w:sz w:val="22"/>
              </w:rPr>
            </w:pPr>
          </w:p>
        </w:tc>
        <w:tc>
          <w:tcPr>
            <w:tcW w:w="117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BA5BB8" w:rsidRDefault="00DE2B7F" w:rsidP="00C13854">
            <w:pPr>
              <w:spacing w:line="240" w:lineRule="auto"/>
              <w:jc w:val="center"/>
              <w:rPr>
                <w:rFonts w:eastAsia="Calibri"/>
                <w:b/>
                <w:color w:val="FFFFFF" w:themeColor="background1"/>
                <w:sz w:val="22"/>
              </w:rPr>
            </w:pPr>
            <w:r>
              <w:rPr>
                <w:rFonts w:eastAsia="Calibri"/>
                <w:b/>
                <w:color w:val="FFFFFF" w:themeColor="background1"/>
                <w:sz w:val="22"/>
              </w:rPr>
              <w:t>GMINA POLANÓW</w:t>
            </w:r>
          </w:p>
        </w:tc>
        <w:tc>
          <w:tcPr>
            <w:tcW w:w="1114"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BA5BB8" w:rsidRDefault="00C13854" w:rsidP="00C13854">
            <w:pPr>
              <w:spacing w:line="240" w:lineRule="auto"/>
              <w:jc w:val="center"/>
              <w:rPr>
                <w:rFonts w:eastAsia="Calibri"/>
                <w:b/>
                <w:color w:val="FFFFFF" w:themeColor="background1"/>
                <w:sz w:val="22"/>
              </w:rPr>
            </w:pPr>
            <w:r>
              <w:rPr>
                <w:rFonts w:eastAsia="Calibri"/>
                <w:b/>
                <w:color w:val="FFFFFF" w:themeColor="background1"/>
                <w:sz w:val="22"/>
              </w:rPr>
              <w:t>GMINA BOBOLICE</w:t>
            </w:r>
          </w:p>
        </w:tc>
        <w:tc>
          <w:tcPr>
            <w:tcW w:w="1161"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BA5BB8" w:rsidRDefault="00C13854" w:rsidP="00C13854">
            <w:pPr>
              <w:spacing w:line="240" w:lineRule="auto"/>
              <w:jc w:val="center"/>
              <w:rPr>
                <w:rFonts w:eastAsia="Calibri"/>
                <w:b/>
                <w:color w:val="FFFFFF" w:themeColor="background1"/>
                <w:sz w:val="22"/>
              </w:rPr>
            </w:pPr>
            <w:r>
              <w:rPr>
                <w:rFonts w:eastAsia="Calibri"/>
                <w:b/>
                <w:color w:val="FFFFFF" w:themeColor="background1"/>
                <w:sz w:val="22"/>
              </w:rPr>
              <w:t>GMINA MANOWO</w:t>
            </w:r>
          </w:p>
        </w:tc>
        <w:tc>
          <w:tcPr>
            <w:tcW w:w="1086"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BA5BB8" w:rsidRDefault="00C13854" w:rsidP="00C13854">
            <w:pPr>
              <w:spacing w:line="240" w:lineRule="auto"/>
              <w:jc w:val="center"/>
              <w:rPr>
                <w:rFonts w:eastAsia="Calibri"/>
                <w:b/>
                <w:color w:val="FFFFFF" w:themeColor="background1"/>
                <w:sz w:val="22"/>
              </w:rPr>
            </w:pPr>
            <w:r>
              <w:rPr>
                <w:rFonts w:eastAsia="Calibri"/>
                <w:b/>
                <w:color w:val="FFFFFF" w:themeColor="background1"/>
                <w:sz w:val="22"/>
              </w:rPr>
              <w:t>GMINA SIANÓW</w:t>
            </w:r>
          </w:p>
        </w:tc>
        <w:tc>
          <w:tcPr>
            <w:tcW w:w="1465"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BA5BB8" w:rsidRDefault="00C13854" w:rsidP="00C13854">
            <w:pPr>
              <w:spacing w:line="240" w:lineRule="auto"/>
              <w:jc w:val="center"/>
              <w:rPr>
                <w:rFonts w:eastAsia="Calibri"/>
                <w:b/>
                <w:color w:val="FFFFFF" w:themeColor="background1"/>
                <w:sz w:val="22"/>
              </w:rPr>
            </w:pPr>
            <w:r>
              <w:rPr>
                <w:rFonts w:eastAsia="Calibri"/>
                <w:b/>
                <w:color w:val="FFFFFF" w:themeColor="background1"/>
                <w:sz w:val="22"/>
              </w:rPr>
              <w:t>GMINA MALECHOWO</w:t>
            </w:r>
          </w:p>
        </w:tc>
        <w:tc>
          <w:tcPr>
            <w:tcW w:w="1086"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tcPr>
          <w:p w:rsidR="00C13854" w:rsidRDefault="00C13854" w:rsidP="00C13854">
            <w:pPr>
              <w:spacing w:line="240" w:lineRule="auto"/>
              <w:jc w:val="center"/>
              <w:rPr>
                <w:rFonts w:eastAsia="Calibri"/>
                <w:b/>
                <w:color w:val="FFFFFF" w:themeColor="background1"/>
                <w:sz w:val="22"/>
              </w:rPr>
            </w:pPr>
            <w:r>
              <w:rPr>
                <w:rFonts w:eastAsia="Calibri"/>
                <w:b/>
                <w:color w:val="FFFFFF" w:themeColor="background1"/>
                <w:sz w:val="22"/>
              </w:rPr>
              <w:t>GMINA BIAŁY BÓR</w:t>
            </w:r>
          </w:p>
        </w:tc>
        <w:tc>
          <w:tcPr>
            <w:tcW w:w="1214"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C13854" w:rsidRPr="00BA5BB8" w:rsidRDefault="00C13854" w:rsidP="00C13854">
            <w:pPr>
              <w:spacing w:line="240" w:lineRule="auto"/>
              <w:jc w:val="center"/>
              <w:rPr>
                <w:rFonts w:eastAsia="Calibri"/>
                <w:b/>
                <w:color w:val="FFFFFF" w:themeColor="background1"/>
                <w:sz w:val="22"/>
              </w:rPr>
            </w:pPr>
            <w:r>
              <w:rPr>
                <w:rFonts w:eastAsia="Calibri"/>
                <w:b/>
                <w:color w:val="FFFFFF" w:themeColor="background1"/>
                <w:sz w:val="22"/>
              </w:rPr>
              <w:t>GMINA SŁAWNO</w:t>
            </w:r>
          </w:p>
        </w:tc>
      </w:tr>
      <w:tr w:rsidR="00C13854" w:rsidTr="00C13854">
        <w:trPr>
          <w:jc w:val="center"/>
        </w:trPr>
        <w:tc>
          <w:tcPr>
            <w:tcW w:w="1567" w:type="dxa"/>
            <w:tcBorders>
              <w:top w:val="single" w:sz="4" w:space="0" w:color="C0504D" w:themeColor="accent2"/>
              <w:right w:val="nil"/>
            </w:tcBorders>
            <w:vAlign w:val="center"/>
          </w:tcPr>
          <w:p w:rsidR="00C13854" w:rsidRPr="00BA5BB8" w:rsidRDefault="00C13854" w:rsidP="005B3618">
            <w:pPr>
              <w:pStyle w:val="Legenda"/>
            </w:pPr>
            <w:r>
              <w:t>Liczba podmiotów gospodarczych:</w:t>
            </w:r>
          </w:p>
        </w:tc>
        <w:tc>
          <w:tcPr>
            <w:tcW w:w="1179" w:type="dxa"/>
            <w:tcBorders>
              <w:top w:val="single" w:sz="4" w:space="0" w:color="C0504D" w:themeColor="accent2"/>
              <w:left w:val="nil"/>
              <w:right w:val="nil"/>
            </w:tcBorders>
            <w:vAlign w:val="center"/>
          </w:tcPr>
          <w:p w:rsidR="00C13854" w:rsidRPr="00BA5BB8" w:rsidRDefault="00C13854" w:rsidP="005B3618">
            <w:pPr>
              <w:pStyle w:val="Legenda"/>
            </w:pPr>
            <w:r>
              <w:t>650</w:t>
            </w:r>
          </w:p>
        </w:tc>
        <w:tc>
          <w:tcPr>
            <w:tcW w:w="1114" w:type="dxa"/>
            <w:tcBorders>
              <w:top w:val="single" w:sz="4" w:space="0" w:color="C0504D" w:themeColor="accent2"/>
              <w:left w:val="nil"/>
              <w:right w:val="nil"/>
            </w:tcBorders>
            <w:vAlign w:val="center"/>
          </w:tcPr>
          <w:p w:rsidR="00C13854" w:rsidRPr="00BA5BB8" w:rsidRDefault="00C13854" w:rsidP="005B3618">
            <w:pPr>
              <w:pStyle w:val="Legenda"/>
            </w:pPr>
            <w:r>
              <w:t>707</w:t>
            </w:r>
          </w:p>
        </w:tc>
        <w:tc>
          <w:tcPr>
            <w:tcW w:w="1161" w:type="dxa"/>
            <w:tcBorders>
              <w:top w:val="single" w:sz="4" w:space="0" w:color="C0504D" w:themeColor="accent2"/>
              <w:left w:val="nil"/>
              <w:right w:val="nil"/>
            </w:tcBorders>
            <w:vAlign w:val="center"/>
          </w:tcPr>
          <w:p w:rsidR="00C13854" w:rsidRPr="00BA5BB8" w:rsidRDefault="00C13854" w:rsidP="005B3618">
            <w:pPr>
              <w:pStyle w:val="Legenda"/>
            </w:pPr>
            <w:r>
              <w:t>698</w:t>
            </w:r>
          </w:p>
        </w:tc>
        <w:tc>
          <w:tcPr>
            <w:tcW w:w="1086" w:type="dxa"/>
            <w:tcBorders>
              <w:top w:val="single" w:sz="4" w:space="0" w:color="C0504D" w:themeColor="accent2"/>
              <w:left w:val="nil"/>
              <w:right w:val="nil"/>
            </w:tcBorders>
            <w:vAlign w:val="center"/>
          </w:tcPr>
          <w:p w:rsidR="00C13854" w:rsidRPr="00BA5BB8" w:rsidRDefault="00C13854" w:rsidP="005B3618">
            <w:pPr>
              <w:pStyle w:val="Legenda"/>
            </w:pPr>
            <w:r>
              <w:t>1.372</w:t>
            </w:r>
          </w:p>
        </w:tc>
        <w:tc>
          <w:tcPr>
            <w:tcW w:w="1465" w:type="dxa"/>
            <w:tcBorders>
              <w:top w:val="single" w:sz="4" w:space="0" w:color="C0504D" w:themeColor="accent2"/>
              <w:left w:val="nil"/>
              <w:right w:val="nil"/>
            </w:tcBorders>
            <w:vAlign w:val="center"/>
          </w:tcPr>
          <w:p w:rsidR="00C13854" w:rsidRPr="00BA5BB8" w:rsidRDefault="00C13854" w:rsidP="005B3618">
            <w:pPr>
              <w:pStyle w:val="Legenda"/>
            </w:pPr>
            <w:r>
              <w:t>501</w:t>
            </w:r>
          </w:p>
        </w:tc>
        <w:tc>
          <w:tcPr>
            <w:tcW w:w="1086" w:type="dxa"/>
            <w:tcBorders>
              <w:top w:val="single" w:sz="4" w:space="0" w:color="C0504D" w:themeColor="accent2"/>
              <w:left w:val="nil"/>
              <w:right w:val="nil"/>
            </w:tcBorders>
            <w:vAlign w:val="center"/>
          </w:tcPr>
          <w:p w:rsidR="00C13854" w:rsidRPr="00BA5BB8" w:rsidRDefault="00C13854" w:rsidP="005B3618">
            <w:pPr>
              <w:pStyle w:val="Legenda"/>
            </w:pPr>
            <w:r>
              <w:t>434</w:t>
            </w:r>
          </w:p>
        </w:tc>
        <w:tc>
          <w:tcPr>
            <w:tcW w:w="1214" w:type="dxa"/>
            <w:tcBorders>
              <w:top w:val="single" w:sz="4" w:space="0" w:color="C0504D" w:themeColor="accent2"/>
              <w:left w:val="nil"/>
              <w:right w:val="single" w:sz="4" w:space="0" w:color="C0504D" w:themeColor="accent2"/>
            </w:tcBorders>
            <w:vAlign w:val="center"/>
          </w:tcPr>
          <w:p w:rsidR="00C13854" w:rsidRPr="00BA5BB8" w:rsidRDefault="00C13854" w:rsidP="005B3618">
            <w:pPr>
              <w:pStyle w:val="Legenda"/>
            </w:pPr>
            <w:r>
              <w:t>652</w:t>
            </w:r>
          </w:p>
        </w:tc>
      </w:tr>
      <w:tr w:rsidR="00C13854" w:rsidTr="00C13854">
        <w:trPr>
          <w:jc w:val="center"/>
        </w:trPr>
        <w:tc>
          <w:tcPr>
            <w:tcW w:w="1567" w:type="dxa"/>
            <w:tcBorders>
              <w:right w:val="nil"/>
            </w:tcBorders>
            <w:vAlign w:val="center"/>
          </w:tcPr>
          <w:p w:rsidR="00C13854" w:rsidRPr="00BA5BB8" w:rsidRDefault="00C13854" w:rsidP="005B3618">
            <w:pPr>
              <w:pStyle w:val="Legenda"/>
            </w:pPr>
            <w:r>
              <w:t>W sektorze publicznym</w:t>
            </w:r>
          </w:p>
        </w:tc>
        <w:tc>
          <w:tcPr>
            <w:tcW w:w="1179" w:type="dxa"/>
            <w:tcBorders>
              <w:left w:val="nil"/>
              <w:right w:val="nil"/>
            </w:tcBorders>
            <w:vAlign w:val="center"/>
          </w:tcPr>
          <w:p w:rsidR="00C13854" w:rsidRPr="00BA5BB8" w:rsidRDefault="00C13854" w:rsidP="005B3618">
            <w:pPr>
              <w:pStyle w:val="Legenda"/>
            </w:pPr>
            <w:r>
              <w:t>26</w:t>
            </w:r>
          </w:p>
        </w:tc>
        <w:tc>
          <w:tcPr>
            <w:tcW w:w="1114" w:type="dxa"/>
            <w:tcBorders>
              <w:left w:val="nil"/>
              <w:right w:val="nil"/>
            </w:tcBorders>
            <w:vAlign w:val="center"/>
          </w:tcPr>
          <w:p w:rsidR="00C13854" w:rsidRPr="00BA5BB8" w:rsidRDefault="00C13854" w:rsidP="005B3618">
            <w:pPr>
              <w:pStyle w:val="Legenda"/>
            </w:pPr>
            <w:r>
              <w:t>23</w:t>
            </w:r>
          </w:p>
        </w:tc>
        <w:tc>
          <w:tcPr>
            <w:tcW w:w="1161" w:type="dxa"/>
            <w:tcBorders>
              <w:left w:val="nil"/>
              <w:right w:val="nil"/>
            </w:tcBorders>
            <w:vAlign w:val="center"/>
          </w:tcPr>
          <w:p w:rsidR="00C13854" w:rsidRPr="00BA5BB8" w:rsidRDefault="00C13854" w:rsidP="005B3618">
            <w:pPr>
              <w:pStyle w:val="Legenda"/>
            </w:pPr>
            <w:r>
              <w:t>19</w:t>
            </w:r>
          </w:p>
        </w:tc>
        <w:tc>
          <w:tcPr>
            <w:tcW w:w="1086" w:type="dxa"/>
            <w:tcBorders>
              <w:left w:val="nil"/>
              <w:right w:val="nil"/>
            </w:tcBorders>
            <w:vAlign w:val="center"/>
          </w:tcPr>
          <w:p w:rsidR="00C13854" w:rsidRPr="00BA5BB8" w:rsidRDefault="00C13854" w:rsidP="005B3618">
            <w:pPr>
              <w:pStyle w:val="Legenda"/>
            </w:pPr>
            <w:r>
              <w:t>51</w:t>
            </w:r>
          </w:p>
        </w:tc>
        <w:tc>
          <w:tcPr>
            <w:tcW w:w="1465" w:type="dxa"/>
            <w:tcBorders>
              <w:left w:val="nil"/>
              <w:right w:val="nil"/>
            </w:tcBorders>
            <w:vAlign w:val="center"/>
          </w:tcPr>
          <w:p w:rsidR="00C13854" w:rsidRPr="00BA5BB8" w:rsidRDefault="00C13854" w:rsidP="005B3618">
            <w:pPr>
              <w:pStyle w:val="Legenda"/>
            </w:pPr>
            <w:r>
              <w:t>16</w:t>
            </w:r>
          </w:p>
        </w:tc>
        <w:tc>
          <w:tcPr>
            <w:tcW w:w="1086" w:type="dxa"/>
            <w:tcBorders>
              <w:left w:val="nil"/>
              <w:right w:val="nil"/>
            </w:tcBorders>
            <w:vAlign w:val="center"/>
          </w:tcPr>
          <w:p w:rsidR="00C13854" w:rsidRPr="00BA5BB8" w:rsidRDefault="00C13854" w:rsidP="005B3618">
            <w:pPr>
              <w:pStyle w:val="Legenda"/>
            </w:pPr>
            <w:r>
              <w:t>20</w:t>
            </w:r>
          </w:p>
        </w:tc>
        <w:tc>
          <w:tcPr>
            <w:tcW w:w="1214" w:type="dxa"/>
            <w:tcBorders>
              <w:left w:val="nil"/>
              <w:right w:val="single" w:sz="4" w:space="0" w:color="C0504D" w:themeColor="accent2"/>
            </w:tcBorders>
            <w:vAlign w:val="center"/>
          </w:tcPr>
          <w:p w:rsidR="00C13854" w:rsidRPr="00BA5BB8" w:rsidRDefault="00C13854" w:rsidP="005B3618">
            <w:pPr>
              <w:pStyle w:val="Legenda"/>
            </w:pPr>
            <w:r>
              <w:t>10</w:t>
            </w:r>
          </w:p>
        </w:tc>
      </w:tr>
      <w:tr w:rsidR="00C13854" w:rsidTr="00C13854">
        <w:trPr>
          <w:jc w:val="center"/>
        </w:trPr>
        <w:tc>
          <w:tcPr>
            <w:tcW w:w="1567" w:type="dxa"/>
            <w:tcBorders>
              <w:right w:val="nil"/>
            </w:tcBorders>
            <w:vAlign w:val="center"/>
          </w:tcPr>
          <w:p w:rsidR="00C13854" w:rsidRPr="00BA5BB8" w:rsidRDefault="00C13854" w:rsidP="005B3618">
            <w:pPr>
              <w:pStyle w:val="Legenda"/>
            </w:pPr>
            <w:r>
              <w:t>W sektorze prywatnym</w:t>
            </w:r>
          </w:p>
        </w:tc>
        <w:tc>
          <w:tcPr>
            <w:tcW w:w="1179" w:type="dxa"/>
            <w:tcBorders>
              <w:left w:val="nil"/>
              <w:right w:val="nil"/>
            </w:tcBorders>
            <w:vAlign w:val="center"/>
          </w:tcPr>
          <w:p w:rsidR="00C13854" w:rsidRPr="00BA5BB8" w:rsidRDefault="00C13854" w:rsidP="005B3618">
            <w:pPr>
              <w:pStyle w:val="Legenda"/>
            </w:pPr>
            <w:r>
              <w:t>624</w:t>
            </w:r>
          </w:p>
        </w:tc>
        <w:tc>
          <w:tcPr>
            <w:tcW w:w="1114" w:type="dxa"/>
            <w:tcBorders>
              <w:left w:val="nil"/>
              <w:right w:val="nil"/>
            </w:tcBorders>
            <w:vAlign w:val="center"/>
          </w:tcPr>
          <w:p w:rsidR="00C13854" w:rsidRPr="00BA5BB8" w:rsidRDefault="00C13854" w:rsidP="005B3618">
            <w:pPr>
              <w:pStyle w:val="Legenda"/>
            </w:pPr>
            <w:r>
              <w:t>684</w:t>
            </w:r>
          </w:p>
        </w:tc>
        <w:tc>
          <w:tcPr>
            <w:tcW w:w="1161" w:type="dxa"/>
            <w:tcBorders>
              <w:left w:val="nil"/>
              <w:right w:val="nil"/>
            </w:tcBorders>
            <w:vAlign w:val="center"/>
          </w:tcPr>
          <w:p w:rsidR="00C13854" w:rsidRPr="00BA5BB8" w:rsidRDefault="00C13854" w:rsidP="005B3618">
            <w:pPr>
              <w:pStyle w:val="Legenda"/>
            </w:pPr>
            <w:r>
              <w:t>679</w:t>
            </w:r>
          </w:p>
        </w:tc>
        <w:tc>
          <w:tcPr>
            <w:tcW w:w="1086" w:type="dxa"/>
            <w:tcBorders>
              <w:left w:val="nil"/>
              <w:right w:val="nil"/>
            </w:tcBorders>
            <w:vAlign w:val="center"/>
          </w:tcPr>
          <w:p w:rsidR="00C13854" w:rsidRPr="00BA5BB8" w:rsidRDefault="00C13854" w:rsidP="005B3618">
            <w:pPr>
              <w:pStyle w:val="Legenda"/>
            </w:pPr>
            <w:r>
              <w:t>1.311</w:t>
            </w:r>
          </w:p>
        </w:tc>
        <w:tc>
          <w:tcPr>
            <w:tcW w:w="1465" w:type="dxa"/>
            <w:tcBorders>
              <w:left w:val="nil"/>
              <w:right w:val="nil"/>
            </w:tcBorders>
            <w:vAlign w:val="center"/>
          </w:tcPr>
          <w:p w:rsidR="00C13854" w:rsidRPr="00BA5BB8" w:rsidRDefault="00C13854" w:rsidP="005B3618">
            <w:pPr>
              <w:pStyle w:val="Legenda"/>
            </w:pPr>
            <w:r>
              <w:t>485</w:t>
            </w:r>
          </w:p>
        </w:tc>
        <w:tc>
          <w:tcPr>
            <w:tcW w:w="1086" w:type="dxa"/>
            <w:tcBorders>
              <w:left w:val="nil"/>
              <w:right w:val="nil"/>
            </w:tcBorders>
            <w:vAlign w:val="center"/>
          </w:tcPr>
          <w:p w:rsidR="00C13854" w:rsidRPr="00BA5BB8" w:rsidRDefault="00C13854" w:rsidP="005B3618">
            <w:pPr>
              <w:pStyle w:val="Legenda"/>
            </w:pPr>
            <w:r>
              <w:t>414</w:t>
            </w:r>
          </w:p>
        </w:tc>
        <w:tc>
          <w:tcPr>
            <w:tcW w:w="1214" w:type="dxa"/>
            <w:tcBorders>
              <w:left w:val="nil"/>
              <w:right w:val="single" w:sz="4" w:space="0" w:color="C0504D" w:themeColor="accent2"/>
            </w:tcBorders>
            <w:vAlign w:val="center"/>
          </w:tcPr>
          <w:p w:rsidR="00C13854" w:rsidRPr="00BA5BB8" w:rsidRDefault="00C13854" w:rsidP="005B3618">
            <w:pPr>
              <w:pStyle w:val="Legenda"/>
            </w:pPr>
            <w:r>
              <w:t>642</w:t>
            </w:r>
          </w:p>
        </w:tc>
      </w:tr>
    </w:tbl>
    <w:p w:rsidR="00C13854" w:rsidRPr="00837BEF" w:rsidRDefault="00C13854" w:rsidP="005B3618">
      <w:pPr>
        <w:pStyle w:val="Legenda"/>
      </w:pPr>
      <w:r w:rsidRPr="00837BEF">
        <w:t>Źródło: Bank Danych Lokalnych</w:t>
      </w:r>
    </w:p>
    <w:p w:rsidR="00C13854" w:rsidRDefault="00C13854" w:rsidP="00C3242A">
      <w:pPr>
        <w:jc w:val="both"/>
        <w:rPr>
          <w:rFonts w:ascii="Calibri" w:eastAsia="Calibri" w:hAnsi="Calibri" w:cs="Times New Roman"/>
          <w:szCs w:val="20"/>
        </w:rPr>
      </w:pPr>
    </w:p>
    <w:p w:rsidR="00A7275D" w:rsidRDefault="00A7275D" w:rsidP="00C3242A">
      <w:pPr>
        <w:pStyle w:val="Nagwek2"/>
      </w:pPr>
      <w:bookmarkStart w:id="92" w:name="_Toc458600331"/>
      <w:r>
        <w:t>EDUKACJA</w:t>
      </w:r>
      <w:bookmarkEnd w:id="92"/>
    </w:p>
    <w:p w:rsidR="00C13854" w:rsidRDefault="00C13854" w:rsidP="00C13854">
      <w:pPr>
        <w:jc w:val="both"/>
      </w:pPr>
      <w:r>
        <w:t>Gmina jako jednostka samorzą</w:t>
      </w:r>
      <w:r w:rsidRPr="00E83F8F">
        <w:t>du terytorialnego odpowiada za utrzymanie i rozwój bazy</w:t>
      </w:r>
      <w:r>
        <w:t xml:space="preserve"> materialnej szkół i placówek oświatowych. Odpowiedzialność</w:t>
      </w:r>
      <w:r w:rsidRPr="00E83F8F">
        <w:t xml:space="preserve"> ta dotyczy wymiaru</w:t>
      </w:r>
      <w:r>
        <w:t xml:space="preserve"> ekonomicznego oraz rozciąga się również na sferę zobowiązań</w:t>
      </w:r>
      <w:r w:rsidRPr="00E83F8F">
        <w:t xml:space="preserve"> </w:t>
      </w:r>
      <w:r>
        <w:t>wobec społecznoś</w:t>
      </w:r>
      <w:r w:rsidRPr="00E83F8F">
        <w:t xml:space="preserve">ci </w:t>
      </w:r>
      <w:r>
        <w:t>G</w:t>
      </w:r>
      <w:r w:rsidRPr="00E83F8F">
        <w:t>miny w</w:t>
      </w:r>
      <w:r>
        <w:t> </w:t>
      </w:r>
      <w:r w:rsidRPr="00E83F8F">
        <w:t>zakresie tworzenia syst</w:t>
      </w:r>
      <w:r>
        <w:t>emu edukacyjnego, który młodzież</w:t>
      </w:r>
      <w:r w:rsidRPr="00E83F8F">
        <w:t>y stworzy szanse osobistego rozwoju,</w:t>
      </w:r>
      <w:r>
        <w:t xml:space="preserve"> a ś</w:t>
      </w:r>
      <w:r w:rsidRPr="00E83F8F">
        <w:t>rodowisku zapew</w:t>
      </w:r>
      <w:r>
        <w:t xml:space="preserve">ni cywilizacyjny awans. </w:t>
      </w:r>
      <w:r w:rsidR="00DE2B7F">
        <w:t>Gmina Polanów</w:t>
      </w:r>
      <w:r>
        <w:t xml:space="preserve"> dąż</w:t>
      </w:r>
      <w:r w:rsidRPr="00E83F8F">
        <w:t>y do</w:t>
      </w:r>
      <w:r>
        <w:t> </w:t>
      </w:r>
      <w:r w:rsidRPr="00E83F8F">
        <w:t>tworzenia takich warunków</w:t>
      </w:r>
      <w:r>
        <w:t xml:space="preserve"> </w:t>
      </w:r>
      <w:r w:rsidRPr="00E83F8F">
        <w:t>fu</w:t>
      </w:r>
      <w:r>
        <w:t>nkcjonowania szkół i placówek oś</w:t>
      </w:r>
      <w:r w:rsidRPr="00E83F8F">
        <w:t>wiatowo–wychow</w:t>
      </w:r>
      <w:r>
        <w:t>awczych, które zapewniają powszechność</w:t>
      </w:r>
      <w:r w:rsidRPr="00E83F8F">
        <w:t>,</w:t>
      </w:r>
      <w:r>
        <w:t xml:space="preserve"> celowość </w:t>
      </w:r>
      <w:r w:rsidRPr="00546956">
        <w:t xml:space="preserve">oraz wysoką jakość </w:t>
      </w:r>
      <w:r w:rsidRPr="00E83F8F">
        <w:t>systemu edu</w:t>
      </w:r>
      <w:r>
        <w:t>kacyjnego. Aktualnie funkcjonująca sieć</w:t>
      </w:r>
      <w:r w:rsidRPr="00E83F8F">
        <w:t xml:space="preserve"> szkół i</w:t>
      </w:r>
      <w:r>
        <w:t xml:space="preserve"> </w:t>
      </w:r>
      <w:r w:rsidRPr="00E83F8F">
        <w:t>przedszkoli zapewnia optym</w:t>
      </w:r>
      <w:r>
        <w:t xml:space="preserve">alne warunki do realizacji zadań oświatowych </w:t>
      </w:r>
      <w:r>
        <w:lastRenderedPageBreak/>
        <w:t xml:space="preserve">w Gminie. </w:t>
      </w:r>
      <w:r w:rsidRPr="00E83F8F">
        <w:t>Obiekty</w:t>
      </w:r>
      <w:r>
        <w:t xml:space="preserve"> oświatowe, ich wyposaż</w:t>
      </w:r>
      <w:r w:rsidRPr="00E83F8F">
        <w:t>enie (pracownie kompute</w:t>
      </w:r>
      <w:r>
        <w:t>rowe, sale gimnastyczne), a takż</w:t>
      </w:r>
      <w:r w:rsidRPr="00E83F8F">
        <w:t>e</w:t>
      </w:r>
      <w:r>
        <w:t xml:space="preserve"> </w:t>
      </w:r>
      <w:r w:rsidRPr="00E83F8F">
        <w:t>odpowie</w:t>
      </w:r>
      <w:r>
        <w:t>dnie kwalifikacje nauczycieli są </w:t>
      </w:r>
      <w:r w:rsidRPr="00E83F8F">
        <w:t>przedmiotem dokł</w:t>
      </w:r>
      <w:r>
        <w:t>adnej analizy władz Gminy. Wyraź</w:t>
      </w:r>
      <w:r w:rsidRPr="00E83F8F">
        <w:t>nie</w:t>
      </w:r>
      <w:r>
        <w:t xml:space="preserve"> widać takż</w:t>
      </w:r>
      <w:r w:rsidRPr="00E83F8F">
        <w:t>e podejmowane działania wychowawcze, ukierunkowane na kształtowanie</w:t>
      </w:r>
      <w:r>
        <w:t xml:space="preserve"> pożą</w:t>
      </w:r>
      <w:r w:rsidRPr="00E83F8F">
        <w:t>dan</w:t>
      </w:r>
      <w:r>
        <w:t>ych społecznie postaw i właściwy rozwój osobowoś</w:t>
      </w:r>
      <w:r w:rsidRPr="00E83F8F">
        <w:t>ci młodego pokolenia. Strategia</w:t>
      </w:r>
      <w:r>
        <w:t xml:space="preserve"> </w:t>
      </w:r>
      <w:r w:rsidRPr="00E83F8F">
        <w:t>rozwoju systemu edukacji oparta została na próbie budowania</w:t>
      </w:r>
      <w:r>
        <w:t xml:space="preserve"> ładu w ś</w:t>
      </w:r>
      <w:r w:rsidRPr="00E83F8F">
        <w:t>rodowisku lokalnym poprzez dialog rodziców, nauczycieli i władz</w:t>
      </w:r>
      <w:r>
        <w:t xml:space="preserve"> G</w:t>
      </w:r>
      <w:r w:rsidRPr="00E83F8F">
        <w:t>miny, podejmowa</w:t>
      </w:r>
      <w:r>
        <w:t>nie prawidłowych decyzji dotyczących bazy materialnej, służą</w:t>
      </w:r>
      <w:r w:rsidRPr="00E83F8F">
        <w:t>cej kształceniu,</w:t>
      </w:r>
      <w:r>
        <w:t xml:space="preserve"> </w:t>
      </w:r>
      <w:r w:rsidRPr="00E83F8F">
        <w:t>opiece i wychowaniu o</w:t>
      </w:r>
      <w:r>
        <w:t>raz racjonalnego wykorzystania ś</w:t>
      </w:r>
      <w:r w:rsidRPr="00E83F8F">
        <w:t>rodków finansowych przeznaczonych na</w:t>
      </w:r>
      <w:r>
        <w:t xml:space="preserve"> </w:t>
      </w:r>
      <w:r w:rsidRPr="00E83F8F">
        <w:t>ten cel.</w:t>
      </w:r>
    </w:p>
    <w:p w:rsidR="00C13854" w:rsidRDefault="00C13854" w:rsidP="00C13854">
      <w:pPr>
        <w:spacing w:after="0"/>
        <w:jc w:val="both"/>
      </w:pPr>
      <w:r w:rsidRPr="00F96004">
        <w:t>Samorządowe placówki oświatowe znajdujące</w:t>
      </w:r>
      <w:r w:rsidRPr="00036604">
        <w:t xml:space="preserve"> się na terenie Gminy</w:t>
      </w:r>
      <w:r>
        <w:t>:</w:t>
      </w:r>
    </w:p>
    <w:p w:rsidR="00C13854" w:rsidRDefault="00C13854" w:rsidP="005828B9">
      <w:pPr>
        <w:pStyle w:val="Akapitzlist"/>
        <w:numPr>
          <w:ilvl w:val="0"/>
          <w:numId w:val="34"/>
        </w:numPr>
        <w:spacing w:after="120"/>
        <w:ind w:left="714" w:hanging="357"/>
        <w:jc w:val="both"/>
      </w:pPr>
      <w:r>
        <w:t>Przedszkole Gminne w Polanowie</w:t>
      </w:r>
    </w:p>
    <w:p w:rsidR="00C13854" w:rsidRDefault="00C13854" w:rsidP="00C13854">
      <w:pPr>
        <w:pStyle w:val="Akapitzlist"/>
        <w:spacing w:after="120"/>
        <w:ind w:left="714"/>
        <w:jc w:val="both"/>
      </w:pPr>
      <w:r>
        <w:t>ul. Dworcowa 12, 76-010 Polanów,</w:t>
      </w:r>
    </w:p>
    <w:p w:rsidR="00C13854" w:rsidRDefault="00C13854" w:rsidP="005828B9">
      <w:pPr>
        <w:pStyle w:val="Akapitzlist"/>
        <w:numPr>
          <w:ilvl w:val="0"/>
          <w:numId w:val="34"/>
        </w:numPr>
        <w:jc w:val="both"/>
      </w:pPr>
      <w:r>
        <w:t>Zespół Szkół Publicznych w Polanowie</w:t>
      </w:r>
    </w:p>
    <w:p w:rsidR="00C13854" w:rsidRDefault="00C13854" w:rsidP="00C13854">
      <w:pPr>
        <w:pStyle w:val="Akapitzlist"/>
        <w:jc w:val="both"/>
      </w:pPr>
      <w:r>
        <w:t>ul. Gradowe Wzgórze 5, 76-010 Polanów,</w:t>
      </w:r>
    </w:p>
    <w:p w:rsidR="00C13854" w:rsidRDefault="00C13854" w:rsidP="005828B9">
      <w:pPr>
        <w:pStyle w:val="Akapitzlist"/>
        <w:numPr>
          <w:ilvl w:val="0"/>
          <w:numId w:val="34"/>
        </w:numPr>
        <w:jc w:val="both"/>
      </w:pPr>
      <w:r>
        <w:t>Szkoła Podstawowa w Polanowie</w:t>
      </w:r>
    </w:p>
    <w:p w:rsidR="00C13854" w:rsidRDefault="00C13854" w:rsidP="00C13854">
      <w:pPr>
        <w:pStyle w:val="Akapitzlist"/>
        <w:jc w:val="both"/>
      </w:pPr>
      <w:r>
        <w:t>ul. Wolności 14, 76-010 Polanów,</w:t>
      </w:r>
    </w:p>
    <w:p w:rsidR="00C13854" w:rsidRDefault="00C13854" w:rsidP="005828B9">
      <w:pPr>
        <w:pStyle w:val="Akapitzlist"/>
        <w:numPr>
          <w:ilvl w:val="0"/>
          <w:numId w:val="34"/>
        </w:numPr>
        <w:jc w:val="both"/>
      </w:pPr>
      <w:r>
        <w:t>Szkoła Podstawowa w Bukowie</w:t>
      </w:r>
    </w:p>
    <w:p w:rsidR="00C13854" w:rsidRDefault="00C13854" w:rsidP="00C13854">
      <w:pPr>
        <w:pStyle w:val="Akapitzlist"/>
        <w:jc w:val="both"/>
      </w:pPr>
      <w:r>
        <w:t>Bukowo 19, 76-010 Polanów,</w:t>
      </w:r>
    </w:p>
    <w:p w:rsidR="00C13854" w:rsidRDefault="00C13854" w:rsidP="005828B9">
      <w:pPr>
        <w:pStyle w:val="Akapitzlist"/>
        <w:numPr>
          <w:ilvl w:val="0"/>
          <w:numId w:val="34"/>
        </w:numPr>
        <w:jc w:val="both"/>
      </w:pPr>
      <w:r>
        <w:t>Szkoła Podstawowa im. Jana Pawła II w Żydowie</w:t>
      </w:r>
    </w:p>
    <w:p w:rsidR="00C13854" w:rsidRDefault="00C13854" w:rsidP="00C13854">
      <w:pPr>
        <w:pStyle w:val="Akapitzlist"/>
        <w:jc w:val="both"/>
      </w:pPr>
      <w:r>
        <w:t>Żydowo 91, 76-012 Żydowo,</w:t>
      </w:r>
    </w:p>
    <w:p w:rsidR="00C13854" w:rsidRDefault="00C13854" w:rsidP="005828B9">
      <w:pPr>
        <w:pStyle w:val="Akapitzlist"/>
        <w:numPr>
          <w:ilvl w:val="0"/>
          <w:numId w:val="34"/>
        </w:numPr>
        <w:jc w:val="both"/>
      </w:pPr>
      <w:r>
        <w:t>Szkoła Podstawowa w Nacławiu – filia Szkoły Podstawowej w Polanowie</w:t>
      </w:r>
    </w:p>
    <w:p w:rsidR="00C13854" w:rsidRDefault="00C13854" w:rsidP="00C13854">
      <w:pPr>
        <w:pStyle w:val="Akapitzlist"/>
        <w:jc w:val="both"/>
      </w:pPr>
      <w:r>
        <w:t>Nacław 12, 76-010 Polanów.</w:t>
      </w:r>
    </w:p>
    <w:p w:rsidR="00C13854" w:rsidRDefault="0063492F" w:rsidP="005B3618">
      <w:pPr>
        <w:pStyle w:val="Legenda"/>
      </w:pPr>
      <w:bookmarkStart w:id="93" w:name="_Toc450901085"/>
      <w:bookmarkStart w:id="94" w:name="_Toc461093482"/>
      <w:r>
        <w:t>TABELA</w:t>
      </w:r>
      <w:r w:rsidR="00C13854">
        <w:t xml:space="preserve"> </w:t>
      </w:r>
      <w:fldSimple w:instr=" SEQ Tabela \* ARABIC ">
        <w:r w:rsidR="00456205">
          <w:rPr>
            <w:noProof/>
          </w:rPr>
          <w:t>22</w:t>
        </w:r>
      </w:fldSimple>
      <w:r w:rsidR="00C13854">
        <w:t xml:space="preserve"> LICZBA UCZNIÓW W GMINIE POLANÓW W LATACH 2008-2015</w:t>
      </w:r>
      <w:bookmarkEnd w:id="93"/>
      <w:bookmarkEnd w:id="94"/>
    </w:p>
    <w:tbl>
      <w:tblPr>
        <w:tblStyle w:val="Tabela-Siatka"/>
        <w:tblW w:w="0" w:type="auto"/>
        <w:jc w:val="center"/>
        <w:tblLayout w:type="fixed"/>
        <w:tblLook w:val="04A0" w:firstRow="1" w:lastRow="0" w:firstColumn="1" w:lastColumn="0" w:noHBand="0" w:noVBand="1"/>
      </w:tblPr>
      <w:tblGrid>
        <w:gridCol w:w="2238"/>
        <w:gridCol w:w="735"/>
        <w:gridCol w:w="709"/>
        <w:gridCol w:w="709"/>
        <w:gridCol w:w="709"/>
        <w:gridCol w:w="708"/>
        <w:gridCol w:w="709"/>
        <w:gridCol w:w="709"/>
        <w:gridCol w:w="709"/>
        <w:gridCol w:w="1178"/>
      </w:tblGrid>
      <w:tr w:rsidR="00C13854" w:rsidRPr="00684D52" w:rsidTr="00C13854">
        <w:trPr>
          <w:jc w:val="center"/>
        </w:trPr>
        <w:tc>
          <w:tcPr>
            <w:tcW w:w="2238" w:type="dxa"/>
            <w:tcBorders>
              <w:top w:val="single" w:sz="4" w:space="0" w:color="C0504D" w:themeColor="accent2"/>
              <w:left w:val="single" w:sz="4" w:space="0" w:color="C0504D" w:themeColor="accent2"/>
              <w:bottom w:val="single" w:sz="4" w:space="0" w:color="FFFFFF" w:themeColor="background1"/>
              <w:right w:val="single" w:sz="4" w:space="0" w:color="FFFFFF" w:themeColor="background1"/>
            </w:tcBorders>
            <w:shd w:val="clear" w:color="auto" w:fill="C0504D" w:themeFill="accent2"/>
            <w:vAlign w:val="center"/>
          </w:tcPr>
          <w:p w:rsidR="00C13854" w:rsidRPr="00226BE1" w:rsidRDefault="00C13854" w:rsidP="00C13854">
            <w:pPr>
              <w:jc w:val="center"/>
              <w:rPr>
                <w:rFonts w:eastAsia="Calibri"/>
                <w:b/>
                <w:color w:val="FFFFFF" w:themeColor="background1"/>
                <w:sz w:val="22"/>
                <w:szCs w:val="20"/>
              </w:rPr>
            </w:pPr>
            <w:r w:rsidRPr="00226BE1">
              <w:rPr>
                <w:rFonts w:eastAsia="Calibri"/>
                <w:b/>
                <w:color w:val="FFFFFF" w:themeColor="background1"/>
                <w:sz w:val="22"/>
                <w:szCs w:val="20"/>
              </w:rPr>
              <w:t>ROK</w:t>
            </w:r>
          </w:p>
        </w:tc>
        <w:tc>
          <w:tcPr>
            <w:tcW w:w="735" w:type="dxa"/>
            <w:vMerge w:val="restart"/>
            <w:tcBorders>
              <w:top w:val="single" w:sz="4" w:space="0" w:color="C0504D" w:themeColor="accent2"/>
              <w:left w:val="single" w:sz="4" w:space="0" w:color="FFFFFF" w:themeColor="background1"/>
              <w:right w:val="single" w:sz="4" w:space="0" w:color="FFFFFF" w:themeColor="background1"/>
            </w:tcBorders>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2007</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2008</w:t>
            </w:r>
          </w:p>
        </w:tc>
        <w:tc>
          <w:tcPr>
            <w:tcW w:w="709" w:type="dxa"/>
            <w:vMerge w:val="restart"/>
            <w:tcBorders>
              <w:top w:val="single" w:sz="4" w:space="0" w:color="C0504D" w:themeColor="accent2"/>
              <w:left w:val="single" w:sz="4" w:space="0" w:color="FFFFFF" w:themeColor="background1"/>
              <w:right w:val="single" w:sz="4" w:space="0" w:color="FFFFFF" w:themeColor="background1"/>
            </w:tcBorders>
            <w:shd w:val="clear" w:color="auto" w:fill="C0504D" w:themeFill="accent2"/>
            <w:vAlign w:val="center"/>
          </w:tcPr>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2008</w:t>
            </w:r>
            <w:r w:rsidRPr="00FC74C8">
              <w:rPr>
                <w:rFonts w:eastAsia="Calibri"/>
                <w:b/>
                <w:color w:val="FFFFFF" w:themeColor="background1"/>
                <w:sz w:val="20"/>
                <w:szCs w:val="20"/>
              </w:rPr>
              <w:t>/20</w:t>
            </w:r>
            <w:r>
              <w:rPr>
                <w:rFonts w:eastAsia="Calibri"/>
                <w:b/>
                <w:color w:val="FFFFFF" w:themeColor="background1"/>
                <w:sz w:val="20"/>
                <w:szCs w:val="20"/>
              </w:rPr>
              <w:t>09</w:t>
            </w:r>
          </w:p>
        </w:tc>
        <w:tc>
          <w:tcPr>
            <w:tcW w:w="709" w:type="dxa"/>
            <w:vMerge w:val="restart"/>
            <w:tcBorders>
              <w:top w:val="single" w:sz="4" w:space="0" w:color="C0504D" w:themeColor="accent2"/>
              <w:left w:val="single" w:sz="4" w:space="0" w:color="FFFFFF" w:themeColor="background1"/>
              <w:right w:val="single" w:sz="4" w:space="0" w:color="FFFFFF" w:themeColor="background1"/>
            </w:tcBorders>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2009</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w:t>
            </w:r>
            <w:r>
              <w:rPr>
                <w:rFonts w:eastAsia="Calibri"/>
                <w:b/>
                <w:color w:val="FFFFFF" w:themeColor="background1"/>
                <w:sz w:val="20"/>
                <w:szCs w:val="20"/>
              </w:rPr>
              <w:t>10</w:t>
            </w:r>
          </w:p>
        </w:tc>
        <w:tc>
          <w:tcPr>
            <w:tcW w:w="709" w:type="dxa"/>
            <w:vMerge w:val="restart"/>
            <w:tcBorders>
              <w:top w:val="single" w:sz="4" w:space="0" w:color="C0504D" w:themeColor="accent2"/>
              <w:left w:val="single" w:sz="4" w:space="0" w:color="FFFFFF" w:themeColor="background1"/>
              <w:right w:val="single" w:sz="4" w:space="0" w:color="FFFFFF" w:themeColor="background1"/>
            </w:tcBorders>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2010</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1</w:t>
            </w:r>
          </w:p>
        </w:tc>
        <w:tc>
          <w:tcPr>
            <w:tcW w:w="708" w:type="dxa"/>
            <w:vMerge w:val="restart"/>
            <w:tcBorders>
              <w:top w:val="single" w:sz="4" w:space="0" w:color="C0504D" w:themeColor="accent2"/>
              <w:left w:val="single" w:sz="4" w:space="0" w:color="FFFFFF" w:themeColor="background1"/>
              <w:right w:val="single" w:sz="4" w:space="0" w:color="FFFFFF" w:themeColor="background1"/>
            </w:tcBorders>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1</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2</w:t>
            </w:r>
          </w:p>
        </w:tc>
        <w:tc>
          <w:tcPr>
            <w:tcW w:w="709" w:type="dxa"/>
            <w:vMerge w:val="restart"/>
            <w:tcBorders>
              <w:top w:val="single" w:sz="4" w:space="0" w:color="C0504D" w:themeColor="accent2"/>
              <w:left w:val="single" w:sz="4" w:space="0" w:color="FFFFFF" w:themeColor="background1"/>
              <w:right w:val="single" w:sz="4" w:space="0" w:color="FFFFFF" w:themeColor="background1"/>
            </w:tcBorders>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2012</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2013</w:t>
            </w:r>
          </w:p>
        </w:tc>
        <w:tc>
          <w:tcPr>
            <w:tcW w:w="709" w:type="dxa"/>
            <w:vMerge w:val="restart"/>
            <w:tcBorders>
              <w:top w:val="single" w:sz="4" w:space="0" w:color="C0504D" w:themeColor="accent2"/>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3</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2014</w:t>
            </w:r>
          </w:p>
        </w:tc>
        <w:tc>
          <w:tcPr>
            <w:tcW w:w="709" w:type="dxa"/>
            <w:vMerge w:val="restart"/>
            <w:tcBorders>
              <w:top w:val="single" w:sz="4" w:space="0" w:color="C0504D" w:themeColor="accent2"/>
              <w:left w:val="single" w:sz="4" w:space="0" w:color="FFFFFF" w:themeColor="background1"/>
              <w:right w:val="single" w:sz="4" w:space="0" w:color="FFFFFF" w:themeColor="background1"/>
            </w:tcBorders>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4</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2015</w:t>
            </w:r>
          </w:p>
        </w:tc>
        <w:tc>
          <w:tcPr>
            <w:tcW w:w="1178" w:type="dxa"/>
            <w:vMerge w:val="restart"/>
            <w:tcBorders>
              <w:top w:val="single" w:sz="4" w:space="0" w:color="C0504D" w:themeColor="accent2"/>
              <w:left w:val="single" w:sz="4" w:space="0" w:color="FFFFFF" w:themeColor="background1"/>
              <w:bottom w:val="single" w:sz="4" w:space="0" w:color="FFFFFF" w:themeColor="background1"/>
              <w:right w:val="single" w:sz="4" w:space="0" w:color="C0504D" w:themeColor="accent2"/>
            </w:tcBorders>
            <w:shd w:val="clear" w:color="auto" w:fill="C0504D" w:themeFill="accent2"/>
            <w:vAlign w:val="center"/>
          </w:tcPr>
          <w:p w:rsidR="00C13854" w:rsidRPr="00FC74C8"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 xml:space="preserve">SUMA </w:t>
            </w:r>
            <w:r>
              <w:rPr>
                <w:rFonts w:eastAsia="Calibri"/>
                <w:b/>
                <w:color w:val="FFFFFF" w:themeColor="background1"/>
                <w:sz w:val="20"/>
                <w:szCs w:val="20"/>
              </w:rPr>
              <w:t>2014/2015</w:t>
            </w:r>
          </w:p>
        </w:tc>
      </w:tr>
      <w:tr w:rsidR="00C13854" w:rsidRPr="00684D52" w:rsidTr="00C13854">
        <w:trPr>
          <w:trHeight w:val="298"/>
          <w:jc w:val="center"/>
        </w:trPr>
        <w:tc>
          <w:tcPr>
            <w:tcW w:w="2238" w:type="dxa"/>
            <w:tcBorders>
              <w:top w:val="single" w:sz="4" w:space="0" w:color="FFFFFF" w:themeColor="background1"/>
              <w:left w:val="single" w:sz="4" w:space="0" w:color="C0504D" w:themeColor="accent2"/>
              <w:bottom w:val="single" w:sz="4" w:space="0" w:color="FFFFFF" w:themeColor="background1"/>
              <w:right w:val="single" w:sz="4" w:space="0" w:color="FFFFFF" w:themeColor="background1"/>
            </w:tcBorders>
            <w:shd w:val="clear" w:color="auto" w:fill="C0504D" w:themeFill="accent2"/>
            <w:vAlign w:val="center"/>
          </w:tcPr>
          <w:p w:rsidR="00C13854" w:rsidRPr="0063492F" w:rsidRDefault="00C13854" w:rsidP="005B3618">
            <w:pPr>
              <w:pStyle w:val="Legenda"/>
            </w:pPr>
            <w:r w:rsidRPr="0063492F">
              <w:t>PLACÓWKA</w:t>
            </w:r>
          </w:p>
        </w:tc>
        <w:tc>
          <w:tcPr>
            <w:tcW w:w="735" w:type="dxa"/>
            <w:vMerge/>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3854" w:rsidRPr="000829C7" w:rsidRDefault="00C13854" w:rsidP="005B3618">
            <w:pPr>
              <w:pStyle w:val="Legenda"/>
            </w:pPr>
          </w:p>
        </w:tc>
        <w:tc>
          <w:tcPr>
            <w:tcW w:w="709" w:type="dxa"/>
            <w:vMerge/>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3854" w:rsidRPr="000829C7" w:rsidRDefault="00C13854" w:rsidP="005B3618">
            <w:pPr>
              <w:pStyle w:val="Legenda"/>
            </w:pPr>
          </w:p>
        </w:tc>
        <w:tc>
          <w:tcPr>
            <w:tcW w:w="709" w:type="dxa"/>
            <w:vMerge/>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3854" w:rsidRPr="000829C7" w:rsidRDefault="00C13854" w:rsidP="005B3618">
            <w:pPr>
              <w:pStyle w:val="Legenda"/>
            </w:pPr>
          </w:p>
        </w:tc>
        <w:tc>
          <w:tcPr>
            <w:tcW w:w="709" w:type="dxa"/>
            <w:vMerge/>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3854" w:rsidRPr="000829C7" w:rsidRDefault="00C13854" w:rsidP="005B3618">
            <w:pPr>
              <w:pStyle w:val="Legenda"/>
            </w:pPr>
          </w:p>
        </w:tc>
        <w:tc>
          <w:tcPr>
            <w:tcW w:w="708" w:type="dxa"/>
            <w:vMerge/>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3854" w:rsidRPr="000829C7" w:rsidRDefault="00C13854" w:rsidP="005B3618">
            <w:pPr>
              <w:pStyle w:val="Legenda"/>
            </w:pPr>
          </w:p>
        </w:tc>
        <w:tc>
          <w:tcPr>
            <w:tcW w:w="709" w:type="dxa"/>
            <w:vMerge/>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3854" w:rsidRPr="000829C7" w:rsidRDefault="00C13854" w:rsidP="005B3618">
            <w:pPr>
              <w:pStyle w:val="Legenda"/>
            </w:pPr>
          </w:p>
        </w:tc>
        <w:tc>
          <w:tcPr>
            <w:tcW w:w="7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3854" w:rsidRPr="000829C7" w:rsidRDefault="00C13854" w:rsidP="005B3618">
            <w:pPr>
              <w:pStyle w:val="Legenda"/>
            </w:pPr>
          </w:p>
        </w:tc>
        <w:tc>
          <w:tcPr>
            <w:tcW w:w="709" w:type="dxa"/>
            <w:vMerge/>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p w:rsidR="00C13854" w:rsidRPr="000829C7" w:rsidRDefault="00C13854" w:rsidP="005B3618">
            <w:pPr>
              <w:pStyle w:val="Legenda"/>
            </w:pPr>
          </w:p>
        </w:tc>
        <w:tc>
          <w:tcPr>
            <w:tcW w:w="1178" w:type="dxa"/>
            <w:vMerge/>
            <w:tcBorders>
              <w:top w:val="single" w:sz="4" w:space="0" w:color="FFFFFF" w:themeColor="background1"/>
              <w:left w:val="single" w:sz="4" w:space="0" w:color="FFFFFF" w:themeColor="background1"/>
              <w:bottom w:val="single" w:sz="4" w:space="0" w:color="FFFFFF" w:themeColor="background1"/>
              <w:right w:val="single" w:sz="4" w:space="0" w:color="C0504D" w:themeColor="accent2"/>
            </w:tcBorders>
            <w:shd w:val="clear" w:color="auto" w:fill="C0504D" w:themeFill="accent2"/>
            <w:vAlign w:val="center"/>
          </w:tcPr>
          <w:p w:rsidR="00C13854" w:rsidRPr="000829C7" w:rsidRDefault="00C13854" w:rsidP="005B3618">
            <w:pPr>
              <w:pStyle w:val="Legenda"/>
            </w:pPr>
          </w:p>
        </w:tc>
      </w:tr>
      <w:tr w:rsidR="00C13854" w:rsidTr="00C13854">
        <w:trPr>
          <w:jc w:val="center"/>
        </w:trPr>
        <w:tc>
          <w:tcPr>
            <w:tcW w:w="2238"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vAlign w:val="center"/>
          </w:tcPr>
          <w:p w:rsidR="00C13854" w:rsidRPr="000829C7" w:rsidRDefault="00C13854" w:rsidP="005B3618">
            <w:pPr>
              <w:pStyle w:val="Legenda"/>
            </w:pPr>
            <w:r>
              <w:t>SZKOŁY PODSTAWOWE</w:t>
            </w:r>
          </w:p>
        </w:tc>
        <w:tc>
          <w:tcPr>
            <w:tcW w:w="735"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693</w:t>
            </w:r>
          </w:p>
        </w:tc>
        <w:tc>
          <w:tcPr>
            <w:tcW w:w="709"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672</w:t>
            </w:r>
          </w:p>
        </w:tc>
        <w:tc>
          <w:tcPr>
            <w:tcW w:w="709"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641</w:t>
            </w:r>
          </w:p>
        </w:tc>
        <w:tc>
          <w:tcPr>
            <w:tcW w:w="709"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631</w:t>
            </w:r>
          </w:p>
        </w:tc>
        <w:tc>
          <w:tcPr>
            <w:tcW w:w="708"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610</w:t>
            </w:r>
          </w:p>
        </w:tc>
        <w:tc>
          <w:tcPr>
            <w:tcW w:w="709"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578</w:t>
            </w:r>
          </w:p>
        </w:tc>
        <w:tc>
          <w:tcPr>
            <w:tcW w:w="709"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532</w:t>
            </w:r>
          </w:p>
        </w:tc>
        <w:tc>
          <w:tcPr>
            <w:tcW w:w="709"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rsidR="00C13854" w:rsidRDefault="00C13854" w:rsidP="005B3618">
            <w:pPr>
              <w:pStyle w:val="Legenda"/>
            </w:pPr>
            <w:r>
              <w:t>514</w:t>
            </w:r>
          </w:p>
        </w:tc>
        <w:tc>
          <w:tcPr>
            <w:tcW w:w="1178" w:type="dxa"/>
            <w:vMerge w:val="restart"/>
            <w:tcBorders>
              <w:top w:val="single" w:sz="4" w:space="0" w:color="FFFFFF" w:themeColor="background1"/>
              <w:left w:val="single" w:sz="4" w:space="0" w:color="FFFFFF" w:themeColor="background1"/>
              <w:right w:val="single" w:sz="4" w:space="0" w:color="C0504D" w:themeColor="accent2"/>
            </w:tcBorders>
            <w:vAlign w:val="center"/>
          </w:tcPr>
          <w:p w:rsidR="00C13854" w:rsidRDefault="00C13854" w:rsidP="005B3618">
            <w:pPr>
              <w:pStyle w:val="Legenda"/>
            </w:pPr>
            <w:r>
              <w:t>876</w:t>
            </w:r>
          </w:p>
        </w:tc>
      </w:tr>
      <w:tr w:rsidR="00C13854" w:rsidTr="00C13854">
        <w:trPr>
          <w:jc w:val="center"/>
        </w:trPr>
        <w:tc>
          <w:tcPr>
            <w:tcW w:w="2238"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vAlign w:val="center"/>
          </w:tcPr>
          <w:p w:rsidR="00C13854" w:rsidRPr="000829C7" w:rsidRDefault="00C13854" w:rsidP="005B3618">
            <w:pPr>
              <w:pStyle w:val="Legenda"/>
            </w:pPr>
            <w:r>
              <w:t>GIMNAZJA</w:t>
            </w:r>
          </w:p>
        </w:tc>
        <w:tc>
          <w:tcPr>
            <w:tcW w:w="735"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421</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398</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374</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384</w:t>
            </w:r>
          </w:p>
        </w:tc>
        <w:tc>
          <w:tcPr>
            <w:tcW w:w="708"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380</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368</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Pr="000829C7" w:rsidRDefault="00C13854" w:rsidP="005B3618">
            <w:pPr>
              <w:pStyle w:val="Legenda"/>
            </w:pPr>
            <w:r>
              <w:t>338</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tcPr>
          <w:p w:rsidR="00C13854" w:rsidRDefault="00C13854" w:rsidP="005B3618">
            <w:pPr>
              <w:pStyle w:val="Legenda"/>
            </w:pPr>
            <w:r>
              <w:t>318</w:t>
            </w:r>
          </w:p>
        </w:tc>
        <w:tc>
          <w:tcPr>
            <w:tcW w:w="1178" w:type="dxa"/>
            <w:vMerge/>
            <w:tcBorders>
              <w:left w:val="single" w:sz="4" w:space="0" w:color="FFFFFF" w:themeColor="background1"/>
              <w:right w:val="single" w:sz="4" w:space="0" w:color="C0504D" w:themeColor="accent2"/>
            </w:tcBorders>
          </w:tcPr>
          <w:p w:rsidR="00C13854" w:rsidRDefault="00C13854" w:rsidP="005B3618">
            <w:pPr>
              <w:pStyle w:val="Legenda"/>
            </w:pPr>
          </w:p>
        </w:tc>
      </w:tr>
      <w:tr w:rsidR="00C13854" w:rsidTr="00C13854">
        <w:trPr>
          <w:jc w:val="center"/>
        </w:trPr>
        <w:tc>
          <w:tcPr>
            <w:tcW w:w="2238"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vAlign w:val="center"/>
          </w:tcPr>
          <w:p w:rsidR="00C13854" w:rsidRPr="000829C7" w:rsidRDefault="00C13854" w:rsidP="005B3618">
            <w:pPr>
              <w:pStyle w:val="Legenda"/>
            </w:pPr>
            <w:r>
              <w:t>SZKOŁY OGÓLNOKSZTAŁCĄCE</w:t>
            </w:r>
          </w:p>
        </w:tc>
        <w:tc>
          <w:tcPr>
            <w:tcW w:w="735"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Default="00C13854" w:rsidP="005B3618">
            <w:pPr>
              <w:pStyle w:val="Legenda"/>
            </w:pPr>
            <w:r>
              <w:t>b.d.</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Default="00C13854" w:rsidP="005B3618">
            <w:pPr>
              <w:pStyle w:val="Legenda"/>
            </w:pPr>
            <w:r>
              <w:t>b.d.</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Default="00C13854" w:rsidP="005B3618">
            <w:pPr>
              <w:pStyle w:val="Legenda"/>
            </w:pPr>
            <w:r>
              <w:t>b.d.</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Default="00C13854" w:rsidP="005B3618">
            <w:pPr>
              <w:pStyle w:val="Legenda"/>
            </w:pPr>
            <w:r>
              <w:t>66</w:t>
            </w:r>
          </w:p>
        </w:tc>
        <w:tc>
          <w:tcPr>
            <w:tcW w:w="708"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Default="00C13854" w:rsidP="005B3618">
            <w:pPr>
              <w:pStyle w:val="Legenda"/>
            </w:pPr>
            <w:r>
              <w:t>70</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Default="00C13854" w:rsidP="005B3618">
            <w:pPr>
              <w:pStyle w:val="Legenda"/>
            </w:pPr>
            <w:r>
              <w:t>47</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Default="00C13854" w:rsidP="005B3618">
            <w:pPr>
              <w:pStyle w:val="Legenda"/>
            </w:pPr>
            <w:r>
              <w:t>41</w:t>
            </w:r>
          </w:p>
        </w:tc>
        <w:tc>
          <w:tcPr>
            <w:tcW w:w="709"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vAlign w:val="center"/>
          </w:tcPr>
          <w:p w:rsidR="00C13854" w:rsidRDefault="00C13854" w:rsidP="005B3618">
            <w:pPr>
              <w:pStyle w:val="Legenda"/>
            </w:pPr>
            <w:r>
              <w:t>44</w:t>
            </w:r>
          </w:p>
        </w:tc>
        <w:tc>
          <w:tcPr>
            <w:tcW w:w="1178" w:type="dxa"/>
            <w:vMerge/>
            <w:tcBorders>
              <w:left w:val="single" w:sz="4" w:space="0" w:color="FFFFFF" w:themeColor="background1"/>
              <w:bottom w:val="single" w:sz="4" w:space="0" w:color="C0504D" w:themeColor="accent2"/>
              <w:right w:val="single" w:sz="4" w:space="0" w:color="C0504D" w:themeColor="accent2"/>
            </w:tcBorders>
          </w:tcPr>
          <w:p w:rsidR="00C13854" w:rsidRDefault="00C13854" w:rsidP="005B3618">
            <w:pPr>
              <w:pStyle w:val="Legenda"/>
            </w:pPr>
          </w:p>
        </w:tc>
      </w:tr>
    </w:tbl>
    <w:p w:rsidR="00C13854" w:rsidRPr="00373E96" w:rsidRDefault="00C13854" w:rsidP="005B3618">
      <w:pPr>
        <w:pStyle w:val="Legenda"/>
      </w:pPr>
      <w:r w:rsidRPr="00373E96">
        <w:t>Źródło: Bank Danych Lokalnych</w:t>
      </w:r>
    </w:p>
    <w:p w:rsidR="00C13854" w:rsidRDefault="00C13854" w:rsidP="00C13854">
      <w:pPr>
        <w:spacing w:before="240"/>
        <w:jc w:val="both"/>
      </w:pPr>
      <w:r>
        <w:t>Prognozy demograficzne wskazują</w:t>
      </w:r>
      <w:r w:rsidRPr="000A67DF">
        <w:t xml:space="preserve"> na o</w:t>
      </w:r>
      <w:r>
        <w:t>gólna tendencje zmniejszania się</w:t>
      </w:r>
      <w:r w:rsidRPr="000A67DF">
        <w:t xml:space="preserve"> liczby uczniów</w:t>
      </w:r>
      <w:r>
        <w:t xml:space="preserve"> w </w:t>
      </w:r>
      <w:r w:rsidRPr="000A67DF">
        <w:t>gimnazjach</w:t>
      </w:r>
      <w:r>
        <w:t xml:space="preserve"> i szkołach podstawowych</w:t>
      </w:r>
      <w:r w:rsidRPr="000A67DF">
        <w:t>.</w:t>
      </w:r>
      <w:r>
        <w:t xml:space="preserve"> </w:t>
      </w:r>
      <w:r w:rsidRPr="000A67DF">
        <w:t>Trend ten ma charakter stały, zgodny z</w:t>
      </w:r>
      <w:r>
        <w:t> </w:t>
      </w:r>
      <w:r w:rsidRPr="000A67DF">
        <w:t>ogól</w:t>
      </w:r>
      <w:r>
        <w:t xml:space="preserve">nymi </w:t>
      </w:r>
      <w:r>
        <w:lastRenderedPageBreak/>
        <w:t>trendami demograficznymi w </w:t>
      </w:r>
      <w:r w:rsidRPr="000A67DF">
        <w:t>Polsce</w:t>
      </w:r>
      <w:r>
        <w:t>. Pocieszający jest fakt, że liczba dzieci w przedszkolach utrzymuje się na podobnym poziomie w ostatnich latach z niewielkimi wahaniami.</w:t>
      </w:r>
    </w:p>
    <w:p w:rsidR="00C13854" w:rsidRPr="00125F30" w:rsidRDefault="0063492F" w:rsidP="005B3618">
      <w:pPr>
        <w:pStyle w:val="Legenda"/>
        <w:rPr>
          <w:noProof/>
        </w:rPr>
      </w:pPr>
      <w:bookmarkStart w:id="95" w:name="_Toc450901086"/>
      <w:bookmarkStart w:id="96" w:name="_Toc461093483"/>
      <w:r>
        <w:t>TABELA</w:t>
      </w:r>
      <w:r w:rsidR="00C13854" w:rsidRPr="00125F30">
        <w:t xml:space="preserve"> </w:t>
      </w:r>
      <w:fldSimple w:instr=" SEQ Tabela \* ARABIC ">
        <w:r w:rsidR="00456205">
          <w:rPr>
            <w:noProof/>
          </w:rPr>
          <w:t>23</w:t>
        </w:r>
      </w:fldSimple>
      <w:r w:rsidR="00C13854" w:rsidRPr="00125F30">
        <w:rPr>
          <w:noProof/>
        </w:rPr>
        <w:t xml:space="preserve"> </w:t>
      </w:r>
      <w:r w:rsidR="00C13854">
        <w:rPr>
          <w:noProof/>
        </w:rPr>
        <w:t>LICZBA MIEJSC I DZIECI W PRZEDSZKOLACH W GMINIE POLANÓW</w:t>
      </w:r>
      <w:bookmarkEnd w:id="95"/>
      <w:bookmarkEnd w:id="96"/>
    </w:p>
    <w:tbl>
      <w:tblPr>
        <w:tblStyle w:val="Tabela-Siatka"/>
        <w:tblW w:w="0" w:type="auto"/>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FFFFFF" w:themeColor="background1"/>
        </w:tblBorders>
        <w:tblLayout w:type="fixed"/>
        <w:tblLook w:val="04A0" w:firstRow="1" w:lastRow="0" w:firstColumn="1" w:lastColumn="0" w:noHBand="0" w:noVBand="1"/>
      </w:tblPr>
      <w:tblGrid>
        <w:gridCol w:w="1853"/>
        <w:gridCol w:w="735"/>
        <w:gridCol w:w="709"/>
        <w:gridCol w:w="709"/>
        <w:gridCol w:w="709"/>
        <w:gridCol w:w="708"/>
        <w:gridCol w:w="709"/>
        <w:gridCol w:w="709"/>
        <w:gridCol w:w="709"/>
      </w:tblGrid>
      <w:tr w:rsidR="00C13854" w:rsidRPr="00684D52" w:rsidTr="00C13854">
        <w:trPr>
          <w:trHeight w:val="741"/>
          <w:jc w:val="center"/>
        </w:trPr>
        <w:tc>
          <w:tcPr>
            <w:tcW w:w="1853" w:type="dxa"/>
            <w:shd w:val="clear" w:color="auto" w:fill="C0504D" w:themeFill="accent2"/>
            <w:vAlign w:val="center"/>
          </w:tcPr>
          <w:p w:rsidR="00C13854" w:rsidRPr="00226BE1" w:rsidRDefault="00C13854" w:rsidP="00C13854">
            <w:pPr>
              <w:jc w:val="center"/>
              <w:rPr>
                <w:rFonts w:eastAsia="Calibri"/>
                <w:b/>
                <w:color w:val="FFFFFF" w:themeColor="background1"/>
                <w:sz w:val="22"/>
                <w:szCs w:val="20"/>
              </w:rPr>
            </w:pPr>
            <w:r w:rsidRPr="00226BE1">
              <w:rPr>
                <w:rFonts w:eastAsia="Calibri"/>
                <w:b/>
                <w:color w:val="FFFFFF" w:themeColor="background1"/>
                <w:sz w:val="22"/>
                <w:szCs w:val="20"/>
              </w:rPr>
              <w:t>ROK</w:t>
            </w:r>
          </w:p>
        </w:tc>
        <w:tc>
          <w:tcPr>
            <w:tcW w:w="735" w:type="dxa"/>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2007</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2008</w:t>
            </w:r>
          </w:p>
        </w:tc>
        <w:tc>
          <w:tcPr>
            <w:tcW w:w="709" w:type="dxa"/>
            <w:shd w:val="clear" w:color="auto" w:fill="C0504D" w:themeFill="accent2"/>
            <w:vAlign w:val="center"/>
          </w:tcPr>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2008</w:t>
            </w:r>
            <w:r w:rsidRPr="00FC74C8">
              <w:rPr>
                <w:rFonts w:eastAsia="Calibri"/>
                <w:b/>
                <w:color w:val="FFFFFF" w:themeColor="background1"/>
                <w:sz w:val="20"/>
                <w:szCs w:val="20"/>
              </w:rPr>
              <w:t>/20</w:t>
            </w:r>
            <w:r>
              <w:rPr>
                <w:rFonts w:eastAsia="Calibri"/>
                <w:b/>
                <w:color w:val="FFFFFF" w:themeColor="background1"/>
                <w:sz w:val="20"/>
                <w:szCs w:val="20"/>
              </w:rPr>
              <w:t>09</w:t>
            </w:r>
          </w:p>
        </w:tc>
        <w:tc>
          <w:tcPr>
            <w:tcW w:w="709" w:type="dxa"/>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2009</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w:t>
            </w:r>
            <w:r>
              <w:rPr>
                <w:rFonts w:eastAsia="Calibri"/>
                <w:b/>
                <w:color w:val="FFFFFF" w:themeColor="background1"/>
                <w:sz w:val="20"/>
                <w:szCs w:val="20"/>
              </w:rPr>
              <w:t>10</w:t>
            </w:r>
          </w:p>
        </w:tc>
        <w:tc>
          <w:tcPr>
            <w:tcW w:w="709" w:type="dxa"/>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2010</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1</w:t>
            </w:r>
          </w:p>
        </w:tc>
        <w:tc>
          <w:tcPr>
            <w:tcW w:w="708" w:type="dxa"/>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1</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2</w:t>
            </w:r>
          </w:p>
        </w:tc>
        <w:tc>
          <w:tcPr>
            <w:tcW w:w="709" w:type="dxa"/>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2012</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2013</w:t>
            </w:r>
          </w:p>
        </w:tc>
        <w:tc>
          <w:tcPr>
            <w:tcW w:w="709" w:type="dxa"/>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3</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2014</w:t>
            </w:r>
          </w:p>
        </w:tc>
        <w:tc>
          <w:tcPr>
            <w:tcW w:w="709" w:type="dxa"/>
            <w:shd w:val="clear" w:color="auto" w:fill="C0504D" w:themeFill="accent2"/>
            <w:vAlign w:val="center"/>
          </w:tcPr>
          <w:p w:rsidR="00C13854" w:rsidRDefault="00C13854" w:rsidP="00C13854">
            <w:pPr>
              <w:spacing w:line="240" w:lineRule="auto"/>
              <w:jc w:val="center"/>
              <w:rPr>
                <w:rFonts w:eastAsia="Calibri"/>
                <w:b/>
                <w:color w:val="FFFFFF" w:themeColor="background1"/>
                <w:sz w:val="20"/>
                <w:szCs w:val="20"/>
              </w:rPr>
            </w:pPr>
            <w:r w:rsidRPr="00FC74C8">
              <w:rPr>
                <w:rFonts w:eastAsia="Calibri"/>
                <w:b/>
                <w:color w:val="FFFFFF" w:themeColor="background1"/>
                <w:sz w:val="20"/>
                <w:szCs w:val="20"/>
              </w:rPr>
              <w:t>201</w:t>
            </w:r>
            <w:r>
              <w:rPr>
                <w:rFonts w:eastAsia="Calibri"/>
                <w:b/>
                <w:color w:val="FFFFFF" w:themeColor="background1"/>
                <w:sz w:val="20"/>
                <w:szCs w:val="20"/>
              </w:rPr>
              <w:t>4</w:t>
            </w:r>
            <w:r w:rsidRPr="00FC74C8">
              <w:rPr>
                <w:rFonts w:eastAsia="Calibri"/>
                <w:b/>
                <w:color w:val="FFFFFF" w:themeColor="background1"/>
                <w:sz w:val="20"/>
                <w:szCs w:val="20"/>
              </w:rPr>
              <w:t>/</w:t>
            </w:r>
          </w:p>
          <w:p w:rsidR="00C13854" w:rsidRPr="00FC74C8" w:rsidRDefault="00C13854" w:rsidP="00C13854">
            <w:pPr>
              <w:spacing w:line="240" w:lineRule="auto"/>
              <w:jc w:val="center"/>
              <w:rPr>
                <w:rFonts w:eastAsia="Calibri"/>
                <w:b/>
                <w:color w:val="FFFFFF" w:themeColor="background1"/>
                <w:sz w:val="20"/>
                <w:szCs w:val="20"/>
              </w:rPr>
            </w:pPr>
            <w:r>
              <w:rPr>
                <w:rFonts w:eastAsia="Calibri"/>
                <w:b/>
                <w:color w:val="FFFFFF" w:themeColor="background1"/>
                <w:sz w:val="20"/>
                <w:szCs w:val="20"/>
              </w:rPr>
              <w:t>2015</w:t>
            </w:r>
          </w:p>
        </w:tc>
      </w:tr>
      <w:tr w:rsidR="00C13854" w:rsidTr="00C13854">
        <w:trPr>
          <w:jc w:val="center"/>
        </w:trPr>
        <w:tc>
          <w:tcPr>
            <w:tcW w:w="1853" w:type="dxa"/>
            <w:vAlign w:val="center"/>
          </w:tcPr>
          <w:p w:rsidR="00C13854" w:rsidRPr="000829C7" w:rsidRDefault="00C13854" w:rsidP="005B3618">
            <w:pPr>
              <w:pStyle w:val="Legenda"/>
            </w:pPr>
            <w:r>
              <w:t>MIEJSCA</w:t>
            </w:r>
          </w:p>
        </w:tc>
        <w:tc>
          <w:tcPr>
            <w:tcW w:w="735" w:type="dxa"/>
            <w:vAlign w:val="center"/>
          </w:tcPr>
          <w:p w:rsidR="00C13854" w:rsidRPr="000829C7" w:rsidRDefault="00C13854" w:rsidP="005B3618">
            <w:pPr>
              <w:pStyle w:val="Legenda"/>
            </w:pPr>
            <w:r>
              <w:t>108</w:t>
            </w:r>
          </w:p>
        </w:tc>
        <w:tc>
          <w:tcPr>
            <w:tcW w:w="709" w:type="dxa"/>
            <w:vAlign w:val="center"/>
          </w:tcPr>
          <w:p w:rsidR="00C13854" w:rsidRPr="000829C7" w:rsidRDefault="00C13854" w:rsidP="005B3618">
            <w:pPr>
              <w:pStyle w:val="Legenda"/>
            </w:pPr>
            <w:r>
              <w:t>120</w:t>
            </w:r>
          </w:p>
        </w:tc>
        <w:tc>
          <w:tcPr>
            <w:tcW w:w="709" w:type="dxa"/>
            <w:vAlign w:val="center"/>
          </w:tcPr>
          <w:p w:rsidR="00C13854" w:rsidRPr="000829C7" w:rsidRDefault="00C13854" w:rsidP="005B3618">
            <w:pPr>
              <w:pStyle w:val="Legenda"/>
            </w:pPr>
            <w:r>
              <w:t>120</w:t>
            </w:r>
          </w:p>
        </w:tc>
        <w:tc>
          <w:tcPr>
            <w:tcW w:w="709" w:type="dxa"/>
            <w:vAlign w:val="center"/>
          </w:tcPr>
          <w:p w:rsidR="00C13854" w:rsidRPr="000829C7" w:rsidRDefault="00C13854" w:rsidP="005B3618">
            <w:pPr>
              <w:pStyle w:val="Legenda"/>
            </w:pPr>
            <w:r>
              <w:t>120</w:t>
            </w:r>
          </w:p>
        </w:tc>
        <w:tc>
          <w:tcPr>
            <w:tcW w:w="708" w:type="dxa"/>
            <w:vAlign w:val="center"/>
          </w:tcPr>
          <w:p w:rsidR="00C13854" w:rsidRPr="000829C7" w:rsidRDefault="00C13854" w:rsidP="005B3618">
            <w:pPr>
              <w:pStyle w:val="Legenda"/>
            </w:pPr>
            <w:r>
              <w:t>120</w:t>
            </w:r>
          </w:p>
        </w:tc>
        <w:tc>
          <w:tcPr>
            <w:tcW w:w="709" w:type="dxa"/>
            <w:vAlign w:val="center"/>
          </w:tcPr>
          <w:p w:rsidR="00C13854" w:rsidRPr="000829C7" w:rsidRDefault="00C13854" w:rsidP="005B3618">
            <w:pPr>
              <w:pStyle w:val="Legenda"/>
            </w:pPr>
            <w:r>
              <w:t>175</w:t>
            </w:r>
          </w:p>
        </w:tc>
        <w:tc>
          <w:tcPr>
            <w:tcW w:w="709" w:type="dxa"/>
            <w:vAlign w:val="center"/>
          </w:tcPr>
          <w:p w:rsidR="00C13854" w:rsidRPr="000829C7" w:rsidRDefault="00C13854" w:rsidP="005B3618">
            <w:pPr>
              <w:pStyle w:val="Legenda"/>
            </w:pPr>
            <w:r>
              <w:t>150</w:t>
            </w:r>
          </w:p>
        </w:tc>
        <w:tc>
          <w:tcPr>
            <w:tcW w:w="709" w:type="dxa"/>
          </w:tcPr>
          <w:p w:rsidR="00C13854" w:rsidRPr="000829C7" w:rsidRDefault="00C13854" w:rsidP="005B3618">
            <w:pPr>
              <w:pStyle w:val="Legenda"/>
            </w:pPr>
            <w:r>
              <w:t>150</w:t>
            </w:r>
          </w:p>
        </w:tc>
      </w:tr>
      <w:tr w:rsidR="00C13854" w:rsidTr="00C13854">
        <w:trPr>
          <w:jc w:val="center"/>
        </w:trPr>
        <w:tc>
          <w:tcPr>
            <w:tcW w:w="1853" w:type="dxa"/>
            <w:vAlign w:val="center"/>
          </w:tcPr>
          <w:p w:rsidR="00C13854" w:rsidRPr="000829C7" w:rsidRDefault="00C13854" w:rsidP="005B3618">
            <w:pPr>
              <w:pStyle w:val="Legenda"/>
            </w:pPr>
            <w:r>
              <w:t>DZIECI</w:t>
            </w:r>
          </w:p>
        </w:tc>
        <w:tc>
          <w:tcPr>
            <w:tcW w:w="735" w:type="dxa"/>
            <w:vAlign w:val="center"/>
          </w:tcPr>
          <w:p w:rsidR="00C13854" w:rsidRPr="000829C7" w:rsidRDefault="00C13854" w:rsidP="005B3618">
            <w:pPr>
              <w:pStyle w:val="Legenda"/>
            </w:pPr>
            <w:r>
              <w:t>104</w:t>
            </w:r>
          </w:p>
        </w:tc>
        <w:tc>
          <w:tcPr>
            <w:tcW w:w="709" w:type="dxa"/>
            <w:vAlign w:val="center"/>
          </w:tcPr>
          <w:p w:rsidR="00C13854" w:rsidRPr="000829C7" w:rsidRDefault="00C13854" w:rsidP="005B3618">
            <w:pPr>
              <w:pStyle w:val="Legenda"/>
            </w:pPr>
            <w:r>
              <w:t>113</w:t>
            </w:r>
          </w:p>
        </w:tc>
        <w:tc>
          <w:tcPr>
            <w:tcW w:w="709" w:type="dxa"/>
            <w:vAlign w:val="center"/>
          </w:tcPr>
          <w:p w:rsidR="00C13854" w:rsidRPr="000829C7" w:rsidRDefault="00C13854" w:rsidP="005B3618">
            <w:pPr>
              <w:pStyle w:val="Legenda"/>
            </w:pPr>
            <w:r>
              <w:t>113</w:t>
            </w:r>
          </w:p>
        </w:tc>
        <w:tc>
          <w:tcPr>
            <w:tcW w:w="709" w:type="dxa"/>
            <w:vAlign w:val="center"/>
          </w:tcPr>
          <w:p w:rsidR="00C13854" w:rsidRPr="000829C7" w:rsidRDefault="00C13854" w:rsidP="005B3618">
            <w:pPr>
              <w:pStyle w:val="Legenda"/>
            </w:pPr>
            <w:r>
              <w:t>151</w:t>
            </w:r>
          </w:p>
        </w:tc>
        <w:tc>
          <w:tcPr>
            <w:tcW w:w="708" w:type="dxa"/>
            <w:vAlign w:val="center"/>
          </w:tcPr>
          <w:p w:rsidR="00C13854" w:rsidRPr="000829C7" w:rsidRDefault="00C13854" w:rsidP="005B3618">
            <w:pPr>
              <w:pStyle w:val="Legenda"/>
            </w:pPr>
            <w:r>
              <w:t>109</w:t>
            </w:r>
          </w:p>
        </w:tc>
        <w:tc>
          <w:tcPr>
            <w:tcW w:w="709" w:type="dxa"/>
            <w:vAlign w:val="center"/>
          </w:tcPr>
          <w:p w:rsidR="00C13854" w:rsidRPr="000829C7" w:rsidRDefault="00C13854" w:rsidP="005B3618">
            <w:pPr>
              <w:pStyle w:val="Legenda"/>
            </w:pPr>
            <w:r>
              <w:t>154</w:t>
            </w:r>
          </w:p>
        </w:tc>
        <w:tc>
          <w:tcPr>
            <w:tcW w:w="709" w:type="dxa"/>
            <w:vAlign w:val="center"/>
          </w:tcPr>
          <w:p w:rsidR="00C13854" w:rsidRPr="000829C7" w:rsidRDefault="00C13854" w:rsidP="005B3618">
            <w:pPr>
              <w:pStyle w:val="Legenda"/>
            </w:pPr>
            <w:r>
              <w:t>144</w:t>
            </w:r>
          </w:p>
        </w:tc>
        <w:tc>
          <w:tcPr>
            <w:tcW w:w="709" w:type="dxa"/>
          </w:tcPr>
          <w:p w:rsidR="00C13854" w:rsidRDefault="00C13854" w:rsidP="005B3618">
            <w:pPr>
              <w:pStyle w:val="Legenda"/>
            </w:pPr>
            <w:r>
              <w:t>156</w:t>
            </w:r>
          </w:p>
        </w:tc>
      </w:tr>
    </w:tbl>
    <w:p w:rsidR="00C13854" w:rsidRPr="00373E96" w:rsidRDefault="00C13854" w:rsidP="005B3618">
      <w:pPr>
        <w:pStyle w:val="Legenda"/>
      </w:pPr>
      <w:r w:rsidRPr="00373E96">
        <w:t>Źródło: Bank Danych Lokalnych</w:t>
      </w:r>
    </w:p>
    <w:p w:rsidR="00C13854" w:rsidRDefault="00C13854" w:rsidP="005B3618">
      <w:pPr>
        <w:pStyle w:val="Legenda"/>
      </w:pPr>
      <w:bookmarkStart w:id="97" w:name="_Toc450901029"/>
      <w:bookmarkStart w:id="98" w:name="_Toc458594133"/>
      <w:r>
        <w:t xml:space="preserve">Wykres </w:t>
      </w:r>
      <w:fldSimple w:instr=" SEQ Wykres \* ARABIC ">
        <w:r w:rsidR="00456205">
          <w:rPr>
            <w:noProof/>
          </w:rPr>
          <w:t>5</w:t>
        </w:r>
      </w:fldSimple>
      <w:r>
        <w:t xml:space="preserve"> Liczba dzieci w przedszkolach, szkołach podstawowych, gimnazjach i szkołach ogólnokształcących na terenie gminy Polanów</w:t>
      </w:r>
      <w:bookmarkEnd w:id="97"/>
      <w:bookmarkEnd w:id="98"/>
    </w:p>
    <w:p w:rsidR="00C13854" w:rsidRDefault="00C13854" w:rsidP="005B3618">
      <w:pPr>
        <w:pStyle w:val="Legenda"/>
      </w:pPr>
      <w:r>
        <w:rPr>
          <w:noProof/>
        </w:rPr>
        <w:drawing>
          <wp:inline distT="0" distB="0" distL="0" distR="0" wp14:anchorId="4F13D197" wp14:editId="465C7AF3">
            <wp:extent cx="5652654" cy="3028207"/>
            <wp:effectExtent l="0" t="0" r="24765" b="2032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3854" w:rsidRPr="004D657E" w:rsidRDefault="00C13854" w:rsidP="005B3618">
      <w:pPr>
        <w:pStyle w:val="Legenda"/>
      </w:pPr>
      <w:r w:rsidRPr="004D657E">
        <w:t>Źródło: Bank Danych Lokalnych</w:t>
      </w:r>
    </w:p>
    <w:p w:rsidR="00C13854" w:rsidRDefault="00C13854" w:rsidP="00C3242A">
      <w:pPr>
        <w:jc w:val="both"/>
      </w:pPr>
    </w:p>
    <w:p w:rsidR="00E013A6" w:rsidRDefault="00E013A6" w:rsidP="00C3242A">
      <w:pPr>
        <w:pStyle w:val="Nagwek2"/>
      </w:pPr>
      <w:bookmarkStart w:id="99" w:name="_Toc458600332"/>
      <w:r>
        <w:t>KULTURA</w:t>
      </w:r>
      <w:r w:rsidR="008731F9">
        <w:t>, SPORT, REKREACJA I TURYSTYKA</w:t>
      </w:r>
      <w:bookmarkEnd w:id="99"/>
    </w:p>
    <w:p w:rsidR="00C13854" w:rsidRPr="00C13854" w:rsidRDefault="00C13854" w:rsidP="00C13854">
      <w:pPr>
        <w:spacing w:after="0"/>
        <w:jc w:val="both"/>
        <w:rPr>
          <w:rFonts w:ascii="Calibri" w:eastAsia="Calibri" w:hAnsi="Calibri" w:cs="Times New Roman"/>
          <w:szCs w:val="20"/>
        </w:rPr>
      </w:pPr>
      <w:r w:rsidRPr="00C13854">
        <w:rPr>
          <w:rFonts w:ascii="Calibri" w:eastAsia="Calibri" w:hAnsi="Calibri" w:cs="Times New Roman"/>
          <w:szCs w:val="20"/>
        </w:rPr>
        <w:t>Na terenie gminy swoją działalność prowadzi Polanowski Ośrodek Kultury i Sportu. Działa on zgodnie ze statutem, stara się zaspokoić potrzeby i aspiracje kulturalne społeczeństwa poprzez tworzenie i upowszechnianie różnych dziedzin kultury oraz sztuki profesjonalnej i amatorskiej, a także poprzez edukację artystyczną. Działalność POKiS-u nie ogranicza się wyłącznie do terenu miejscowości , ale skierowana jest również do mieszkańców całej gminy, czy powiatu, którzy chętnie korzystają z oferty Ośrodka. Co roku Ośrodek organizuje kilkadziesiąt imprez kulturalnych i sportowych. Ponadto na terenie gminy znajduje się 13 świetlic wiejskich, w których również organizowane są różnego rodzaju imprezy. POKiS aranżuje różnego rodzaju zajęcia i warsztaty, w których udział może wziąć każdy mieszkaniec gminy:</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lastRenderedPageBreak/>
        <w:t>Rysunek i malarstwo,</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Aerobic,</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Zumba fitness,</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Miszmasz artystyczny,</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Nauka gry na instrumentach,</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Zumba kids,</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Igraszki plastyczne,</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Zajęcia muzyczne,</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Warsztaty filcowania,</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Break dance,</w:t>
      </w:r>
    </w:p>
    <w:p w:rsidR="00C13854" w:rsidRPr="00C13854" w:rsidRDefault="00C13854" w:rsidP="005828B9">
      <w:pPr>
        <w:numPr>
          <w:ilvl w:val="0"/>
          <w:numId w:val="35"/>
        </w:numPr>
        <w:spacing w:after="0"/>
        <w:ind w:left="714" w:hanging="357"/>
        <w:jc w:val="both"/>
        <w:rPr>
          <w:rFonts w:ascii="Calibri" w:eastAsia="Calibri" w:hAnsi="Calibri" w:cs="Times New Roman"/>
          <w:szCs w:val="20"/>
        </w:rPr>
      </w:pPr>
      <w:r w:rsidRPr="00C13854">
        <w:rPr>
          <w:rFonts w:ascii="Calibri" w:eastAsia="Calibri" w:hAnsi="Calibri" w:cs="Times New Roman"/>
          <w:szCs w:val="20"/>
        </w:rPr>
        <w:t>Warsztaty ceramiki.</w:t>
      </w:r>
    </w:p>
    <w:p w:rsidR="00C13854" w:rsidRDefault="00C13854" w:rsidP="00EF0981">
      <w:pPr>
        <w:spacing w:after="0"/>
        <w:jc w:val="both"/>
        <w:rPr>
          <w:rFonts w:ascii="Calibri" w:eastAsia="Calibri" w:hAnsi="Calibri" w:cs="Times New Roman"/>
          <w:szCs w:val="20"/>
        </w:rPr>
      </w:pPr>
      <w:r w:rsidRPr="00C13854">
        <w:rPr>
          <w:rFonts w:ascii="Calibri" w:eastAsia="Calibri" w:hAnsi="Calibri" w:cs="Times New Roman"/>
          <w:szCs w:val="20"/>
        </w:rPr>
        <w:t>Ponadto na terenie gminy działa wiele organizacji i stowarzyszeń społecznych:</w:t>
      </w:r>
    </w:p>
    <w:tbl>
      <w:tblPr>
        <w:tblStyle w:val="ListTable3Accent2"/>
        <w:tblpPr w:leftFromText="141" w:rightFromText="141" w:vertAnchor="text" w:horzAnchor="margin" w:tblpXSpec="center" w:tblpY="362"/>
        <w:tblW w:w="10202" w:type="dxa"/>
        <w:tblLook w:val="01E0" w:firstRow="1" w:lastRow="1" w:firstColumn="1" w:lastColumn="1" w:noHBand="0" w:noVBand="0"/>
      </w:tblPr>
      <w:tblGrid>
        <w:gridCol w:w="534"/>
        <w:gridCol w:w="2126"/>
        <w:gridCol w:w="3827"/>
        <w:gridCol w:w="2410"/>
        <w:gridCol w:w="1305"/>
      </w:tblGrid>
      <w:tr w:rsidR="00EF0981" w:rsidRPr="00EF0981" w:rsidTr="00EF0981">
        <w:trPr>
          <w:cnfStyle w:val="100000000000" w:firstRow="1" w:lastRow="0" w:firstColumn="0" w:lastColumn="0" w:oddVBand="0" w:evenVBand="0" w:oddHBand="0" w:evenHBand="0" w:firstRowFirstColumn="0" w:firstRowLastColumn="0" w:lastRowFirstColumn="0" w:lastRowLastColumn="0"/>
          <w:trHeight w:val="616"/>
        </w:trPr>
        <w:tc>
          <w:tcPr>
            <w:cnfStyle w:val="001000000100" w:firstRow="0" w:lastRow="0" w:firstColumn="1" w:lastColumn="0" w:oddVBand="0" w:evenVBand="0" w:oddHBand="0" w:evenHBand="0" w:firstRowFirstColumn="1" w:firstRowLastColumn="0" w:lastRowFirstColumn="0" w:lastRowLastColumn="0"/>
            <w:tcW w:w="534" w:type="dxa"/>
            <w:tcBorders>
              <w:bottom w:val="single" w:sz="4" w:space="0" w:color="C0504D" w:themeColor="accent2"/>
            </w:tcBorders>
          </w:tcPr>
          <w:p w:rsidR="00EF0981" w:rsidRPr="00EF0981" w:rsidRDefault="00EF0981" w:rsidP="00EF0981">
            <w:pPr>
              <w:spacing w:line="240" w:lineRule="auto"/>
              <w:jc w:val="center"/>
              <w:rPr>
                <w:rFonts w:eastAsia="Times New Roman" w:cs="Times New Roman"/>
                <w:sz w:val="22"/>
                <w:lang w:eastAsia="pl-PL"/>
              </w:rPr>
            </w:pPr>
            <w:r w:rsidRPr="00EF0981">
              <w:rPr>
                <w:rFonts w:eastAsia="Times New Roman" w:cs="Times New Roman"/>
                <w:sz w:val="22"/>
                <w:lang w:eastAsia="pl-PL"/>
              </w:rPr>
              <w:t>Lp.</w:t>
            </w:r>
          </w:p>
        </w:tc>
        <w:tc>
          <w:tcPr>
            <w:cnfStyle w:val="000010000000" w:firstRow="0" w:lastRow="0" w:firstColumn="0" w:lastColumn="0" w:oddVBand="1" w:evenVBand="0" w:oddHBand="0" w:evenHBand="0" w:firstRowFirstColumn="0" w:firstRowLastColumn="0" w:lastRowFirstColumn="0" w:lastRowLastColumn="0"/>
            <w:tcW w:w="2126" w:type="dxa"/>
            <w:tcBorders>
              <w:bottom w:val="single" w:sz="4" w:space="0" w:color="C0504D" w:themeColor="accent2"/>
            </w:tcBorders>
          </w:tcPr>
          <w:p w:rsidR="00EF0981" w:rsidRPr="00EF0981" w:rsidRDefault="00EF0981" w:rsidP="00EF0981">
            <w:pPr>
              <w:spacing w:line="240" w:lineRule="auto"/>
              <w:jc w:val="center"/>
              <w:rPr>
                <w:rFonts w:eastAsia="Times New Roman" w:cs="Times New Roman"/>
                <w:sz w:val="22"/>
                <w:lang w:eastAsia="pl-PL"/>
              </w:rPr>
            </w:pPr>
            <w:r w:rsidRPr="00EF0981">
              <w:rPr>
                <w:rFonts w:eastAsia="Times New Roman" w:cs="Times New Roman"/>
                <w:sz w:val="22"/>
                <w:lang w:eastAsia="pl-PL"/>
              </w:rPr>
              <w:t>Nazwa organizacji pozarządowej</w:t>
            </w:r>
          </w:p>
        </w:tc>
        <w:tc>
          <w:tcPr>
            <w:tcW w:w="3827" w:type="dxa"/>
            <w:tcBorders>
              <w:bottom w:val="single" w:sz="4" w:space="0" w:color="C0504D" w:themeColor="accent2"/>
            </w:tcBorders>
          </w:tcPr>
          <w:p w:rsidR="00EF0981" w:rsidRPr="00EF0981" w:rsidRDefault="00EF0981" w:rsidP="00EF098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Profil działania</w:t>
            </w:r>
          </w:p>
        </w:tc>
        <w:tc>
          <w:tcPr>
            <w:cnfStyle w:val="000010000000" w:firstRow="0" w:lastRow="0" w:firstColumn="0" w:lastColumn="0" w:oddVBand="1" w:evenVBand="0" w:oddHBand="0" w:evenHBand="0" w:firstRowFirstColumn="0" w:firstRowLastColumn="0" w:lastRowFirstColumn="0" w:lastRowLastColumn="0"/>
            <w:tcW w:w="2410" w:type="dxa"/>
            <w:tcBorders>
              <w:bottom w:val="single" w:sz="4" w:space="0" w:color="C0504D" w:themeColor="accent2"/>
            </w:tcBorders>
          </w:tcPr>
          <w:p w:rsidR="00EF0981" w:rsidRPr="00EF0981" w:rsidRDefault="00EF0981" w:rsidP="00EF0981">
            <w:pPr>
              <w:spacing w:line="240" w:lineRule="auto"/>
              <w:jc w:val="center"/>
              <w:rPr>
                <w:rFonts w:eastAsia="Times New Roman" w:cs="Times New Roman"/>
                <w:sz w:val="22"/>
                <w:lang w:eastAsia="pl-PL"/>
              </w:rPr>
            </w:pPr>
            <w:r w:rsidRPr="00EF0981">
              <w:rPr>
                <w:rFonts w:eastAsia="Times New Roman" w:cs="Times New Roman"/>
                <w:sz w:val="22"/>
                <w:lang w:eastAsia="pl-PL"/>
              </w:rPr>
              <w:t>Adres</w:t>
            </w:r>
          </w:p>
        </w:tc>
        <w:tc>
          <w:tcPr>
            <w:cnfStyle w:val="000100001000" w:firstRow="0" w:lastRow="0" w:firstColumn="0" w:lastColumn="1" w:oddVBand="0" w:evenVBand="0" w:oddHBand="0" w:evenHBand="0" w:firstRowFirstColumn="0" w:firstRowLastColumn="1" w:lastRowFirstColumn="0" w:lastRowLastColumn="0"/>
            <w:tcW w:w="1305" w:type="dxa"/>
            <w:tcBorders>
              <w:bottom w:val="single" w:sz="4" w:space="0" w:color="C0504D" w:themeColor="accent2"/>
            </w:tcBorders>
          </w:tcPr>
          <w:p w:rsidR="00EF0981" w:rsidRPr="00EF0981" w:rsidRDefault="00EF0981" w:rsidP="00EF0981">
            <w:pPr>
              <w:spacing w:line="240" w:lineRule="auto"/>
              <w:jc w:val="center"/>
              <w:rPr>
                <w:rFonts w:eastAsia="Times New Roman" w:cs="Times New Roman"/>
                <w:sz w:val="22"/>
                <w:lang w:eastAsia="pl-PL"/>
              </w:rPr>
            </w:pPr>
            <w:r w:rsidRPr="00EF0981">
              <w:rPr>
                <w:rFonts w:eastAsia="Times New Roman" w:cs="Times New Roman"/>
                <w:sz w:val="22"/>
                <w:lang w:eastAsia="pl-PL"/>
              </w:rPr>
              <w:t xml:space="preserve">Rok rejestracji </w:t>
            </w:r>
            <w:r w:rsidRPr="00EF0981">
              <w:rPr>
                <w:rFonts w:eastAsia="Times New Roman" w:cs="Times New Roman"/>
                <w:sz w:val="22"/>
                <w:lang w:eastAsia="pl-PL"/>
              </w:rPr>
              <w:br/>
              <w:t>/ założenia</w:t>
            </w:r>
          </w:p>
        </w:tc>
      </w:tr>
      <w:tr w:rsidR="00EF0981" w:rsidRPr="00EF0981" w:rsidTr="00EF098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Ochotnicza Straż Pożarna w Polanowie</w:t>
            </w:r>
          </w:p>
        </w:tc>
        <w:tc>
          <w:tcPr>
            <w:tcW w:w="3827" w:type="dxa"/>
            <w:tcBorders>
              <w:left w:val="nil"/>
              <w:right w:val="nil"/>
            </w:tcBorders>
          </w:tcPr>
          <w:p w:rsidR="00EF0981" w:rsidRPr="00EF0981" w:rsidRDefault="00EF0981" w:rsidP="00036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Ochrona przed zagrożeniami</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ul. Magazynowa 12</w:t>
            </w:r>
          </w:p>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76-010 Polanów</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1945</w:t>
            </w:r>
          </w:p>
        </w:tc>
      </w:tr>
      <w:tr w:rsidR="00EF0981" w:rsidRPr="00EF0981" w:rsidTr="00EF0981">
        <w:trPr>
          <w:trHeight w:val="320"/>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2</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Ochotnicza Straż Pożarna w Żydowie</w:t>
            </w:r>
          </w:p>
        </w:tc>
        <w:tc>
          <w:tcPr>
            <w:tcW w:w="3827" w:type="dxa"/>
            <w:tcBorders>
              <w:left w:val="nil"/>
              <w:right w:val="nil"/>
            </w:tcBorders>
          </w:tcPr>
          <w:p w:rsidR="00EF0981" w:rsidRPr="00EF0981" w:rsidRDefault="00EF0981" w:rsidP="000367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Ochrona przed zagrożeniami</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 xml:space="preserve">Żydowo, </w:t>
            </w:r>
            <w:r w:rsidRPr="00EF0981">
              <w:rPr>
                <w:rFonts w:eastAsia="Times New Roman" w:cs="Times New Roman"/>
                <w:sz w:val="22"/>
                <w:lang w:eastAsia="pl-PL"/>
              </w:rPr>
              <w:br/>
              <w:t>76-012 Żydowo</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1946</w:t>
            </w:r>
          </w:p>
        </w:tc>
      </w:tr>
      <w:tr w:rsidR="00EF0981" w:rsidRPr="00EF0981" w:rsidTr="00EF098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3</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Ochotnicza Straż Pożarna w Nacławiu</w:t>
            </w:r>
          </w:p>
        </w:tc>
        <w:tc>
          <w:tcPr>
            <w:tcW w:w="3827" w:type="dxa"/>
            <w:tcBorders>
              <w:left w:val="nil"/>
              <w:right w:val="nil"/>
            </w:tcBorders>
          </w:tcPr>
          <w:p w:rsidR="00EF0981" w:rsidRPr="00EF0981" w:rsidRDefault="00EF0981" w:rsidP="00036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Ochrona przed zagrożeniami</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Nacław 6/1</w:t>
            </w:r>
          </w:p>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76-010 Polanów</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1948</w:t>
            </w:r>
          </w:p>
        </w:tc>
      </w:tr>
      <w:tr w:rsidR="00EF0981" w:rsidRPr="00EF0981" w:rsidTr="00EF0981">
        <w:trPr>
          <w:trHeight w:val="320"/>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4</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Stowarzyszenie Klub Abstynenta „Feniks” Polanów</w:t>
            </w:r>
          </w:p>
        </w:tc>
        <w:tc>
          <w:tcPr>
            <w:tcW w:w="3827" w:type="dxa"/>
            <w:tcBorders>
              <w:left w:val="nil"/>
              <w:right w:val="nil"/>
            </w:tcBorders>
          </w:tcPr>
          <w:p w:rsidR="00EF0981" w:rsidRPr="00EF0981" w:rsidRDefault="00EF0981" w:rsidP="000367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 xml:space="preserve">Pomoc osobom szczególnie </w:t>
            </w:r>
            <w:r w:rsidRPr="00EF0981">
              <w:rPr>
                <w:rFonts w:eastAsia="Times New Roman" w:cs="Times New Roman"/>
                <w:sz w:val="22"/>
                <w:lang w:eastAsia="pl-PL"/>
              </w:rPr>
              <w:br/>
              <w:t>tej pomocy potrzebują w zakresie dystrybucji żywności; Prowadzenie Klubu Abstynenta</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Pr>
                <w:rFonts w:eastAsia="Times New Roman" w:cs="Times New Roman"/>
                <w:sz w:val="22"/>
                <w:lang w:eastAsia="pl-PL"/>
              </w:rPr>
              <w:t>u</w:t>
            </w:r>
            <w:r w:rsidRPr="00EF0981">
              <w:rPr>
                <w:rFonts w:eastAsia="Times New Roman" w:cs="Times New Roman"/>
                <w:sz w:val="22"/>
                <w:lang w:eastAsia="pl-PL"/>
              </w:rPr>
              <w:t>l. Dworcowa 12A</w:t>
            </w:r>
          </w:p>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76-010 Polanów</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1996</w:t>
            </w:r>
          </w:p>
        </w:tc>
      </w:tr>
      <w:tr w:rsidR="00EF0981" w:rsidRPr="00EF0981" w:rsidTr="00EF098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5</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Miejski Klub Sportowy „GRYF” Polanów</w:t>
            </w:r>
          </w:p>
        </w:tc>
        <w:tc>
          <w:tcPr>
            <w:tcW w:w="3827" w:type="dxa"/>
            <w:tcBorders>
              <w:left w:val="nil"/>
              <w:right w:val="nil"/>
            </w:tcBorders>
          </w:tcPr>
          <w:p w:rsidR="00EF0981" w:rsidRPr="00EF0981" w:rsidRDefault="00EF0981" w:rsidP="00036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Popularyzacja, rozwój kultury fizycznej i sportu wśród dzieci, młodzieży i dorosłych  w zakresie piłki nożnej</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Pr>
                <w:rFonts w:eastAsia="Times New Roman" w:cs="Times New Roman"/>
                <w:sz w:val="22"/>
                <w:lang w:eastAsia="pl-PL"/>
              </w:rPr>
              <w:t>u</w:t>
            </w:r>
            <w:r w:rsidRPr="00EF0981">
              <w:rPr>
                <w:rFonts w:eastAsia="Times New Roman" w:cs="Times New Roman"/>
                <w:sz w:val="22"/>
                <w:lang w:eastAsia="pl-PL"/>
              </w:rPr>
              <w:t>l. Polna 4</w:t>
            </w:r>
          </w:p>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76-010 Polanów</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1956</w:t>
            </w:r>
          </w:p>
        </w:tc>
      </w:tr>
      <w:tr w:rsidR="00EF0981" w:rsidRPr="00EF0981" w:rsidTr="00EF0981">
        <w:trPr>
          <w:trHeight w:val="296"/>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6</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Uczniowski Klub Sportowy  „ŻAK” Polanów</w:t>
            </w:r>
          </w:p>
        </w:tc>
        <w:tc>
          <w:tcPr>
            <w:tcW w:w="3827" w:type="dxa"/>
            <w:tcBorders>
              <w:left w:val="nil"/>
              <w:right w:val="nil"/>
            </w:tcBorders>
          </w:tcPr>
          <w:p w:rsidR="00EF0981" w:rsidRPr="00EF0981" w:rsidRDefault="00EF0981" w:rsidP="000367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Wspieranie wszechstronnego rozwoju fizycznego i umysłowego dzieci, młodzieży. Organizacja współzawodnictwa sportowego głównie w zakresie  imprez szachowych</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Pr>
                <w:rFonts w:eastAsia="Times New Roman" w:cs="Times New Roman"/>
                <w:sz w:val="22"/>
                <w:lang w:eastAsia="pl-PL"/>
              </w:rPr>
              <w:t>u</w:t>
            </w:r>
            <w:r w:rsidRPr="00EF0981">
              <w:rPr>
                <w:rFonts w:eastAsia="Times New Roman" w:cs="Times New Roman"/>
                <w:sz w:val="22"/>
                <w:lang w:eastAsia="pl-PL"/>
              </w:rPr>
              <w:t>l. Gradowe Wzgórze 5</w:t>
            </w:r>
            <w:r w:rsidRPr="00EF0981">
              <w:rPr>
                <w:rFonts w:eastAsia="Times New Roman" w:cs="Times New Roman"/>
                <w:sz w:val="22"/>
                <w:lang w:eastAsia="pl-PL"/>
              </w:rPr>
              <w:br/>
              <w:t>76-010 Polanów</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2005</w:t>
            </w:r>
          </w:p>
        </w:tc>
      </w:tr>
      <w:tr w:rsidR="00EF0981" w:rsidRPr="00EF0981" w:rsidTr="00EF098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7</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Uczniowski Klub Sportowy  „GRAD” Polanów</w:t>
            </w:r>
          </w:p>
        </w:tc>
        <w:tc>
          <w:tcPr>
            <w:tcW w:w="3827" w:type="dxa"/>
            <w:tcBorders>
              <w:left w:val="nil"/>
              <w:right w:val="nil"/>
            </w:tcBorders>
          </w:tcPr>
          <w:p w:rsidR="00EF0981" w:rsidRPr="00EF0981" w:rsidRDefault="00EF0981" w:rsidP="00036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Wspieranie wszechstronnego rozwoju fizycznego i umysłowego dzieci, młodzieży. Organizacja współzawodnictwa sportowego głównie w zakresie strzelectwa sportowego oraz prowadzenie klubu zapaśniczego</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Pr>
                <w:rFonts w:eastAsia="Times New Roman" w:cs="Times New Roman"/>
                <w:sz w:val="22"/>
                <w:lang w:eastAsia="pl-PL"/>
              </w:rPr>
              <w:t>u</w:t>
            </w:r>
            <w:r w:rsidRPr="00EF0981">
              <w:rPr>
                <w:rFonts w:eastAsia="Times New Roman" w:cs="Times New Roman"/>
                <w:sz w:val="22"/>
                <w:lang w:eastAsia="pl-PL"/>
              </w:rPr>
              <w:t>l. Gradowe Wzgórze 5</w:t>
            </w:r>
            <w:r w:rsidRPr="00EF0981">
              <w:rPr>
                <w:rFonts w:eastAsia="Times New Roman" w:cs="Times New Roman"/>
                <w:sz w:val="22"/>
                <w:lang w:eastAsia="pl-PL"/>
              </w:rPr>
              <w:br/>
              <w:t>76-010 Polanów</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2014</w:t>
            </w:r>
          </w:p>
        </w:tc>
      </w:tr>
      <w:tr w:rsidR="00EF0981" w:rsidRPr="00EF0981" w:rsidTr="00EF0981">
        <w:trPr>
          <w:trHeight w:val="296"/>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8</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Bank Żywności w Nowych Bielicach</w:t>
            </w:r>
          </w:p>
        </w:tc>
        <w:tc>
          <w:tcPr>
            <w:tcW w:w="3827" w:type="dxa"/>
            <w:tcBorders>
              <w:left w:val="nil"/>
              <w:right w:val="nil"/>
            </w:tcBorders>
          </w:tcPr>
          <w:p w:rsidR="00EF0981" w:rsidRPr="00EF0981" w:rsidRDefault="00EF0981" w:rsidP="000367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 xml:space="preserve">Udzielanie pomocy żywnościowej osobom szczególnie tej pomocy potrzebującym poprzez wspomaganie </w:t>
            </w:r>
            <w:r w:rsidRPr="00EF0981">
              <w:rPr>
                <w:rFonts w:eastAsia="Times New Roman" w:cs="Times New Roman"/>
                <w:sz w:val="22"/>
                <w:lang w:eastAsia="pl-PL"/>
              </w:rPr>
              <w:lastRenderedPageBreak/>
              <w:t>działań instytucji zajmujących się rozdziałem żywności (współpraca z MGOPS Polanów oraz Klubem Abstynenta Feniks)</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lastRenderedPageBreak/>
              <w:t>Nowe Bielice 32,</w:t>
            </w:r>
            <w:r w:rsidRPr="00EF0981">
              <w:rPr>
                <w:rFonts w:eastAsia="Times New Roman" w:cs="Times New Roman"/>
                <w:sz w:val="22"/>
                <w:lang w:eastAsia="pl-PL"/>
              </w:rPr>
              <w:br/>
              <w:t>76-036 Biesiekierz</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2001</w:t>
            </w:r>
          </w:p>
        </w:tc>
      </w:tr>
      <w:tr w:rsidR="00EF0981" w:rsidRPr="00EF0981" w:rsidTr="00EF098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lastRenderedPageBreak/>
              <w:t>9</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Stowarzyszenie na rzecz Partnerstwa Polanów-Gedern</w:t>
            </w:r>
          </w:p>
        </w:tc>
        <w:tc>
          <w:tcPr>
            <w:tcW w:w="3827" w:type="dxa"/>
            <w:tcBorders>
              <w:left w:val="nil"/>
              <w:right w:val="nil"/>
            </w:tcBorders>
          </w:tcPr>
          <w:p w:rsidR="00EF0981" w:rsidRPr="00EF0981" w:rsidRDefault="00EF0981" w:rsidP="00036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Współpraca partnerska z niemieckim miastem Gedern</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Pr>
                <w:rFonts w:eastAsia="Times New Roman" w:cs="Times New Roman"/>
                <w:sz w:val="22"/>
                <w:lang w:eastAsia="pl-PL"/>
              </w:rPr>
              <w:t>u</w:t>
            </w:r>
            <w:r w:rsidRPr="00EF0981">
              <w:rPr>
                <w:rFonts w:eastAsia="Times New Roman" w:cs="Times New Roman"/>
                <w:sz w:val="22"/>
                <w:lang w:eastAsia="pl-PL"/>
              </w:rPr>
              <w:t>l. Gradowe Wzgórze 5</w:t>
            </w:r>
          </w:p>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76-010 Polanów</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2003</w:t>
            </w:r>
          </w:p>
        </w:tc>
      </w:tr>
      <w:tr w:rsidR="00EF0981" w:rsidRPr="00EF0981" w:rsidTr="00EF0981">
        <w:trPr>
          <w:trHeight w:val="296"/>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10</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Miejsko – Gminne Stowarzyszenie Wędkarzy oraz Koło PZW w Polanowie</w:t>
            </w:r>
          </w:p>
        </w:tc>
        <w:tc>
          <w:tcPr>
            <w:tcW w:w="3827" w:type="dxa"/>
            <w:tcBorders>
              <w:left w:val="nil"/>
              <w:right w:val="nil"/>
            </w:tcBorders>
          </w:tcPr>
          <w:p w:rsidR="00EF0981" w:rsidRPr="00EF0981" w:rsidRDefault="00EF0981" w:rsidP="000367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Popularyzacja wędkarstwa jako sposób na aktywny wypoczynek, sprzedaż zezwoleń</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Pr>
                <w:rFonts w:eastAsia="Times New Roman" w:cs="Times New Roman"/>
                <w:sz w:val="22"/>
                <w:lang w:eastAsia="pl-PL"/>
              </w:rPr>
              <w:t>u</w:t>
            </w:r>
            <w:r w:rsidRPr="00EF0981">
              <w:rPr>
                <w:rFonts w:eastAsia="Times New Roman" w:cs="Times New Roman"/>
                <w:sz w:val="22"/>
                <w:lang w:eastAsia="pl-PL"/>
              </w:rPr>
              <w:t>l. Wolności 4</w:t>
            </w:r>
          </w:p>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76-010 Polanów</w:t>
            </w:r>
          </w:p>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Pokój nr 02</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1985</w:t>
            </w:r>
          </w:p>
        </w:tc>
      </w:tr>
      <w:tr w:rsidR="00EF0981" w:rsidRPr="00EF0981" w:rsidTr="00EF098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11</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Caritas -  działające przy Parafii Rzymskokatolickiej pw. Podwyższenia Krzyża Świętego w Polanowie</w:t>
            </w:r>
          </w:p>
        </w:tc>
        <w:tc>
          <w:tcPr>
            <w:tcW w:w="3827" w:type="dxa"/>
            <w:tcBorders>
              <w:left w:val="nil"/>
              <w:right w:val="nil"/>
            </w:tcBorders>
          </w:tcPr>
          <w:p w:rsidR="00EF0981" w:rsidRPr="00EF0981" w:rsidRDefault="00EF0981" w:rsidP="00036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 xml:space="preserve">Działalność charytatywna dla potrzebujących </w:t>
            </w:r>
            <w:r w:rsidRPr="00EF0981">
              <w:rPr>
                <w:rFonts w:eastAsia="Times New Roman" w:cs="Times New Roman"/>
                <w:sz w:val="22"/>
                <w:lang w:eastAsia="pl-PL"/>
              </w:rPr>
              <w:br/>
              <w:t>(</w:t>
            </w:r>
            <w:r w:rsidRPr="00EF0981">
              <w:rPr>
                <w:rFonts w:eastAsia="Times New Roman" w:cs="Times New Roman"/>
                <w:b/>
                <w:sz w:val="22"/>
                <w:lang w:eastAsia="pl-PL"/>
              </w:rPr>
              <w:t>organizacja kościelna</w:t>
            </w:r>
            <w:r w:rsidRPr="00EF0981">
              <w:rPr>
                <w:rFonts w:eastAsia="Times New Roman" w:cs="Times New Roman"/>
                <w:sz w:val="22"/>
                <w:lang w:eastAsia="pl-PL"/>
              </w:rPr>
              <w:t>, nie posiadająca osobowości prawnej)</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Pr>
                <w:rFonts w:eastAsia="Times New Roman" w:cs="Times New Roman"/>
                <w:sz w:val="22"/>
                <w:lang w:eastAsia="pl-PL"/>
              </w:rPr>
              <w:t>u</w:t>
            </w:r>
            <w:r w:rsidRPr="00EF0981">
              <w:rPr>
                <w:rFonts w:eastAsia="Times New Roman" w:cs="Times New Roman"/>
                <w:sz w:val="22"/>
                <w:lang w:eastAsia="pl-PL"/>
              </w:rPr>
              <w:t>l. Jana Pawła II</w:t>
            </w:r>
            <w:r w:rsidRPr="00EF0981">
              <w:rPr>
                <w:rFonts w:eastAsia="Times New Roman" w:cs="Times New Roman"/>
                <w:sz w:val="22"/>
                <w:lang w:eastAsia="pl-PL"/>
              </w:rPr>
              <w:br/>
              <w:t>76-010 Polanów</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w:t>
            </w:r>
          </w:p>
        </w:tc>
      </w:tr>
      <w:tr w:rsidR="00EF0981" w:rsidRPr="00EF0981" w:rsidTr="00EF0981">
        <w:trPr>
          <w:trHeight w:val="296"/>
        </w:trPr>
        <w:tc>
          <w:tcPr>
            <w:cnfStyle w:val="001000000000" w:firstRow="0" w:lastRow="0" w:firstColumn="1" w:lastColumn="0" w:oddVBand="0" w:evenVBand="0" w:oddHBand="0" w:evenHBand="0" w:firstRowFirstColumn="0" w:firstRowLastColumn="0" w:lastRowFirstColumn="0" w:lastRowLastColumn="0"/>
            <w:tcW w:w="10202" w:type="dxa"/>
            <w:gridSpan w:val="5"/>
            <w:tcBorders>
              <w:right w:val="single" w:sz="4" w:space="0" w:color="C0504D" w:themeColor="accent2"/>
            </w:tcBorders>
          </w:tcPr>
          <w:p w:rsidR="00EF0981" w:rsidRPr="00EF0981" w:rsidRDefault="00714BF1" w:rsidP="00EF0981">
            <w:pPr>
              <w:spacing w:line="240" w:lineRule="auto"/>
              <w:jc w:val="center"/>
              <w:rPr>
                <w:rFonts w:eastAsia="Times New Roman" w:cs="Times New Roman"/>
                <w:sz w:val="22"/>
                <w:lang w:eastAsia="pl-PL"/>
              </w:rPr>
            </w:pPr>
            <w:r>
              <w:rPr>
                <w:rFonts w:eastAsia="Times New Roman" w:cs="Times New Roman"/>
                <w:sz w:val="22"/>
                <w:lang w:eastAsia="pl-PL"/>
              </w:rPr>
              <w:t>Nie</w:t>
            </w:r>
            <w:r w:rsidR="00EF0981">
              <w:rPr>
                <w:rFonts w:eastAsia="Times New Roman" w:cs="Times New Roman"/>
                <w:sz w:val="22"/>
                <w:lang w:eastAsia="pl-PL"/>
              </w:rPr>
              <w:t xml:space="preserve">formalne organizacje </w:t>
            </w:r>
            <w:r w:rsidR="00EF0981" w:rsidRPr="00EF0981">
              <w:rPr>
                <w:rFonts w:eastAsia="Times New Roman" w:cs="Times New Roman"/>
                <w:sz w:val="22"/>
                <w:lang w:eastAsia="pl-PL"/>
              </w:rPr>
              <w:t>działające przy Polanowskim Ośrodku Kultury i Sportu w Polanowie</w:t>
            </w:r>
          </w:p>
        </w:tc>
      </w:tr>
      <w:tr w:rsidR="00EF0981" w:rsidRPr="00EF0981" w:rsidTr="00EF098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12</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Zespół „Wrzosy”</w:t>
            </w:r>
          </w:p>
        </w:tc>
        <w:tc>
          <w:tcPr>
            <w:tcW w:w="3827" w:type="dxa"/>
            <w:tcBorders>
              <w:left w:val="nil"/>
              <w:right w:val="nil"/>
            </w:tcBorders>
          </w:tcPr>
          <w:p w:rsidR="00EF0981" w:rsidRPr="00EF0981" w:rsidRDefault="00EF0981" w:rsidP="00036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Zespół muzyczny</w:t>
            </w:r>
          </w:p>
        </w:tc>
        <w:tc>
          <w:tcPr>
            <w:cnfStyle w:val="000010000000" w:firstRow="0" w:lastRow="0" w:firstColumn="0" w:lastColumn="0" w:oddVBand="1" w:evenVBand="0" w:oddHBand="0" w:evenHBand="0" w:firstRowFirstColumn="0" w:firstRowLastColumn="0" w:lastRowFirstColumn="0" w:lastRowLastColumn="0"/>
            <w:tcW w:w="2410" w:type="dxa"/>
            <w:vMerge w:val="restart"/>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Pr>
                <w:rFonts w:eastAsia="Times New Roman" w:cs="Times New Roman"/>
                <w:sz w:val="22"/>
                <w:lang w:eastAsia="pl-PL"/>
              </w:rPr>
              <w:t>u</w:t>
            </w:r>
            <w:r w:rsidRPr="00EF0981">
              <w:rPr>
                <w:rFonts w:eastAsia="Times New Roman" w:cs="Times New Roman"/>
                <w:sz w:val="22"/>
                <w:lang w:eastAsia="pl-PL"/>
              </w:rPr>
              <w:t>l. Polna 4</w:t>
            </w:r>
          </w:p>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76-010 Polanów</w:t>
            </w: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1978</w:t>
            </w:r>
          </w:p>
        </w:tc>
      </w:tr>
      <w:tr w:rsidR="00EF0981" w:rsidRPr="00EF0981" w:rsidTr="00EF0981">
        <w:trPr>
          <w:trHeight w:val="296"/>
        </w:trPr>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C0504D" w:themeColor="accent2"/>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13</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C0504D" w:themeColor="accent2"/>
              <w:left w:val="nil"/>
              <w:bottom w:val="single" w:sz="4" w:space="0" w:color="C0504D" w:themeColor="accent2"/>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Zespół „Olszyna”</w:t>
            </w:r>
          </w:p>
        </w:tc>
        <w:tc>
          <w:tcPr>
            <w:tcW w:w="3827" w:type="dxa"/>
            <w:tcBorders>
              <w:top w:val="single" w:sz="4" w:space="0" w:color="C0504D" w:themeColor="accent2"/>
              <w:left w:val="nil"/>
              <w:bottom w:val="single" w:sz="4" w:space="0" w:color="C0504D" w:themeColor="accent2"/>
              <w:right w:val="nil"/>
            </w:tcBorders>
          </w:tcPr>
          <w:p w:rsidR="00EF0981" w:rsidRPr="00EF0981" w:rsidRDefault="00EF0981" w:rsidP="000367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Zespół muzyczno - taneczny</w:t>
            </w:r>
          </w:p>
        </w:tc>
        <w:tc>
          <w:tcPr>
            <w:cnfStyle w:val="000010000000" w:firstRow="0" w:lastRow="0" w:firstColumn="0" w:lastColumn="0" w:oddVBand="1" w:evenVBand="0" w:oddHBand="0" w:evenHBand="0" w:firstRowFirstColumn="0" w:firstRowLastColumn="0" w:lastRowFirstColumn="0" w:lastRowLastColumn="0"/>
            <w:tcW w:w="2410" w:type="dxa"/>
            <w:vMerge/>
            <w:tcBorders>
              <w:top w:val="single" w:sz="4" w:space="0" w:color="C0504D" w:themeColor="accent2"/>
              <w:left w:val="nil"/>
              <w:right w:val="nil"/>
            </w:tcBorders>
          </w:tcPr>
          <w:p w:rsidR="00EF0981" w:rsidRPr="00EF0981" w:rsidRDefault="00EF0981" w:rsidP="00036757">
            <w:pPr>
              <w:spacing w:line="240" w:lineRule="auto"/>
              <w:jc w:val="center"/>
              <w:rPr>
                <w:rFonts w:eastAsia="Times New Roman" w:cs="Times New Roman"/>
                <w:sz w:val="22"/>
                <w:lang w:eastAsia="pl-PL"/>
              </w:rPr>
            </w:pPr>
          </w:p>
        </w:tc>
        <w:tc>
          <w:tcPr>
            <w:cnfStyle w:val="000100000000" w:firstRow="0" w:lastRow="0" w:firstColumn="0" w:lastColumn="1" w:oddVBand="0" w:evenVBand="0" w:oddHBand="0" w:evenHBand="0" w:firstRowFirstColumn="0" w:firstRowLastColumn="0" w:lastRowFirstColumn="0" w:lastRowLastColumn="0"/>
            <w:tcW w:w="1305" w:type="dxa"/>
            <w:tcBorders>
              <w:top w:val="single" w:sz="4" w:space="0" w:color="C0504D" w:themeColor="accent2"/>
              <w:bottom w:val="single" w:sz="4" w:space="0" w:color="C0504D" w:themeColor="accent2"/>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1983</w:t>
            </w:r>
          </w:p>
        </w:tc>
      </w:tr>
      <w:tr w:rsidR="00EF0981" w:rsidRPr="00EF0981" w:rsidTr="00EF0981">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534"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14</w:t>
            </w:r>
          </w:p>
        </w:tc>
        <w:tc>
          <w:tcPr>
            <w:cnfStyle w:val="000010000000" w:firstRow="0" w:lastRow="0" w:firstColumn="0" w:lastColumn="0" w:oddVBand="1" w:evenVBand="0" w:oddHBand="0" w:evenHBand="0" w:firstRowFirstColumn="0" w:firstRowLastColumn="0" w:lastRowFirstColumn="0" w:lastRowLastColumn="0"/>
            <w:tcW w:w="2126" w:type="dxa"/>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Zespół „Halinki”</w:t>
            </w:r>
          </w:p>
        </w:tc>
        <w:tc>
          <w:tcPr>
            <w:tcW w:w="3827" w:type="dxa"/>
            <w:tcBorders>
              <w:left w:val="nil"/>
              <w:right w:val="nil"/>
            </w:tcBorders>
          </w:tcPr>
          <w:p w:rsidR="00EF0981" w:rsidRPr="00EF0981" w:rsidRDefault="00EF0981" w:rsidP="00036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pl-PL"/>
              </w:rPr>
            </w:pPr>
            <w:r w:rsidRPr="00EF0981">
              <w:rPr>
                <w:rFonts w:eastAsia="Times New Roman" w:cs="Times New Roman"/>
                <w:sz w:val="22"/>
                <w:lang w:eastAsia="pl-PL"/>
              </w:rPr>
              <w:t>Zespół muzyczny</w:t>
            </w:r>
          </w:p>
        </w:tc>
        <w:tc>
          <w:tcPr>
            <w:cnfStyle w:val="000010000000" w:firstRow="0" w:lastRow="0" w:firstColumn="0" w:lastColumn="0" w:oddVBand="1" w:evenVBand="0" w:oddHBand="0" w:evenHBand="0" w:firstRowFirstColumn="0" w:firstRowLastColumn="0" w:lastRowFirstColumn="0" w:lastRowLastColumn="0"/>
            <w:tcW w:w="2410" w:type="dxa"/>
            <w:vMerge/>
            <w:tcBorders>
              <w:left w:val="nil"/>
              <w:right w:val="nil"/>
            </w:tcBorders>
          </w:tcPr>
          <w:p w:rsidR="00EF0981" w:rsidRPr="00EF0981" w:rsidRDefault="00EF0981" w:rsidP="00036757">
            <w:pPr>
              <w:spacing w:line="240" w:lineRule="auto"/>
              <w:jc w:val="center"/>
              <w:rPr>
                <w:rFonts w:eastAsia="Times New Roman" w:cs="Times New Roman"/>
                <w:sz w:val="22"/>
                <w:lang w:eastAsia="pl-PL"/>
              </w:rPr>
            </w:pPr>
          </w:p>
        </w:tc>
        <w:tc>
          <w:tcPr>
            <w:cnfStyle w:val="000100000000" w:firstRow="0" w:lastRow="0" w:firstColumn="0" w:lastColumn="1" w:oddVBand="0" w:evenVBand="0" w:oddHBand="0" w:evenHBand="0" w:firstRowFirstColumn="0" w:firstRowLastColumn="0" w:lastRowFirstColumn="0" w:lastRowLastColumn="0"/>
            <w:tcW w:w="1305" w:type="dxa"/>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w:t>
            </w:r>
          </w:p>
        </w:tc>
      </w:tr>
      <w:tr w:rsidR="00EF0981" w:rsidRPr="00EF0981" w:rsidTr="00EF0981">
        <w:trPr>
          <w:cnfStyle w:val="010000000000" w:firstRow="0" w:lastRow="1" w:firstColumn="0" w:lastColumn="0" w:oddVBand="0" w:evenVBand="0" w:oddHBand="0" w:evenHBand="0" w:firstRowFirstColumn="0" w:firstRowLastColumn="0" w:lastRowFirstColumn="0" w:lastRowLastColumn="0"/>
          <w:trHeight w:val="296"/>
        </w:trPr>
        <w:tc>
          <w:tcPr>
            <w:cnfStyle w:val="001000000001" w:firstRow="0" w:lastRow="0" w:firstColumn="1" w:lastColumn="0" w:oddVBand="0" w:evenVBand="0" w:oddHBand="0" w:evenHBand="0" w:firstRowFirstColumn="0" w:firstRowLastColumn="0" w:lastRowFirstColumn="1" w:lastRowLastColumn="0"/>
            <w:tcW w:w="534" w:type="dxa"/>
            <w:tcBorders>
              <w:top w:val="single" w:sz="4" w:space="0" w:color="C0504D" w:themeColor="accent2"/>
              <w:bottom w:val="single" w:sz="4" w:space="0" w:color="C0504D" w:themeColor="accent2"/>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15</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C0504D" w:themeColor="accent2"/>
              <w:left w:val="nil"/>
              <w:bottom w:val="single" w:sz="4" w:space="0" w:color="C0504D" w:themeColor="accent2"/>
              <w:right w:val="nil"/>
            </w:tcBorders>
          </w:tcPr>
          <w:p w:rsidR="00EF0981" w:rsidRPr="00EF0981" w:rsidRDefault="00EF0981" w:rsidP="00036757">
            <w:pPr>
              <w:spacing w:line="240" w:lineRule="auto"/>
              <w:jc w:val="center"/>
              <w:rPr>
                <w:rFonts w:eastAsia="Times New Roman" w:cs="Times New Roman"/>
                <w:b w:val="0"/>
                <w:sz w:val="22"/>
                <w:lang w:eastAsia="pl-PL"/>
              </w:rPr>
            </w:pPr>
            <w:r w:rsidRPr="00EF0981">
              <w:rPr>
                <w:rFonts w:eastAsia="Times New Roman" w:cs="Times New Roman"/>
                <w:b w:val="0"/>
                <w:sz w:val="22"/>
                <w:lang w:eastAsia="pl-PL"/>
              </w:rPr>
              <w:t>Zespół „Córy Gołogóry”</w:t>
            </w:r>
          </w:p>
        </w:tc>
        <w:tc>
          <w:tcPr>
            <w:tcW w:w="3827" w:type="dxa"/>
            <w:tcBorders>
              <w:top w:val="single" w:sz="4" w:space="0" w:color="C0504D" w:themeColor="accent2"/>
              <w:left w:val="nil"/>
              <w:bottom w:val="single" w:sz="4" w:space="0" w:color="C0504D" w:themeColor="accent2"/>
              <w:right w:val="nil"/>
            </w:tcBorders>
          </w:tcPr>
          <w:p w:rsidR="00EF0981" w:rsidRPr="00EF0981" w:rsidRDefault="00EF0981" w:rsidP="00036757">
            <w:pPr>
              <w:spacing w:line="240" w:lineRule="auto"/>
              <w:jc w:val="center"/>
              <w:cnfStyle w:val="010000000000" w:firstRow="0" w:lastRow="1" w:firstColumn="0" w:lastColumn="0" w:oddVBand="0" w:evenVBand="0" w:oddHBand="0" w:evenHBand="0" w:firstRowFirstColumn="0" w:firstRowLastColumn="0" w:lastRowFirstColumn="0" w:lastRowLastColumn="0"/>
              <w:rPr>
                <w:rFonts w:eastAsia="Times New Roman" w:cs="Times New Roman"/>
                <w:b w:val="0"/>
                <w:sz w:val="22"/>
                <w:lang w:eastAsia="pl-PL"/>
              </w:rPr>
            </w:pPr>
            <w:r w:rsidRPr="00EF0981">
              <w:rPr>
                <w:rFonts w:eastAsia="Times New Roman" w:cs="Times New Roman"/>
                <w:b w:val="0"/>
                <w:sz w:val="22"/>
                <w:lang w:eastAsia="pl-PL"/>
              </w:rPr>
              <w:t>Zespół muzyczny</w:t>
            </w:r>
          </w:p>
        </w:tc>
        <w:tc>
          <w:tcPr>
            <w:cnfStyle w:val="000010000000" w:firstRow="0" w:lastRow="0" w:firstColumn="0" w:lastColumn="0" w:oddVBand="1" w:evenVBand="0" w:oddHBand="0" w:evenHBand="0" w:firstRowFirstColumn="0" w:firstRowLastColumn="0" w:lastRowFirstColumn="0" w:lastRowLastColumn="0"/>
            <w:tcW w:w="2410" w:type="dxa"/>
            <w:vMerge/>
            <w:tcBorders>
              <w:left w:val="nil"/>
              <w:bottom w:val="single" w:sz="4" w:space="0" w:color="C0504D" w:themeColor="accent2"/>
              <w:right w:val="nil"/>
            </w:tcBorders>
          </w:tcPr>
          <w:p w:rsidR="00EF0981" w:rsidRPr="00EF0981" w:rsidRDefault="00EF0981" w:rsidP="00036757">
            <w:pPr>
              <w:spacing w:line="240" w:lineRule="auto"/>
              <w:jc w:val="center"/>
              <w:rPr>
                <w:rFonts w:eastAsia="Times New Roman" w:cs="Times New Roman"/>
                <w:sz w:val="22"/>
                <w:lang w:eastAsia="pl-PL"/>
              </w:rPr>
            </w:pPr>
          </w:p>
        </w:tc>
        <w:tc>
          <w:tcPr>
            <w:cnfStyle w:val="000100000010" w:firstRow="0" w:lastRow="0" w:firstColumn="0" w:lastColumn="1" w:oddVBand="0" w:evenVBand="0" w:oddHBand="0" w:evenHBand="0" w:firstRowFirstColumn="0" w:firstRowLastColumn="0" w:lastRowFirstColumn="0" w:lastRowLastColumn="1"/>
            <w:tcW w:w="1305" w:type="dxa"/>
            <w:tcBorders>
              <w:top w:val="single" w:sz="4" w:space="0" w:color="C0504D" w:themeColor="accent2"/>
              <w:bottom w:val="single" w:sz="4" w:space="0" w:color="C0504D" w:themeColor="accent2"/>
            </w:tcBorders>
          </w:tcPr>
          <w:p w:rsidR="00EF0981" w:rsidRPr="00EF0981" w:rsidRDefault="00EF0981" w:rsidP="00036757">
            <w:pPr>
              <w:spacing w:line="240" w:lineRule="auto"/>
              <w:jc w:val="center"/>
              <w:rPr>
                <w:rFonts w:eastAsia="Times New Roman" w:cs="Times New Roman"/>
                <w:sz w:val="22"/>
                <w:lang w:eastAsia="pl-PL"/>
              </w:rPr>
            </w:pPr>
            <w:r w:rsidRPr="00EF0981">
              <w:rPr>
                <w:rFonts w:eastAsia="Times New Roman" w:cs="Times New Roman"/>
                <w:sz w:val="22"/>
                <w:lang w:eastAsia="pl-PL"/>
              </w:rPr>
              <w:t>-</w:t>
            </w:r>
          </w:p>
        </w:tc>
      </w:tr>
    </w:tbl>
    <w:p w:rsidR="001E4022" w:rsidRPr="001E4022" w:rsidRDefault="001E4022" w:rsidP="001E4022">
      <w:pPr>
        <w:tabs>
          <w:tab w:val="left" w:pos="922"/>
          <w:tab w:val="center" w:pos="1061"/>
        </w:tabs>
        <w:spacing w:after="0" w:line="240" w:lineRule="auto"/>
        <w:jc w:val="center"/>
        <w:rPr>
          <w:rFonts w:ascii="Calibri" w:eastAsia="Times New Roman" w:hAnsi="Calibri" w:cs="Arial"/>
          <w:bCs/>
          <w:sz w:val="22"/>
          <w:szCs w:val="24"/>
          <w:lang w:eastAsia="pl-PL"/>
        </w:rPr>
      </w:pPr>
      <w:r w:rsidRPr="00C13854">
        <w:rPr>
          <w:rFonts w:ascii="Calibri" w:eastAsia="Times New Roman" w:hAnsi="Calibri" w:cs="Arial"/>
          <w:bCs/>
          <w:sz w:val="22"/>
          <w:szCs w:val="24"/>
          <w:lang w:eastAsia="pl-PL"/>
        </w:rPr>
        <w:t xml:space="preserve">Źródło: </w:t>
      </w:r>
      <w:r>
        <w:rPr>
          <w:rFonts w:ascii="Calibri" w:eastAsia="Times New Roman" w:hAnsi="Calibri" w:cs="Arial"/>
          <w:bCs/>
          <w:sz w:val="22"/>
          <w:szCs w:val="24"/>
          <w:lang w:eastAsia="pl-PL"/>
        </w:rPr>
        <w:t>Miejsko-Gminy Ośrodek Pomocy Społecznej w Polanowie</w:t>
      </w:r>
    </w:p>
    <w:p w:rsidR="00C13854" w:rsidRPr="00C13854" w:rsidRDefault="00C13854" w:rsidP="00C13854">
      <w:pPr>
        <w:spacing w:before="120"/>
        <w:jc w:val="both"/>
        <w:rPr>
          <w:rFonts w:ascii="Calibri" w:eastAsia="Calibri" w:hAnsi="Calibri" w:cs="Times New Roman"/>
          <w:szCs w:val="20"/>
        </w:rPr>
      </w:pPr>
      <w:r w:rsidRPr="00C13854">
        <w:rPr>
          <w:rFonts w:ascii="Calibri" w:eastAsia="Calibri" w:hAnsi="Calibri" w:cs="Times New Roman"/>
          <w:szCs w:val="20"/>
        </w:rPr>
        <w:t>Aktywność mieszkańców gminy przejawia się również poprzez korzystanie z materiałów Biblioteki Publicznej Miasta i Gminy w Polanów  oraz jej filiach w Bukowie, Nacławiu i Żydowie.</w:t>
      </w:r>
    </w:p>
    <w:p w:rsidR="00C13854" w:rsidRPr="00C13854" w:rsidRDefault="0063492F" w:rsidP="00C13854">
      <w:pPr>
        <w:tabs>
          <w:tab w:val="left" w:pos="922"/>
          <w:tab w:val="center" w:pos="1061"/>
        </w:tabs>
        <w:spacing w:after="0" w:line="240" w:lineRule="auto"/>
        <w:jc w:val="center"/>
        <w:rPr>
          <w:rFonts w:ascii="Calibri" w:eastAsia="Times New Roman" w:hAnsi="Calibri" w:cs="Arial"/>
          <w:bCs/>
          <w:sz w:val="22"/>
          <w:szCs w:val="24"/>
          <w:lang w:eastAsia="pl-PL"/>
        </w:rPr>
      </w:pPr>
      <w:bookmarkStart w:id="100" w:name="_Toc450901087"/>
      <w:bookmarkStart w:id="101" w:name="_Toc461093484"/>
      <w:r>
        <w:rPr>
          <w:rFonts w:ascii="Calibri" w:eastAsia="Times New Roman" w:hAnsi="Calibri" w:cs="Arial"/>
          <w:bCs/>
          <w:sz w:val="22"/>
          <w:szCs w:val="24"/>
          <w:lang w:eastAsia="pl-PL"/>
        </w:rPr>
        <w:t>TABELA</w:t>
      </w:r>
      <w:r w:rsidR="00C13854" w:rsidRPr="00C13854">
        <w:rPr>
          <w:rFonts w:ascii="Calibri" w:eastAsia="Times New Roman" w:hAnsi="Calibri" w:cs="Arial"/>
          <w:bCs/>
          <w:sz w:val="22"/>
          <w:szCs w:val="24"/>
          <w:lang w:eastAsia="pl-PL"/>
        </w:rPr>
        <w:t xml:space="preserve"> </w:t>
      </w:r>
      <w:r w:rsidR="00C13854" w:rsidRPr="00C13854">
        <w:rPr>
          <w:rFonts w:ascii="Calibri" w:eastAsia="Times New Roman" w:hAnsi="Calibri" w:cs="Arial"/>
          <w:bCs/>
          <w:sz w:val="22"/>
          <w:szCs w:val="24"/>
          <w:lang w:eastAsia="pl-PL"/>
        </w:rPr>
        <w:fldChar w:fldCharType="begin"/>
      </w:r>
      <w:r w:rsidR="00C13854" w:rsidRPr="00C13854">
        <w:rPr>
          <w:rFonts w:ascii="Calibri" w:eastAsia="Times New Roman" w:hAnsi="Calibri" w:cs="Arial"/>
          <w:bCs/>
          <w:sz w:val="22"/>
          <w:szCs w:val="24"/>
          <w:lang w:eastAsia="pl-PL"/>
        </w:rPr>
        <w:instrText xml:space="preserve"> SEQ Tabela \* ARABIC </w:instrText>
      </w:r>
      <w:r w:rsidR="00C13854" w:rsidRPr="00C13854">
        <w:rPr>
          <w:rFonts w:ascii="Calibri" w:eastAsia="Times New Roman" w:hAnsi="Calibri" w:cs="Arial"/>
          <w:bCs/>
          <w:sz w:val="22"/>
          <w:szCs w:val="24"/>
          <w:lang w:eastAsia="pl-PL"/>
        </w:rPr>
        <w:fldChar w:fldCharType="separate"/>
      </w:r>
      <w:r w:rsidR="00456205">
        <w:rPr>
          <w:rFonts w:ascii="Calibri" w:eastAsia="Times New Roman" w:hAnsi="Calibri" w:cs="Arial"/>
          <w:bCs/>
          <w:noProof/>
          <w:sz w:val="22"/>
          <w:szCs w:val="24"/>
          <w:lang w:eastAsia="pl-PL"/>
        </w:rPr>
        <w:t>24</w:t>
      </w:r>
      <w:r w:rsidR="00C13854" w:rsidRPr="00C13854">
        <w:rPr>
          <w:rFonts w:ascii="Calibri" w:eastAsia="Times New Roman" w:hAnsi="Calibri" w:cs="Arial"/>
          <w:bCs/>
          <w:noProof/>
          <w:sz w:val="22"/>
          <w:szCs w:val="24"/>
          <w:lang w:eastAsia="pl-PL"/>
        </w:rPr>
        <w:fldChar w:fldCharType="end"/>
      </w:r>
      <w:r w:rsidR="00C13854" w:rsidRPr="00C13854">
        <w:rPr>
          <w:rFonts w:ascii="Calibri" w:eastAsia="Times New Roman" w:hAnsi="Calibri" w:cs="Arial"/>
          <w:bCs/>
          <w:noProof/>
          <w:sz w:val="22"/>
          <w:szCs w:val="24"/>
          <w:lang w:eastAsia="pl-PL"/>
        </w:rPr>
        <w:t xml:space="preserve"> PLACÓWKI KULTURALNE W GMINIE</w:t>
      </w:r>
      <w:bookmarkEnd w:id="100"/>
      <w:bookmarkEnd w:id="101"/>
    </w:p>
    <w:tbl>
      <w:tblPr>
        <w:tblStyle w:val="Tabela-Siatka8"/>
        <w:tblW w:w="0" w:type="auto"/>
        <w:tblInd w:w="108" w:type="dxa"/>
        <w:tblLayout w:type="fixed"/>
        <w:tblLook w:val="04A0" w:firstRow="1" w:lastRow="0" w:firstColumn="1" w:lastColumn="0" w:noHBand="0" w:noVBand="1"/>
      </w:tblPr>
      <w:tblGrid>
        <w:gridCol w:w="814"/>
        <w:gridCol w:w="1738"/>
        <w:gridCol w:w="1605"/>
        <w:gridCol w:w="1568"/>
        <w:gridCol w:w="1782"/>
        <w:gridCol w:w="1707"/>
      </w:tblGrid>
      <w:tr w:rsidR="00C13854" w:rsidRPr="00C13854" w:rsidTr="00C13854">
        <w:tc>
          <w:tcPr>
            <w:tcW w:w="814"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C13854" w:rsidRPr="00C13854" w:rsidRDefault="00C13854" w:rsidP="00C13854">
            <w:pPr>
              <w:spacing w:line="276" w:lineRule="auto"/>
              <w:jc w:val="center"/>
              <w:rPr>
                <w:rFonts w:eastAsia="Calibri"/>
                <w:b/>
                <w:color w:val="FFFFFF" w:themeColor="background1"/>
                <w:sz w:val="22"/>
                <w:szCs w:val="20"/>
              </w:rPr>
            </w:pPr>
            <w:r w:rsidRPr="00C13854">
              <w:rPr>
                <w:rFonts w:eastAsia="Calibri"/>
                <w:b/>
                <w:color w:val="FFFFFF" w:themeColor="background1"/>
                <w:sz w:val="22"/>
                <w:szCs w:val="20"/>
              </w:rPr>
              <w:t>ROK</w:t>
            </w:r>
          </w:p>
        </w:tc>
        <w:tc>
          <w:tcPr>
            <w:tcW w:w="1738"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C13854" w:rsidRDefault="00C13854" w:rsidP="00C13854">
            <w:pPr>
              <w:spacing w:line="276" w:lineRule="auto"/>
              <w:jc w:val="center"/>
              <w:rPr>
                <w:rFonts w:eastAsia="Calibri"/>
                <w:b/>
                <w:color w:val="FFFFFF" w:themeColor="background1"/>
                <w:sz w:val="22"/>
                <w:szCs w:val="20"/>
              </w:rPr>
            </w:pPr>
            <w:r w:rsidRPr="00C13854">
              <w:rPr>
                <w:rFonts w:eastAsia="Calibri"/>
                <w:b/>
                <w:color w:val="FFFFFF" w:themeColor="background1"/>
                <w:sz w:val="22"/>
                <w:szCs w:val="20"/>
              </w:rPr>
              <w:t>BIBLIOTEKI I FILIE</w:t>
            </w:r>
          </w:p>
        </w:tc>
        <w:tc>
          <w:tcPr>
            <w:tcW w:w="1605"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C13854" w:rsidRDefault="00C13854" w:rsidP="00C13854">
            <w:pPr>
              <w:spacing w:line="276" w:lineRule="auto"/>
              <w:jc w:val="center"/>
              <w:rPr>
                <w:rFonts w:eastAsia="Calibri"/>
                <w:b/>
                <w:color w:val="FFFFFF" w:themeColor="background1"/>
                <w:sz w:val="22"/>
                <w:szCs w:val="20"/>
              </w:rPr>
            </w:pPr>
            <w:r w:rsidRPr="00C13854">
              <w:rPr>
                <w:rFonts w:eastAsia="Calibri"/>
                <w:b/>
                <w:color w:val="FFFFFF" w:themeColor="background1"/>
                <w:sz w:val="22"/>
                <w:szCs w:val="20"/>
              </w:rPr>
              <w:t>PRACOWNICY</w:t>
            </w:r>
          </w:p>
        </w:tc>
        <w:tc>
          <w:tcPr>
            <w:tcW w:w="1568"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C13854" w:rsidRDefault="00C13854" w:rsidP="00C13854">
            <w:pPr>
              <w:spacing w:line="276" w:lineRule="auto"/>
              <w:jc w:val="center"/>
              <w:rPr>
                <w:rFonts w:eastAsia="Calibri"/>
                <w:b/>
                <w:color w:val="FFFFFF" w:themeColor="background1"/>
                <w:sz w:val="22"/>
                <w:szCs w:val="20"/>
              </w:rPr>
            </w:pPr>
            <w:r w:rsidRPr="00C13854">
              <w:rPr>
                <w:rFonts w:eastAsia="Calibri"/>
                <w:b/>
                <w:color w:val="FFFFFF" w:themeColor="background1"/>
                <w:sz w:val="22"/>
                <w:szCs w:val="20"/>
              </w:rPr>
              <w:t>KSIĘGOZBIÓR</w:t>
            </w:r>
          </w:p>
        </w:tc>
        <w:tc>
          <w:tcPr>
            <w:tcW w:w="1782"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C13854" w:rsidRDefault="00C13854" w:rsidP="00C13854">
            <w:pPr>
              <w:spacing w:line="276" w:lineRule="auto"/>
              <w:jc w:val="center"/>
              <w:rPr>
                <w:rFonts w:eastAsia="Calibri"/>
                <w:b/>
                <w:color w:val="FFFFFF" w:themeColor="background1"/>
                <w:sz w:val="22"/>
                <w:szCs w:val="20"/>
              </w:rPr>
            </w:pPr>
            <w:r w:rsidRPr="00C13854">
              <w:rPr>
                <w:rFonts w:eastAsia="Calibri"/>
                <w:b/>
                <w:color w:val="FFFFFF" w:themeColor="background1"/>
                <w:sz w:val="22"/>
                <w:szCs w:val="20"/>
              </w:rPr>
              <w:t>CZYTELNICY W CIĄGU ROKU</w:t>
            </w:r>
          </w:p>
        </w:tc>
        <w:tc>
          <w:tcPr>
            <w:tcW w:w="1707"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C13854" w:rsidRPr="00C13854" w:rsidRDefault="00C13854" w:rsidP="00C13854">
            <w:pPr>
              <w:spacing w:line="276" w:lineRule="auto"/>
              <w:jc w:val="center"/>
              <w:rPr>
                <w:rFonts w:eastAsia="Calibri"/>
                <w:b/>
                <w:color w:val="FFFFFF" w:themeColor="background1"/>
                <w:sz w:val="22"/>
                <w:szCs w:val="20"/>
              </w:rPr>
            </w:pPr>
            <w:r w:rsidRPr="00C13854">
              <w:rPr>
                <w:rFonts w:eastAsia="Calibri"/>
                <w:b/>
                <w:color w:val="FFFFFF" w:themeColor="background1"/>
                <w:sz w:val="22"/>
                <w:szCs w:val="20"/>
              </w:rPr>
              <w:t>WYPOŻYCZENIA KSIĘGOZBIORU NA ZEWNĄTRZ</w:t>
            </w:r>
          </w:p>
        </w:tc>
      </w:tr>
      <w:tr w:rsidR="00C13854" w:rsidRPr="00C13854" w:rsidTr="00C13854">
        <w:tc>
          <w:tcPr>
            <w:tcW w:w="814" w:type="dxa"/>
            <w:tcBorders>
              <w:top w:val="single" w:sz="4" w:space="0" w:color="C0504D" w:themeColor="accent2"/>
              <w:left w:val="single" w:sz="4" w:space="0" w:color="C0504D" w:themeColor="accent2"/>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2014</w:t>
            </w:r>
          </w:p>
        </w:tc>
        <w:tc>
          <w:tcPr>
            <w:tcW w:w="173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4</w:t>
            </w:r>
          </w:p>
        </w:tc>
        <w:tc>
          <w:tcPr>
            <w:tcW w:w="1605"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8</w:t>
            </w:r>
          </w:p>
        </w:tc>
        <w:tc>
          <w:tcPr>
            <w:tcW w:w="156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33.395</w:t>
            </w:r>
          </w:p>
        </w:tc>
        <w:tc>
          <w:tcPr>
            <w:tcW w:w="1782"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1.302</w:t>
            </w:r>
          </w:p>
        </w:tc>
        <w:tc>
          <w:tcPr>
            <w:tcW w:w="1707" w:type="dxa"/>
            <w:tcBorders>
              <w:top w:val="single" w:sz="4" w:space="0" w:color="C0504D" w:themeColor="accent2"/>
              <w:left w:val="nil"/>
              <w:bottom w:val="single" w:sz="4" w:space="0" w:color="C0504D" w:themeColor="accent2"/>
              <w:right w:val="single" w:sz="4" w:space="0" w:color="C0504D" w:themeColor="accent2"/>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27.373</w:t>
            </w:r>
          </w:p>
        </w:tc>
      </w:tr>
      <w:tr w:rsidR="00C13854" w:rsidRPr="00C13854" w:rsidTr="00C13854">
        <w:tc>
          <w:tcPr>
            <w:tcW w:w="814" w:type="dxa"/>
            <w:tcBorders>
              <w:top w:val="single" w:sz="4" w:space="0" w:color="C0504D" w:themeColor="accent2"/>
              <w:left w:val="single" w:sz="4" w:space="0" w:color="C0504D" w:themeColor="accent2"/>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2013</w:t>
            </w:r>
          </w:p>
        </w:tc>
        <w:tc>
          <w:tcPr>
            <w:tcW w:w="173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4</w:t>
            </w:r>
          </w:p>
        </w:tc>
        <w:tc>
          <w:tcPr>
            <w:tcW w:w="1605"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7</w:t>
            </w:r>
          </w:p>
        </w:tc>
        <w:tc>
          <w:tcPr>
            <w:tcW w:w="156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32.198</w:t>
            </w:r>
          </w:p>
        </w:tc>
        <w:tc>
          <w:tcPr>
            <w:tcW w:w="1782"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1.462</w:t>
            </w:r>
          </w:p>
        </w:tc>
        <w:tc>
          <w:tcPr>
            <w:tcW w:w="1707" w:type="dxa"/>
            <w:tcBorders>
              <w:top w:val="single" w:sz="4" w:space="0" w:color="C0504D" w:themeColor="accent2"/>
              <w:left w:val="nil"/>
              <w:bottom w:val="single" w:sz="4" w:space="0" w:color="C0504D" w:themeColor="accent2"/>
              <w:right w:val="single" w:sz="4" w:space="0" w:color="C0504D" w:themeColor="accent2"/>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23.354</w:t>
            </w:r>
          </w:p>
        </w:tc>
      </w:tr>
      <w:tr w:rsidR="00C13854" w:rsidRPr="00C13854" w:rsidTr="00C13854">
        <w:tc>
          <w:tcPr>
            <w:tcW w:w="814" w:type="dxa"/>
            <w:tcBorders>
              <w:top w:val="single" w:sz="4" w:space="0" w:color="C0504D" w:themeColor="accent2"/>
              <w:left w:val="single" w:sz="4" w:space="0" w:color="C0504D" w:themeColor="accent2"/>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2012</w:t>
            </w:r>
          </w:p>
        </w:tc>
        <w:tc>
          <w:tcPr>
            <w:tcW w:w="173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4</w:t>
            </w:r>
          </w:p>
        </w:tc>
        <w:tc>
          <w:tcPr>
            <w:tcW w:w="1605"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7</w:t>
            </w:r>
          </w:p>
        </w:tc>
        <w:tc>
          <w:tcPr>
            <w:tcW w:w="156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30.790</w:t>
            </w:r>
          </w:p>
        </w:tc>
        <w:tc>
          <w:tcPr>
            <w:tcW w:w="1782"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1.452</w:t>
            </w:r>
          </w:p>
        </w:tc>
        <w:tc>
          <w:tcPr>
            <w:tcW w:w="1707" w:type="dxa"/>
            <w:tcBorders>
              <w:top w:val="single" w:sz="4" w:space="0" w:color="C0504D" w:themeColor="accent2"/>
              <w:left w:val="nil"/>
              <w:bottom w:val="single" w:sz="4" w:space="0" w:color="C0504D" w:themeColor="accent2"/>
              <w:right w:val="single" w:sz="4" w:space="0" w:color="C0504D" w:themeColor="accent2"/>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22.033</w:t>
            </w:r>
          </w:p>
        </w:tc>
      </w:tr>
      <w:tr w:rsidR="00C13854" w:rsidRPr="00C13854" w:rsidTr="00C13854">
        <w:tc>
          <w:tcPr>
            <w:tcW w:w="814" w:type="dxa"/>
            <w:tcBorders>
              <w:top w:val="single" w:sz="4" w:space="0" w:color="C0504D" w:themeColor="accent2"/>
              <w:left w:val="single" w:sz="4" w:space="0" w:color="C0504D" w:themeColor="accent2"/>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2011</w:t>
            </w:r>
          </w:p>
        </w:tc>
        <w:tc>
          <w:tcPr>
            <w:tcW w:w="173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4</w:t>
            </w:r>
          </w:p>
        </w:tc>
        <w:tc>
          <w:tcPr>
            <w:tcW w:w="1605"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7</w:t>
            </w:r>
          </w:p>
        </w:tc>
        <w:tc>
          <w:tcPr>
            <w:tcW w:w="156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29.371</w:t>
            </w:r>
          </w:p>
        </w:tc>
        <w:tc>
          <w:tcPr>
            <w:tcW w:w="1782"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1.469</w:t>
            </w:r>
          </w:p>
        </w:tc>
        <w:tc>
          <w:tcPr>
            <w:tcW w:w="1707" w:type="dxa"/>
            <w:tcBorders>
              <w:top w:val="single" w:sz="4" w:space="0" w:color="C0504D" w:themeColor="accent2"/>
              <w:left w:val="nil"/>
              <w:bottom w:val="single" w:sz="4" w:space="0" w:color="C0504D" w:themeColor="accent2"/>
              <w:right w:val="single" w:sz="4" w:space="0" w:color="C0504D" w:themeColor="accent2"/>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19.609</w:t>
            </w:r>
          </w:p>
        </w:tc>
      </w:tr>
      <w:tr w:rsidR="00C13854" w:rsidRPr="00C13854" w:rsidTr="00C13854">
        <w:tc>
          <w:tcPr>
            <w:tcW w:w="814" w:type="dxa"/>
            <w:tcBorders>
              <w:top w:val="single" w:sz="4" w:space="0" w:color="C0504D" w:themeColor="accent2"/>
              <w:left w:val="single" w:sz="4" w:space="0" w:color="C0504D" w:themeColor="accent2"/>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2010</w:t>
            </w:r>
          </w:p>
        </w:tc>
        <w:tc>
          <w:tcPr>
            <w:tcW w:w="173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4</w:t>
            </w:r>
          </w:p>
        </w:tc>
        <w:tc>
          <w:tcPr>
            <w:tcW w:w="1605"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7</w:t>
            </w:r>
          </w:p>
        </w:tc>
        <w:tc>
          <w:tcPr>
            <w:tcW w:w="1568"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27.756</w:t>
            </w:r>
          </w:p>
        </w:tc>
        <w:tc>
          <w:tcPr>
            <w:tcW w:w="1782" w:type="dxa"/>
            <w:tcBorders>
              <w:top w:val="single" w:sz="4" w:space="0" w:color="C0504D" w:themeColor="accent2"/>
              <w:left w:val="nil"/>
              <w:bottom w:val="single" w:sz="4" w:space="0" w:color="C0504D" w:themeColor="accent2"/>
              <w:right w:val="nil"/>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1.390</w:t>
            </w:r>
          </w:p>
        </w:tc>
        <w:tc>
          <w:tcPr>
            <w:tcW w:w="1707" w:type="dxa"/>
            <w:tcBorders>
              <w:top w:val="single" w:sz="4" w:space="0" w:color="C0504D" w:themeColor="accent2"/>
              <w:left w:val="nil"/>
              <w:bottom w:val="single" w:sz="4" w:space="0" w:color="C0504D" w:themeColor="accent2"/>
              <w:right w:val="single" w:sz="4" w:space="0" w:color="C0504D" w:themeColor="accent2"/>
            </w:tcBorders>
          </w:tcPr>
          <w:p w:rsidR="00C13854" w:rsidRPr="00C13854" w:rsidRDefault="00C13854" w:rsidP="00C13854">
            <w:pPr>
              <w:tabs>
                <w:tab w:val="left" w:pos="922"/>
                <w:tab w:val="center" w:pos="1061"/>
              </w:tabs>
              <w:spacing w:line="240" w:lineRule="auto"/>
              <w:jc w:val="center"/>
              <w:rPr>
                <w:rFonts w:cs="Arial"/>
                <w:bCs/>
                <w:sz w:val="22"/>
                <w:szCs w:val="24"/>
              </w:rPr>
            </w:pPr>
            <w:r w:rsidRPr="00C13854">
              <w:rPr>
                <w:rFonts w:cs="Arial"/>
                <w:bCs/>
                <w:sz w:val="22"/>
                <w:szCs w:val="24"/>
              </w:rPr>
              <w:t>20.467</w:t>
            </w:r>
          </w:p>
        </w:tc>
      </w:tr>
    </w:tbl>
    <w:p w:rsidR="00C13854" w:rsidRPr="00C13854" w:rsidRDefault="00C13854" w:rsidP="00C13854">
      <w:pPr>
        <w:tabs>
          <w:tab w:val="left" w:pos="922"/>
          <w:tab w:val="center" w:pos="1061"/>
        </w:tabs>
        <w:spacing w:after="0" w:line="240" w:lineRule="auto"/>
        <w:jc w:val="center"/>
        <w:rPr>
          <w:rFonts w:ascii="Calibri" w:eastAsia="Times New Roman" w:hAnsi="Calibri" w:cs="Arial"/>
          <w:bCs/>
          <w:sz w:val="22"/>
          <w:szCs w:val="24"/>
          <w:lang w:eastAsia="pl-PL"/>
        </w:rPr>
      </w:pPr>
      <w:r w:rsidRPr="00C13854">
        <w:rPr>
          <w:rFonts w:ascii="Calibri" w:eastAsia="Times New Roman" w:hAnsi="Calibri" w:cs="Arial"/>
          <w:bCs/>
          <w:sz w:val="22"/>
          <w:szCs w:val="24"/>
          <w:lang w:eastAsia="pl-PL"/>
        </w:rPr>
        <w:t>Źródło: Bank Danych Lokalnych</w:t>
      </w:r>
    </w:p>
    <w:p w:rsidR="00C13854" w:rsidRPr="00C13854" w:rsidRDefault="00C13854" w:rsidP="00C13854">
      <w:pPr>
        <w:spacing w:before="240"/>
        <w:jc w:val="both"/>
        <w:rPr>
          <w:rFonts w:ascii="Calibri" w:eastAsia="Calibri" w:hAnsi="Calibri" w:cs="Times New Roman"/>
          <w:szCs w:val="20"/>
        </w:rPr>
      </w:pPr>
      <w:r w:rsidRPr="00C13854">
        <w:rPr>
          <w:rFonts w:ascii="Calibri" w:eastAsia="Calibri" w:hAnsi="Calibri" w:cs="Times New Roman"/>
          <w:b/>
          <w:szCs w:val="20"/>
        </w:rPr>
        <w:t>Sport</w:t>
      </w:r>
      <w:r w:rsidRPr="00C13854">
        <w:rPr>
          <w:rFonts w:ascii="Calibri" w:eastAsia="Calibri" w:hAnsi="Calibri" w:cs="Times New Roman"/>
          <w:szCs w:val="20"/>
        </w:rPr>
        <w:t xml:space="preserve"> stanowi jeden z kluczowych elementów życia społecznego. Promuje odpowiednie zachowania, kształtuje charakter i tożsamość, poprawia ogólną kondycję ciała oraz uczy szacunku dla innych, przestrzegania określonych zasad, pielęgnuje poczucie solidarności i umiejętność współpracy. Wartości edukacyjne sportu przejawiają się w niewymuszony, naturalny sposób, przybierając postać zabawy. Regularne uprawianie sportu jest sposobem zapobiegania anomalii społecznych takich jak przemoc, przestępczość i narkomania. Poprzez wyraźne oddziaływanie sportu na stosunki międzyludzkie uznaje się, że jego wpływ na życie </w:t>
      </w:r>
      <w:r w:rsidRPr="00C13854">
        <w:rPr>
          <w:rFonts w:ascii="Calibri" w:eastAsia="Calibri" w:hAnsi="Calibri" w:cs="Times New Roman"/>
          <w:szCs w:val="20"/>
        </w:rPr>
        <w:lastRenderedPageBreak/>
        <w:t>człowieka wykracza daleko ponad zajęcia czysto sportowe. Wszelkie obiekty sportowe służą jako miejsca spotkań, które integrują ludzi przez co zarazem wzmacniają więzi społeczne. Wychowanie fizyczne oraz promowanie sportu powinno podlegać nieustannemu rozwojowi na wszystkich etapach edukacji, w formach atrakcyjnych dla wszystkich grup wiekowych lokalnego społeczeństwa. Działalność klubów sportowych umożliwia wyłowienie spośród najmłodszych mieszkańców gminy talentów, które mogą osiągnąć sukcesy w sporcie. Sukcesy klubów sportowych i zawodników wpływają też na pozytywny wizerunek gminy w otoczeniu zewnętrznym oraz są elementem promocji gminy.</w:t>
      </w:r>
    </w:p>
    <w:p w:rsidR="00C13854" w:rsidRPr="00C13854" w:rsidRDefault="00C13854" w:rsidP="00C13854">
      <w:pPr>
        <w:spacing w:before="240"/>
        <w:jc w:val="both"/>
        <w:rPr>
          <w:rFonts w:ascii="Calibri" w:eastAsia="Calibri" w:hAnsi="Calibri" w:cs="Times New Roman"/>
          <w:szCs w:val="20"/>
        </w:rPr>
      </w:pPr>
      <w:r w:rsidRPr="00C13854">
        <w:rPr>
          <w:rFonts w:ascii="Calibri" w:eastAsia="Calibri" w:hAnsi="Calibri" w:cs="Times New Roman"/>
          <w:szCs w:val="20"/>
        </w:rPr>
        <w:t>Na terenie gminy działa kilka klubów sportowych. Są to między innymi:</w:t>
      </w:r>
    </w:p>
    <w:p w:rsidR="00C13854" w:rsidRPr="00C13854" w:rsidRDefault="00C13854" w:rsidP="005828B9">
      <w:pPr>
        <w:numPr>
          <w:ilvl w:val="0"/>
          <w:numId w:val="37"/>
        </w:numPr>
        <w:spacing w:before="240"/>
        <w:contextualSpacing/>
        <w:jc w:val="both"/>
        <w:rPr>
          <w:rFonts w:ascii="Calibri" w:eastAsia="Calibri" w:hAnsi="Calibri" w:cs="Times New Roman"/>
          <w:szCs w:val="20"/>
        </w:rPr>
      </w:pPr>
      <w:r w:rsidRPr="00C13854">
        <w:rPr>
          <w:rFonts w:ascii="Calibri" w:eastAsia="Calibri" w:hAnsi="Calibri" w:cs="Times New Roman"/>
          <w:szCs w:val="20"/>
        </w:rPr>
        <w:t>MKS Gryf – klub piłki nożnej,</w:t>
      </w:r>
    </w:p>
    <w:p w:rsidR="00C13854" w:rsidRPr="00C13854" w:rsidRDefault="00C13854" w:rsidP="005828B9">
      <w:pPr>
        <w:numPr>
          <w:ilvl w:val="0"/>
          <w:numId w:val="37"/>
        </w:numPr>
        <w:spacing w:before="240"/>
        <w:contextualSpacing/>
        <w:jc w:val="both"/>
        <w:rPr>
          <w:rFonts w:ascii="Calibri" w:eastAsia="Calibri" w:hAnsi="Calibri" w:cs="Times New Roman"/>
          <w:szCs w:val="20"/>
        </w:rPr>
      </w:pPr>
      <w:r w:rsidRPr="00C13854">
        <w:rPr>
          <w:rFonts w:ascii="Calibri" w:eastAsia="Calibri" w:hAnsi="Calibri" w:cs="Times New Roman"/>
          <w:szCs w:val="20"/>
        </w:rPr>
        <w:t>Uczniowski Klub Sportowy „ŻaK” – klub szachowy,</w:t>
      </w:r>
    </w:p>
    <w:p w:rsidR="00C13854" w:rsidRPr="00C13854" w:rsidRDefault="00C13854" w:rsidP="005828B9">
      <w:pPr>
        <w:numPr>
          <w:ilvl w:val="0"/>
          <w:numId w:val="37"/>
        </w:numPr>
        <w:spacing w:before="240"/>
        <w:contextualSpacing/>
        <w:jc w:val="both"/>
        <w:rPr>
          <w:rFonts w:ascii="Calibri" w:eastAsia="Calibri" w:hAnsi="Calibri" w:cs="Times New Roman"/>
          <w:szCs w:val="20"/>
        </w:rPr>
      </w:pPr>
      <w:r w:rsidRPr="00C13854">
        <w:rPr>
          <w:rFonts w:ascii="Calibri" w:eastAsia="Calibri" w:hAnsi="Calibri" w:cs="Times New Roman"/>
          <w:szCs w:val="20"/>
        </w:rPr>
        <w:t>Uczniowski Klub Sportowy „Grad” – klub strzelecki, klub zapaśniczy.</w:t>
      </w:r>
    </w:p>
    <w:p w:rsidR="00631E38" w:rsidRDefault="00631E38" w:rsidP="00C3242A">
      <w:pPr>
        <w:pStyle w:val="Nagwek2"/>
      </w:pPr>
      <w:bookmarkStart w:id="102" w:name="_Toc458600333"/>
      <w:r>
        <w:t>GŁÓWNE PROBLEMY Z ZAKRESU POLITYKI SPOŁECZNEJ</w:t>
      </w:r>
      <w:bookmarkEnd w:id="102"/>
    </w:p>
    <w:p w:rsidR="00C13854" w:rsidRPr="006B3E19" w:rsidRDefault="00C13854" w:rsidP="00C13854">
      <w:pPr>
        <w:pStyle w:val="Default"/>
        <w:spacing w:after="120" w:line="360" w:lineRule="auto"/>
        <w:jc w:val="both"/>
        <w:rPr>
          <w:rFonts w:ascii="Calibri" w:hAnsi="Calibri"/>
          <w:color w:val="auto"/>
          <w:szCs w:val="20"/>
        </w:rPr>
      </w:pPr>
      <w:r w:rsidRPr="006B3E19">
        <w:rPr>
          <w:rFonts w:ascii="Calibri" w:hAnsi="Calibri"/>
          <w:color w:val="auto"/>
          <w:szCs w:val="20"/>
        </w:rPr>
        <w:t>Pomoc społeczna umożliwia przezwyciężanie trudnych sytuacji</w:t>
      </w:r>
      <w:r>
        <w:rPr>
          <w:rFonts w:ascii="Calibri" w:hAnsi="Calibri"/>
          <w:color w:val="auto"/>
          <w:szCs w:val="20"/>
        </w:rPr>
        <w:t xml:space="preserve"> życiowych tym, którzy nie są w </w:t>
      </w:r>
      <w:r w:rsidRPr="006B3E19">
        <w:rPr>
          <w:rFonts w:ascii="Calibri" w:hAnsi="Calibri"/>
          <w:color w:val="auto"/>
          <w:szCs w:val="20"/>
        </w:rPr>
        <w:t>stanie sami ich pokonać, wykorzystując własne uprawnienia, zasoby i możliwości. Wspiera ich w wysiłkach zmierzających do zaspokojenia niezbędnych potrzeb i umożliwia im życie w</w:t>
      </w:r>
      <w:r>
        <w:rPr>
          <w:rFonts w:ascii="Calibri" w:hAnsi="Calibri"/>
          <w:color w:val="auto"/>
          <w:szCs w:val="20"/>
        </w:rPr>
        <w:t> </w:t>
      </w:r>
      <w:r w:rsidRPr="006B3E19">
        <w:rPr>
          <w:rFonts w:ascii="Calibri" w:hAnsi="Calibri"/>
          <w:color w:val="auto"/>
          <w:szCs w:val="20"/>
        </w:rPr>
        <w:t xml:space="preserve">warunkach odpowiadających godności człowieka. Zadaniem pomocy społecznej jest także zapobieganie trudnym sytuacjom życiowym poprzez podejmowanie działań zmierzających do usamodzielnienia osób i rodzin oraz ich integracji ze środowiskiem. </w:t>
      </w:r>
    </w:p>
    <w:p w:rsidR="00C13854" w:rsidRDefault="00C13854" w:rsidP="00C13854">
      <w:pPr>
        <w:pStyle w:val="Default"/>
        <w:spacing w:line="360" w:lineRule="auto"/>
        <w:jc w:val="both"/>
        <w:rPr>
          <w:rFonts w:ascii="Calibri" w:hAnsi="Calibri"/>
          <w:color w:val="auto"/>
          <w:szCs w:val="20"/>
        </w:rPr>
      </w:pPr>
      <w:r w:rsidRPr="006B3E19">
        <w:rPr>
          <w:rFonts w:ascii="Calibri" w:hAnsi="Calibri"/>
          <w:color w:val="auto"/>
          <w:szCs w:val="20"/>
        </w:rPr>
        <w:t>W ramach instytucji samorządowych zajmujących się problematyką społeczną działa Miejsko-Gminny Ośrodek Pomocy Społecznej w Polanowie.</w:t>
      </w:r>
    </w:p>
    <w:p w:rsidR="00C13854" w:rsidRPr="006B3E19" w:rsidRDefault="00DE2B7F" w:rsidP="00F4470E">
      <w:pPr>
        <w:pStyle w:val="Default"/>
        <w:spacing w:line="360" w:lineRule="auto"/>
        <w:jc w:val="both"/>
        <w:rPr>
          <w:rFonts w:ascii="Calibri" w:hAnsi="Calibri"/>
          <w:color w:val="auto"/>
          <w:szCs w:val="20"/>
        </w:rPr>
      </w:pPr>
      <w:r w:rsidRPr="00DE2B7F">
        <w:rPr>
          <w:rFonts w:ascii="Calibri" w:hAnsi="Calibri"/>
          <w:color w:val="auto"/>
          <w:szCs w:val="20"/>
        </w:rPr>
        <w:t>Ośrodek realizuje zadania wynikające min. z ustawy o pomocy społecznej i świadczeń rodzinnych jak również koordynuje rozwiązywanie różnorodnych problemów społecznych na terenie Gminy Polanów</w:t>
      </w:r>
      <w:r w:rsidR="00C13854" w:rsidRPr="006B3E19">
        <w:rPr>
          <w:rFonts w:ascii="Calibri" w:hAnsi="Calibri"/>
          <w:color w:val="auto"/>
          <w:szCs w:val="20"/>
        </w:rPr>
        <w:t xml:space="preserve">. Oferta MGOPS skierowana jest do mieszkańców, którzy znajdują się w trudnej sytuacji materialno-bytowej </w:t>
      </w:r>
      <w:r w:rsidR="00F4470E">
        <w:rPr>
          <w:rFonts w:ascii="Calibri" w:hAnsi="Calibri"/>
          <w:color w:val="auto"/>
          <w:szCs w:val="20"/>
        </w:rPr>
        <w:t>i </w:t>
      </w:r>
      <w:r w:rsidR="00C13854" w:rsidRPr="006B3E19">
        <w:rPr>
          <w:rFonts w:ascii="Calibri" w:hAnsi="Calibri"/>
          <w:color w:val="auto"/>
          <w:szCs w:val="20"/>
        </w:rPr>
        <w:t>zdrowotnej. W wykonywaniu zadań Miejsko-Gminny Ośrodek Pomocy Społecznej współdział</w:t>
      </w:r>
      <w:r w:rsidR="00C13854">
        <w:rPr>
          <w:rFonts w:ascii="Calibri" w:hAnsi="Calibri"/>
          <w:color w:val="auto"/>
          <w:szCs w:val="20"/>
        </w:rPr>
        <w:t>a z różnymi podmiotami, m.in. z </w:t>
      </w:r>
      <w:r w:rsidR="00C13854" w:rsidRPr="006B3E19">
        <w:rPr>
          <w:rFonts w:ascii="Calibri" w:hAnsi="Calibri"/>
          <w:color w:val="auto"/>
          <w:szCs w:val="20"/>
        </w:rPr>
        <w:t xml:space="preserve">organami wykonawczymi gminy i sołectw, innymi jednostkami organizacyjnymi gminy, służbą zdrowia, policją, sądami, prokuraturą, kuratorami sądowymi, społecznymi, stowarzyszeniami i </w:t>
      </w:r>
      <w:r w:rsidR="00C13854" w:rsidRPr="006B3E19">
        <w:rPr>
          <w:rFonts w:ascii="Calibri" w:hAnsi="Calibri"/>
          <w:color w:val="auto"/>
          <w:szCs w:val="20"/>
        </w:rPr>
        <w:lastRenderedPageBreak/>
        <w:t xml:space="preserve">fundacjami znajdującymi się na naszym terenie oraz instytucjami zajmującymi się pomocą społeczną. </w:t>
      </w:r>
    </w:p>
    <w:p w:rsidR="00C13854" w:rsidRPr="006B3E19" w:rsidRDefault="00C13854" w:rsidP="00C13854">
      <w:pPr>
        <w:pStyle w:val="Tekstpodstawowy"/>
        <w:spacing w:line="360" w:lineRule="auto"/>
        <w:rPr>
          <w:rFonts w:ascii="Calibri" w:eastAsia="Calibri" w:hAnsi="Calibri"/>
          <w:lang w:eastAsia="en-US"/>
        </w:rPr>
      </w:pPr>
      <w:r>
        <w:rPr>
          <w:rFonts w:ascii="Calibri" w:eastAsia="Calibri" w:hAnsi="Calibri"/>
          <w:lang w:eastAsia="en-US"/>
        </w:rPr>
        <w:t>Do zadań Miejsko-</w:t>
      </w:r>
      <w:r w:rsidRPr="006B3E19">
        <w:rPr>
          <w:rFonts w:ascii="Calibri" w:eastAsia="Calibri" w:hAnsi="Calibri"/>
          <w:lang w:eastAsia="en-US"/>
        </w:rPr>
        <w:t>Gminnego Ośrodka Pomocy Społecznej w szczególności należy :</w:t>
      </w:r>
    </w:p>
    <w:p w:rsidR="00C13854" w:rsidRPr="006B3E19" w:rsidRDefault="00C13854" w:rsidP="005828B9">
      <w:pPr>
        <w:pStyle w:val="Tekstpodstawowy"/>
        <w:numPr>
          <w:ilvl w:val="0"/>
          <w:numId w:val="39"/>
        </w:numPr>
        <w:spacing w:line="360" w:lineRule="auto"/>
        <w:rPr>
          <w:rFonts w:ascii="Calibri" w:eastAsia="Calibri" w:hAnsi="Calibri"/>
          <w:lang w:eastAsia="en-US"/>
        </w:rPr>
      </w:pPr>
      <w:r w:rsidRPr="006B3E19">
        <w:rPr>
          <w:rFonts w:ascii="Calibri" w:eastAsia="Calibri" w:hAnsi="Calibri"/>
          <w:lang w:eastAsia="en-US"/>
        </w:rPr>
        <w:t>podejmowanie działań zmierzających do życiowego usamodzielnienia osób i rodzin oraz ich integracji ze środowiskiem poprzez realizację pracy socjalnej i poradnictwa oraz wsparcie asystenta rodziny,</w:t>
      </w:r>
    </w:p>
    <w:p w:rsidR="00C13854" w:rsidRPr="006B3E19" w:rsidRDefault="00C13854" w:rsidP="005828B9">
      <w:pPr>
        <w:pStyle w:val="Tekstpodstawowy"/>
        <w:numPr>
          <w:ilvl w:val="0"/>
          <w:numId w:val="39"/>
        </w:numPr>
        <w:spacing w:line="360" w:lineRule="auto"/>
        <w:rPr>
          <w:rFonts w:ascii="Calibri" w:eastAsia="Calibri" w:hAnsi="Calibri"/>
          <w:lang w:eastAsia="en-US"/>
        </w:rPr>
      </w:pPr>
      <w:r w:rsidRPr="006B3E19">
        <w:rPr>
          <w:rFonts w:ascii="Calibri" w:eastAsia="Calibri" w:hAnsi="Calibri"/>
          <w:lang w:eastAsia="en-US"/>
        </w:rPr>
        <w:t>obejmowanie mieszkańców naszego terenu interwencją w sytuacjach kryzysowych,</w:t>
      </w:r>
    </w:p>
    <w:p w:rsidR="00C13854" w:rsidRPr="006B3E19" w:rsidRDefault="00C13854" w:rsidP="005828B9">
      <w:pPr>
        <w:pStyle w:val="Tekstpodstawowy"/>
        <w:numPr>
          <w:ilvl w:val="0"/>
          <w:numId w:val="39"/>
        </w:numPr>
        <w:spacing w:line="360" w:lineRule="auto"/>
        <w:rPr>
          <w:rFonts w:ascii="Calibri" w:eastAsia="Calibri" w:hAnsi="Calibri"/>
          <w:lang w:eastAsia="en-US"/>
        </w:rPr>
      </w:pPr>
      <w:r w:rsidRPr="006B3E19">
        <w:rPr>
          <w:rFonts w:ascii="Calibri" w:eastAsia="Calibri" w:hAnsi="Calibri"/>
          <w:lang w:eastAsia="en-US"/>
        </w:rPr>
        <w:t>udzielanie pomocy w formie świadczeń rodzinnych i świadczeń z funduszu alimentacyjnego,</w:t>
      </w:r>
    </w:p>
    <w:p w:rsidR="00C13854" w:rsidRPr="006B3E19" w:rsidRDefault="00C13854" w:rsidP="005828B9">
      <w:pPr>
        <w:pStyle w:val="Tekstpodstawowy"/>
        <w:numPr>
          <w:ilvl w:val="0"/>
          <w:numId w:val="39"/>
        </w:numPr>
        <w:spacing w:line="360" w:lineRule="auto"/>
        <w:rPr>
          <w:rFonts w:ascii="Calibri" w:eastAsia="Calibri" w:hAnsi="Calibri"/>
          <w:lang w:eastAsia="en-US"/>
        </w:rPr>
      </w:pPr>
      <w:r w:rsidRPr="006B3E19">
        <w:rPr>
          <w:rFonts w:ascii="Calibri" w:eastAsia="Calibri" w:hAnsi="Calibri"/>
          <w:lang w:eastAsia="en-US"/>
        </w:rPr>
        <w:t>prowadzenie postępowań wobec dłużników alimentacyjnych,</w:t>
      </w:r>
    </w:p>
    <w:p w:rsidR="00C13854" w:rsidRPr="006B3E19" w:rsidRDefault="00C13854" w:rsidP="005828B9">
      <w:pPr>
        <w:pStyle w:val="Akapitzlist"/>
        <w:numPr>
          <w:ilvl w:val="0"/>
          <w:numId w:val="39"/>
        </w:numPr>
        <w:spacing w:after="0"/>
        <w:jc w:val="both"/>
        <w:rPr>
          <w:rFonts w:ascii="Calibri" w:eastAsia="Calibri" w:hAnsi="Calibri" w:cs="Times New Roman"/>
          <w:szCs w:val="20"/>
        </w:rPr>
      </w:pPr>
      <w:r w:rsidRPr="006B3E19">
        <w:rPr>
          <w:rFonts w:ascii="Calibri" w:eastAsia="Calibri" w:hAnsi="Calibri" w:cs="Times New Roman"/>
          <w:szCs w:val="20"/>
        </w:rPr>
        <w:t>usługi opiekuńcze oraz specjalistyczne  usługi  opiekuńcze  dla osób z  zaburzeniami  psychicznymi  (dzieci i osoby dorosłe),</w:t>
      </w:r>
    </w:p>
    <w:p w:rsidR="00C13854" w:rsidRPr="006B3E19" w:rsidRDefault="00C13854" w:rsidP="005828B9">
      <w:pPr>
        <w:pStyle w:val="Akapitzlist"/>
        <w:numPr>
          <w:ilvl w:val="0"/>
          <w:numId w:val="39"/>
        </w:numPr>
        <w:spacing w:after="0"/>
        <w:jc w:val="both"/>
        <w:rPr>
          <w:rFonts w:ascii="Calibri" w:eastAsia="Calibri" w:hAnsi="Calibri" w:cs="Times New Roman"/>
          <w:szCs w:val="20"/>
        </w:rPr>
      </w:pPr>
      <w:r w:rsidRPr="006B3E19">
        <w:rPr>
          <w:rFonts w:ascii="Calibri" w:eastAsia="Calibri" w:hAnsi="Calibri" w:cs="Times New Roman"/>
          <w:szCs w:val="20"/>
        </w:rPr>
        <w:t xml:space="preserve">zatrudnianie osób w ramach prac publicznych, interwencyjnych oraz społecznie użytecznych, </w:t>
      </w:r>
    </w:p>
    <w:p w:rsidR="00C13854" w:rsidRPr="006B3E19" w:rsidRDefault="00C13854" w:rsidP="005828B9">
      <w:pPr>
        <w:pStyle w:val="Akapitzlist"/>
        <w:numPr>
          <w:ilvl w:val="0"/>
          <w:numId w:val="39"/>
        </w:numPr>
        <w:spacing w:after="0"/>
        <w:jc w:val="both"/>
        <w:rPr>
          <w:rFonts w:ascii="Calibri" w:eastAsia="Calibri" w:hAnsi="Calibri" w:cs="Times New Roman"/>
          <w:szCs w:val="20"/>
        </w:rPr>
      </w:pPr>
      <w:r w:rsidRPr="006B3E19">
        <w:rPr>
          <w:rFonts w:ascii="Calibri" w:eastAsia="Calibri" w:hAnsi="Calibri" w:cs="Times New Roman"/>
          <w:szCs w:val="20"/>
        </w:rPr>
        <w:t>dystrybucja żywności z Banku Żywności,</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koordynacja naboru dzieci do wypoczynku letniego,</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współorganizowanie Pielgrzymki Trzeźwościowej,</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współorganizowanie Dnia Seniora,</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prowadzeniem Karty Dużej Rodziny,</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pomoc materialna o charakterze socjalnym – stypendia,</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prowadzenie dodatków mieszkaniowych i energetycznych,</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współpraca z Poradnią Psychologiczno</w:t>
      </w:r>
      <w:r>
        <w:rPr>
          <w:rFonts w:ascii="Calibri" w:eastAsia="Calibri" w:hAnsi="Calibri" w:cs="Times New Roman"/>
          <w:szCs w:val="20"/>
        </w:rPr>
        <w:t>-</w:t>
      </w:r>
      <w:r w:rsidRPr="006B3E19">
        <w:rPr>
          <w:rFonts w:ascii="Calibri" w:eastAsia="Calibri" w:hAnsi="Calibri" w:cs="Times New Roman"/>
          <w:szCs w:val="20"/>
        </w:rPr>
        <w:t>Pedagogiczną w Koszalinie,</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organizacja spotkań z radcą prawnym dla podopiecznych ośrodka,</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współpraca z Powiatowym Urzędem Pracy na rzecz wzmocnienia aktywności osoby bezrobotnej,</w:t>
      </w:r>
    </w:p>
    <w:p w:rsidR="00C13854" w:rsidRPr="006B3E19" w:rsidRDefault="00C13854" w:rsidP="005828B9">
      <w:pPr>
        <w:pStyle w:val="Akapitzlist"/>
        <w:numPr>
          <w:ilvl w:val="0"/>
          <w:numId w:val="39"/>
        </w:numPr>
        <w:spacing w:after="0"/>
        <w:ind w:left="641" w:hanging="357"/>
        <w:jc w:val="both"/>
        <w:rPr>
          <w:rFonts w:ascii="Calibri" w:eastAsia="Calibri" w:hAnsi="Calibri" w:cs="Times New Roman"/>
          <w:szCs w:val="20"/>
        </w:rPr>
      </w:pPr>
      <w:r w:rsidRPr="006B3E19">
        <w:rPr>
          <w:rFonts w:ascii="Calibri" w:eastAsia="Calibri" w:hAnsi="Calibri" w:cs="Times New Roman"/>
          <w:szCs w:val="20"/>
        </w:rPr>
        <w:t>prowadzenie  Zespołu Interdyscyplinarnego oraz Grup Roboczych ds. Przeciwdziałania Przemocy w Rodzinie,</w:t>
      </w:r>
    </w:p>
    <w:p w:rsidR="00C13854" w:rsidRPr="006B3E19" w:rsidRDefault="00C13854" w:rsidP="005828B9">
      <w:pPr>
        <w:numPr>
          <w:ilvl w:val="0"/>
          <w:numId w:val="39"/>
        </w:numPr>
        <w:spacing w:after="0"/>
        <w:ind w:left="641" w:hanging="357"/>
        <w:jc w:val="both"/>
        <w:rPr>
          <w:rFonts w:ascii="Calibri" w:eastAsia="Calibri" w:hAnsi="Calibri" w:cs="Times New Roman"/>
          <w:szCs w:val="20"/>
        </w:rPr>
      </w:pPr>
      <w:r w:rsidRPr="006B3E19">
        <w:rPr>
          <w:rFonts w:ascii="Calibri" w:eastAsia="Calibri" w:hAnsi="Calibri" w:cs="Times New Roman"/>
          <w:szCs w:val="20"/>
        </w:rPr>
        <w:t>współpraca z funkcjonariuszami Policji w sytuacjach niebezpiecznych, wymagających interwencji lub zagwarantowania bezpieczeństwa pracownikom podczas trudnych rozmów w trakcie pełnienia obowiązków służbowych,</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pośredniczenie w pozyskiwaniu i zbywaniu mebli i innych sprzętów</w:t>
      </w:r>
      <w:r>
        <w:rPr>
          <w:rFonts w:ascii="Calibri" w:eastAsia="Calibri" w:hAnsi="Calibri" w:cs="Times New Roman"/>
          <w:szCs w:val="20"/>
        </w:rPr>
        <w:t xml:space="preserve">  przy współpracy z </w:t>
      </w:r>
      <w:r w:rsidRPr="006B3E19">
        <w:rPr>
          <w:rFonts w:ascii="Calibri" w:eastAsia="Calibri" w:hAnsi="Calibri" w:cs="Times New Roman"/>
          <w:szCs w:val="20"/>
        </w:rPr>
        <w:t>ZUK Polanów,</w:t>
      </w:r>
    </w:p>
    <w:p w:rsidR="00C13854" w:rsidRPr="006B3E19" w:rsidRDefault="00F4470E" w:rsidP="005828B9">
      <w:pPr>
        <w:pStyle w:val="Akapitzlist"/>
        <w:numPr>
          <w:ilvl w:val="0"/>
          <w:numId w:val="39"/>
        </w:numPr>
        <w:jc w:val="both"/>
        <w:rPr>
          <w:rFonts w:ascii="Calibri" w:eastAsia="Calibri" w:hAnsi="Calibri" w:cs="Times New Roman"/>
          <w:szCs w:val="20"/>
        </w:rPr>
      </w:pPr>
      <w:r>
        <w:rPr>
          <w:rFonts w:ascii="Calibri" w:eastAsia="Calibri" w:hAnsi="Calibri" w:cs="Times New Roman"/>
          <w:szCs w:val="20"/>
        </w:rPr>
        <w:lastRenderedPageBreak/>
        <w:t>współpraca ze szkołami,</w:t>
      </w:r>
      <w:r w:rsidR="00C13854" w:rsidRPr="006B3E19">
        <w:rPr>
          <w:rFonts w:ascii="Calibri" w:eastAsia="Calibri" w:hAnsi="Calibri" w:cs="Times New Roman"/>
          <w:szCs w:val="20"/>
        </w:rPr>
        <w:t xml:space="preserve"> pedagogami szkolnymi, dzięki temu jest pełniejszy</w:t>
      </w:r>
      <w:r w:rsidR="00C13854">
        <w:rPr>
          <w:rFonts w:ascii="Calibri" w:eastAsia="Calibri" w:hAnsi="Calibri" w:cs="Times New Roman"/>
          <w:szCs w:val="20"/>
        </w:rPr>
        <w:t xml:space="preserve"> wgląd w </w:t>
      </w:r>
      <w:r w:rsidR="00C13854" w:rsidRPr="006B3E19">
        <w:rPr>
          <w:rFonts w:ascii="Calibri" w:eastAsia="Calibri" w:hAnsi="Calibri" w:cs="Times New Roman"/>
          <w:szCs w:val="20"/>
        </w:rPr>
        <w:t>sytuację dzieci i m</w:t>
      </w:r>
      <w:r w:rsidR="00C13854">
        <w:rPr>
          <w:rFonts w:ascii="Calibri" w:eastAsia="Calibri" w:hAnsi="Calibri" w:cs="Times New Roman"/>
          <w:szCs w:val="20"/>
        </w:rPr>
        <w:t>łodzieży wymagających wsparcia,</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prowadzenie terapii psychologicznej,</w:t>
      </w:r>
    </w:p>
    <w:p w:rsidR="00C13854" w:rsidRPr="006B3E19" w:rsidRDefault="00C13854" w:rsidP="005828B9">
      <w:pPr>
        <w:pStyle w:val="Akapitzlist"/>
        <w:numPr>
          <w:ilvl w:val="0"/>
          <w:numId w:val="39"/>
        </w:numPr>
        <w:jc w:val="both"/>
        <w:rPr>
          <w:rFonts w:ascii="Calibri" w:eastAsia="Calibri" w:hAnsi="Calibri" w:cs="Times New Roman"/>
          <w:szCs w:val="20"/>
        </w:rPr>
      </w:pPr>
      <w:r w:rsidRPr="006B3E19">
        <w:rPr>
          <w:rFonts w:ascii="Calibri" w:eastAsia="Calibri" w:hAnsi="Calibri" w:cs="Times New Roman"/>
          <w:szCs w:val="20"/>
        </w:rPr>
        <w:t xml:space="preserve">prowadzenie grupy wsparcia dla osób współuzależnionych, dorosłych dzieci alkoholików (DDA) i osób </w:t>
      </w:r>
      <w:r>
        <w:rPr>
          <w:rFonts w:ascii="Calibri" w:eastAsia="Calibri" w:hAnsi="Calibri" w:cs="Times New Roman"/>
          <w:szCs w:val="20"/>
        </w:rPr>
        <w:t>doznających przemocy w rodzinie.</w:t>
      </w:r>
    </w:p>
    <w:p w:rsidR="00C13854" w:rsidRDefault="00C13854" w:rsidP="00C13854">
      <w:pPr>
        <w:jc w:val="both"/>
        <w:rPr>
          <w:rFonts w:ascii="Calibri" w:eastAsia="Calibri" w:hAnsi="Calibri" w:cs="Times New Roman"/>
          <w:szCs w:val="20"/>
        </w:rPr>
      </w:pPr>
      <w:r w:rsidRPr="006B3E19">
        <w:rPr>
          <w:rFonts w:ascii="Calibri" w:eastAsia="Calibri" w:hAnsi="Calibri" w:cs="Times New Roman"/>
          <w:szCs w:val="20"/>
        </w:rPr>
        <w:t>Działania z roku na rok ule</w:t>
      </w:r>
      <w:r>
        <w:rPr>
          <w:rFonts w:ascii="Calibri" w:eastAsia="Calibri" w:hAnsi="Calibri" w:cs="Times New Roman"/>
          <w:szCs w:val="20"/>
        </w:rPr>
        <w:t xml:space="preserve">gają zmianom. Ośrodek stara </w:t>
      </w:r>
      <w:r w:rsidRPr="006B3E19">
        <w:rPr>
          <w:rFonts w:ascii="Calibri" w:eastAsia="Calibri" w:hAnsi="Calibri" w:cs="Times New Roman"/>
          <w:szCs w:val="20"/>
        </w:rPr>
        <w:t>się zapewni</w:t>
      </w:r>
      <w:r>
        <w:rPr>
          <w:rFonts w:ascii="Calibri" w:eastAsia="Calibri" w:hAnsi="Calibri" w:cs="Times New Roman"/>
          <w:szCs w:val="20"/>
        </w:rPr>
        <w:t>a</w:t>
      </w:r>
      <w:r w:rsidRPr="006B3E19">
        <w:rPr>
          <w:rFonts w:ascii="Calibri" w:eastAsia="Calibri" w:hAnsi="Calibri" w:cs="Times New Roman"/>
          <w:szCs w:val="20"/>
        </w:rPr>
        <w:t>ć mieszkańcom profesjonalne wsparcie, zgodnie z przepisami prawa obowiązującego na terenie naszego kraju.</w:t>
      </w:r>
    </w:p>
    <w:p w:rsidR="00C13854" w:rsidRDefault="00C13854" w:rsidP="00C13854">
      <w:pPr>
        <w:jc w:val="both"/>
        <w:rPr>
          <w:rFonts w:ascii="Calibri" w:eastAsia="Calibri" w:hAnsi="Calibri" w:cs="Times New Roman"/>
          <w:szCs w:val="20"/>
        </w:rPr>
      </w:pPr>
      <w:r>
        <w:t xml:space="preserve">W gminie funkcjonuje </w:t>
      </w:r>
      <w:r w:rsidRPr="000364BB">
        <w:rPr>
          <w:b/>
        </w:rPr>
        <w:t>Środowiskowy Dom Samopomocy „Oaza”</w:t>
      </w:r>
      <w:r w:rsidR="00F4470E">
        <w:t>. Jest to (od 1 stycznia 2015 </w:t>
      </w:r>
      <w:r>
        <w:t>r.) samodzielna jednostka organizacyjna Miasta i Gminy Polanów, działająca w formie jednostki budżetowej. O</w:t>
      </w:r>
      <w:r>
        <w:rPr>
          <w:rFonts w:ascii="Calibri" w:eastAsia="Calibri" w:hAnsi="Calibri" w:cs="Times New Roman"/>
          <w:szCs w:val="20"/>
        </w:rPr>
        <w:t xml:space="preserve">środek niesie pomoc osobom dorosłym z zaburzeniami psychicznymi </w:t>
      </w:r>
      <w:r>
        <w:t>mającymi trudności w samodzielnej egzystencji i funkcjonowaniu społecznym.</w:t>
      </w:r>
      <w:r>
        <w:rPr>
          <w:rFonts w:ascii="Calibri" w:eastAsia="Calibri" w:hAnsi="Calibri" w:cs="Times New Roman"/>
          <w:szCs w:val="20"/>
        </w:rPr>
        <w:t xml:space="preserve"> Dysponuje on 23 miejscami przeznaczonymi dla mieszkańców. </w:t>
      </w:r>
      <w:r>
        <w:t>Jednostka posiada odpowiedni sprzęt do realizacji zadań wspierająco-rehabilitacyjnych, sprzęt gospodarstwa domowego i do treningu samoobsługi (m.in. pralkę automatyczną, żelazko, kuchenkę mikrofalową i gazową, lodówkę, zmywarkę), sprzęt do zajęć sportowych, sprzęt rehabilitacyjny (m.in. rower stacjonarny, rotory do kończyn górnych i dolnych, platformę wibracyjną), zajęć komputerowych (8 stanowisk z dostępem do Internetu – 5 stacjonarnych i 3 laptopy, urządzenie wielofunkcyjne), sprzęt do prac ogrodniczych w tym m.in. kosiarkę, sprzęt RTV i materiały plastyczne.</w:t>
      </w:r>
    </w:p>
    <w:p w:rsidR="00C13854" w:rsidRDefault="00C13854" w:rsidP="00C13854">
      <w:pPr>
        <w:jc w:val="both"/>
        <w:rPr>
          <w:rFonts w:ascii="Calibri" w:eastAsia="Calibri" w:hAnsi="Calibri" w:cs="Times New Roman"/>
          <w:szCs w:val="20"/>
        </w:rPr>
      </w:pPr>
      <w:r>
        <w:rPr>
          <w:rFonts w:eastAsia="Times New Roman" w:cs="Times New Roman"/>
          <w:color w:val="000000"/>
          <w:spacing w:val="-1"/>
          <w:szCs w:val="24"/>
          <w:lang w:bidi="en-US"/>
        </w:rPr>
        <w:t>W gminie znajdują się także dwa</w:t>
      </w:r>
      <w:r w:rsidRPr="00FA1010">
        <w:rPr>
          <w:rFonts w:eastAsia="Times New Roman" w:cs="Times New Roman"/>
          <w:color w:val="000000"/>
          <w:spacing w:val="-1"/>
          <w:szCs w:val="24"/>
          <w:lang w:bidi="en-US"/>
        </w:rPr>
        <w:t xml:space="preserve"> domy pomocy społecznej (w miejscowościach Cetuń oraz Żydowo) dysponujące 320 miejscami.</w:t>
      </w:r>
    </w:p>
    <w:p w:rsidR="00C13854" w:rsidRPr="001661E9" w:rsidRDefault="0063492F" w:rsidP="005B3618">
      <w:pPr>
        <w:pStyle w:val="Legenda"/>
      </w:pPr>
      <w:bookmarkStart w:id="103" w:name="_Toc450901088"/>
      <w:bookmarkStart w:id="104" w:name="_Toc461093485"/>
      <w:r>
        <w:t>TABELA</w:t>
      </w:r>
      <w:r w:rsidR="00C13854" w:rsidRPr="001661E9">
        <w:t xml:space="preserve"> </w:t>
      </w:r>
      <w:fldSimple w:instr=" SEQ Tabela \* ARABIC ">
        <w:r w:rsidR="00456205">
          <w:rPr>
            <w:noProof/>
          </w:rPr>
          <w:t>25</w:t>
        </w:r>
      </w:fldSimple>
      <w:r w:rsidR="00C13854" w:rsidRPr="001661E9">
        <w:rPr>
          <w:noProof/>
        </w:rPr>
        <w:t xml:space="preserve"> WYKAZ GOSPODARSTW DOMOWYCH I OSÓB KORZYSTAJĄCYCH Z POMOCY SPOŁECZNEJ</w:t>
      </w:r>
      <w:bookmarkEnd w:id="103"/>
      <w:bookmarkEnd w:id="104"/>
    </w:p>
    <w:tbl>
      <w:tblPr>
        <w:tblStyle w:val="Tabela-Siatka"/>
        <w:tblW w:w="0" w:type="auto"/>
        <w:jc w:val="center"/>
        <w:tblLook w:val="04A0" w:firstRow="1" w:lastRow="0" w:firstColumn="1" w:lastColumn="0" w:noHBand="0" w:noVBand="1"/>
      </w:tblPr>
      <w:tblGrid>
        <w:gridCol w:w="1456"/>
        <w:gridCol w:w="4712"/>
        <w:gridCol w:w="3118"/>
      </w:tblGrid>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C13854" w:rsidRPr="00F84FAE" w:rsidRDefault="00C13854" w:rsidP="00C13854">
            <w:pPr>
              <w:spacing w:line="240" w:lineRule="auto"/>
              <w:jc w:val="center"/>
              <w:rPr>
                <w:rFonts w:eastAsia="Calibri"/>
                <w:b/>
                <w:color w:val="FFFFFF" w:themeColor="background1"/>
                <w:szCs w:val="20"/>
              </w:rPr>
            </w:pPr>
            <w:r w:rsidRPr="00F84FAE">
              <w:rPr>
                <w:rFonts w:eastAsia="Calibri"/>
                <w:b/>
                <w:color w:val="FFFFFF" w:themeColor="background1"/>
                <w:szCs w:val="20"/>
              </w:rPr>
              <w:t>ROK</w:t>
            </w:r>
          </w:p>
        </w:tc>
        <w:tc>
          <w:tcPr>
            <w:tcW w:w="4712"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13854" w:rsidRPr="00F84FAE" w:rsidRDefault="00C13854" w:rsidP="00C13854">
            <w:pPr>
              <w:spacing w:line="240" w:lineRule="auto"/>
              <w:jc w:val="center"/>
              <w:rPr>
                <w:rFonts w:eastAsia="Calibri"/>
                <w:b/>
                <w:color w:val="FFFFFF" w:themeColor="background1"/>
                <w:szCs w:val="20"/>
              </w:rPr>
            </w:pPr>
            <w:r>
              <w:rPr>
                <w:rFonts w:eastAsia="Calibri"/>
                <w:b/>
                <w:color w:val="FFFFFF" w:themeColor="background1"/>
                <w:szCs w:val="20"/>
              </w:rPr>
              <w:t xml:space="preserve">LICZBA OSÓB </w:t>
            </w:r>
          </w:p>
        </w:tc>
        <w:tc>
          <w:tcPr>
            <w:tcW w:w="3118"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C13854" w:rsidRPr="00F84FAE" w:rsidRDefault="00C13854" w:rsidP="00C13854">
            <w:pPr>
              <w:spacing w:line="240" w:lineRule="auto"/>
              <w:jc w:val="center"/>
              <w:rPr>
                <w:rFonts w:eastAsia="Calibri"/>
                <w:b/>
                <w:color w:val="FFFFFF" w:themeColor="background1"/>
                <w:szCs w:val="20"/>
              </w:rPr>
            </w:pPr>
            <w:r>
              <w:rPr>
                <w:rFonts w:eastAsia="Calibri"/>
                <w:b/>
                <w:color w:val="FFFFFF" w:themeColor="background1"/>
                <w:szCs w:val="20"/>
              </w:rPr>
              <w:t>LICZBA GOSPODARSTW</w:t>
            </w:r>
          </w:p>
        </w:tc>
      </w:tr>
      <w:tr w:rsidR="00C13854" w:rsidTr="00C13854">
        <w:trPr>
          <w:jc w:val="center"/>
        </w:trPr>
        <w:tc>
          <w:tcPr>
            <w:tcW w:w="928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C13854" w:rsidRPr="009B42CB" w:rsidRDefault="00C13854" w:rsidP="005B3618">
            <w:pPr>
              <w:pStyle w:val="Legenda"/>
            </w:pPr>
            <w:r w:rsidRPr="009B42CB">
              <w:t>OSOBY I RODZINY, KTÓRYM UDZIELONO POMOCY I WSPARCIA</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Pr="00590C7A" w:rsidRDefault="00C13854" w:rsidP="005B3618">
            <w:pPr>
              <w:pStyle w:val="Legenda"/>
            </w:pPr>
            <w:r>
              <w:t>2014</w:t>
            </w:r>
          </w:p>
        </w:tc>
        <w:tc>
          <w:tcPr>
            <w:tcW w:w="4712" w:type="dxa"/>
            <w:tcBorders>
              <w:top w:val="single" w:sz="4" w:space="0" w:color="C0504D" w:themeColor="accent2"/>
              <w:left w:val="nil"/>
              <w:bottom w:val="single" w:sz="4" w:space="0" w:color="C0504D" w:themeColor="accent2"/>
              <w:right w:val="nil"/>
            </w:tcBorders>
          </w:tcPr>
          <w:p w:rsidR="00C13854" w:rsidRDefault="00C13854" w:rsidP="005B3618">
            <w:pPr>
              <w:pStyle w:val="Legenda"/>
            </w:pPr>
            <w:r>
              <w:t>1.442</w:t>
            </w:r>
          </w:p>
        </w:tc>
        <w:tc>
          <w:tcPr>
            <w:tcW w:w="3118" w:type="dxa"/>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571</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Pr="00590C7A" w:rsidRDefault="00C13854" w:rsidP="005B3618">
            <w:pPr>
              <w:pStyle w:val="Legenda"/>
            </w:pPr>
            <w:r w:rsidRPr="00590C7A">
              <w:t>201</w:t>
            </w:r>
            <w:r>
              <w:t>3</w:t>
            </w:r>
          </w:p>
        </w:tc>
        <w:tc>
          <w:tcPr>
            <w:tcW w:w="4712" w:type="dxa"/>
            <w:tcBorders>
              <w:top w:val="single" w:sz="4" w:space="0" w:color="C0504D" w:themeColor="accent2"/>
              <w:left w:val="nil"/>
              <w:bottom w:val="single" w:sz="4" w:space="0" w:color="C0504D" w:themeColor="accent2"/>
              <w:right w:val="nil"/>
            </w:tcBorders>
          </w:tcPr>
          <w:p w:rsidR="00C13854" w:rsidRPr="00590C7A" w:rsidRDefault="00C13854" w:rsidP="005B3618">
            <w:pPr>
              <w:pStyle w:val="Legenda"/>
            </w:pPr>
            <w:r>
              <w:t>1.643</w:t>
            </w:r>
          </w:p>
        </w:tc>
        <w:tc>
          <w:tcPr>
            <w:tcW w:w="3118" w:type="dxa"/>
            <w:tcBorders>
              <w:top w:val="single" w:sz="4" w:space="0" w:color="C0504D" w:themeColor="accent2"/>
              <w:left w:val="nil"/>
              <w:bottom w:val="single" w:sz="4" w:space="0" w:color="C0504D" w:themeColor="accent2"/>
              <w:right w:val="single" w:sz="4" w:space="0" w:color="C0504D" w:themeColor="accent2"/>
            </w:tcBorders>
          </w:tcPr>
          <w:p w:rsidR="00C13854" w:rsidRPr="00590C7A" w:rsidRDefault="00C13854" w:rsidP="005B3618">
            <w:pPr>
              <w:pStyle w:val="Legenda"/>
            </w:pPr>
            <w:r>
              <w:t>629</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Pr="00590C7A" w:rsidRDefault="00C13854" w:rsidP="005B3618">
            <w:pPr>
              <w:pStyle w:val="Legenda"/>
            </w:pPr>
            <w:r>
              <w:t>2012</w:t>
            </w:r>
          </w:p>
        </w:tc>
        <w:tc>
          <w:tcPr>
            <w:tcW w:w="4712" w:type="dxa"/>
            <w:tcBorders>
              <w:top w:val="single" w:sz="4" w:space="0" w:color="C0504D" w:themeColor="accent2"/>
              <w:left w:val="nil"/>
              <w:bottom w:val="single" w:sz="4" w:space="0" w:color="C0504D" w:themeColor="accent2"/>
              <w:right w:val="nil"/>
            </w:tcBorders>
          </w:tcPr>
          <w:p w:rsidR="00C13854" w:rsidRPr="00590C7A" w:rsidRDefault="00C13854" w:rsidP="005B3618">
            <w:pPr>
              <w:pStyle w:val="Legenda"/>
            </w:pPr>
            <w:r>
              <w:t>1.705</w:t>
            </w:r>
          </w:p>
        </w:tc>
        <w:tc>
          <w:tcPr>
            <w:tcW w:w="3118" w:type="dxa"/>
            <w:tcBorders>
              <w:top w:val="single" w:sz="4" w:space="0" w:color="C0504D" w:themeColor="accent2"/>
              <w:left w:val="nil"/>
              <w:bottom w:val="single" w:sz="4" w:space="0" w:color="C0504D" w:themeColor="accent2"/>
              <w:right w:val="single" w:sz="4" w:space="0" w:color="C0504D" w:themeColor="accent2"/>
            </w:tcBorders>
          </w:tcPr>
          <w:p w:rsidR="00C13854" w:rsidRPr="00590C7A" w:rsidRDefault="00C13854" w:rsidP="005B3618">
            <w:pPr>
              <w:pStyle w:val="Legenda"/>
            </w:pPr>
            <w:r>
              <w:t>611</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Pr="00590C7A" w:rsidRDefault="00C13854" w:rsidP="005B3618">
            <w:pPr>
              <w:pStyle w:val="Legenda"/>
            </w:pPr>
            <w:r>
              <w:t>2011</w:t>
            </w:r>
          </w:p>
        </w:tc>
        <w:tc>
          <w:tcPr>
            <w:tcW w:w="4712" w:type="dxa"/>
            <w:tcBorders>
              <w:top w:val="single" w:sz="4" w:space="0" w:color="C0504D" w:themeColor="accent2"/>
              <w:left w:val="nil"/>
              <w:bottom w:val="single" w:sz="4" w:space="0" w:color="C0504D" w:themeColor="accent2"/>
              <w:right w:val="nil"/>
            </w:tcBorders>
          </w:tcPr>
          <w:p w:rsidR="00C13854" w:rsidRPr="00590C7A" w:rsidRDefault="00C13854" w:rsidP="005B3618">
            <w:pPr>
              <w:pStyle w:val="Legenda"/>
            </w:pPr>
            <w:r>
              <w:t>1.734</w:t>
            </w:r>
          </w:p>
        </w:tc>
        <w:tc>
          <w:tcPr>
            <w:tcW w:w="3118" w:type="dxa"/>
            <w:tcBorders>
              <w:top w:val="single" w:sz="4" w:space="0" w:color="C0504D" w:themeColor="accent2"/>
              <w:left w:val="nil"/>
              <w:bottom w:val="single" w:sz="4" w:space="0" w:color="C0504D" w:themeColor="accent2"/>
              <w:right w:val="single" w:sz="4" w:space="0" w:color="C0504D" w:themeColor="accent2"/>
            </w:tcBorders>
          </w:tcPr>
          <w:p w:rsidR="00C13854" w:rsidRPr="00590C7A" w:rsidRDefault="00C13854" w:rsidP="005B3618">
            <w:pPr>
              <w:pStyle w:val="Legenda"/>
            </w:pPr>
            <w:r>
              <w:t>642</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2010</w:t>
            </w:r>
          </w:p>
        </w:tc>
        <w:tc>
          <w:tcPr>
            <w:tcW w:w="4712" w:type="dxa"/>
            <w:tcBorders>
              <w:top w:val="single" w:sz="4" w:space="0" w:color="C0504D" w:themeColor="accent2"/>
              <w:left w:val="nil"/>
              <w:bottom w:val="single" w:sz="4" w:space="0" w:color="C0504D" w:themeColor="accent2"/>
              <w:right w:val="nil"/>
            </w:tcBorders>
          </w:tcPr>
          <w:p w:rsidR="00C13854" w:rsidRDefault="00C13854" w:rsidP="005B3618">
            <w:pPr>
              <w:pStyle w:val="Legenda"/>
            </w:pPr>
            <w:r>
              <w:t>1.765</w:t>
            </w:r>
          </w:p>
        </w:tc>
        <w:tc>
          <w:tcPr>
            <w:tcW w:w="3118" w:type="dxa"/>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634</w:t>
            </w:r>
          </w:p>
        </w:tc>
      </w:tr>
      <w:tr w:rsidR="00C13854" w:rsidTr="00C13854">
        <w:trPr>
          <w:jc w:val="center"/>
        </w:trPr>
        <w:tc>
          <w:tcPr>
            <w:tcW w:w="928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C13854" w:rsidRPr="009B42CB" w:rsidRDefault="00C13854" w:rsidP="005B3618">
            <w:pPr>
              <w:pStyle w:val="Legenda"/>
            </w:pPr>
            <w:r>
              <w:t>RODZINY OTRZYMUJĄCE ZASIŁKI NA DZIECI</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2014</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410</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2013</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467</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2012</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498</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2011</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561</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2010</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624</w:t>
            </w:r>
          </w:p>
        </w:tc>
      </w:tr>
      <w:tr w:rsidR="00C13854" w:rsidTr="00C13854">
        <w:trPr>
          <w:jc w:val="center"/>
        </w:trPr>
        <w:tc>
          <w:tcPr>
            <w:tcW w:w="928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C13854" w:rsidRDefault="00C13854" w:rsidP="005B3618">
            <w:pPr>
              <w:pStyle w:val="Legenda"/>
            </w:pPr>
            <w:r>
              <w:lastRenderedPageBreak/>
              <w:t>KWOTA ŚWIADCZEŃ RODZINNYCH (tys. zł)</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2014</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2.478</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2013</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2.652</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2012</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2.706</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2011</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2.808</w:t>
            </w:r>
          </w:p>
        </w:tc>
      </w:tr>
      <w:tr w:rsidR="00C13854" w:rsidTr="00C13854">
        <w:trPr>
          <w:jc w:val="center"/>
        </w:trPr>
        <w:tc>
          <w:tcPr>
            <w:tcW w:w="1456" w:type="dxa"/>
            <w:tcBorders>
              <w:top w:val="single" w:sz="4" w:space="0" w:color="C0504D" w:themeColor="accent2"/>
              <w:left w:val="single" w:sz="4" w:space="0" w:color="C0504D" w:themeColor="accent2"/>
              <w:bottom w:val="single" w:sz="4" w:space="0" w:color="C0504D" w:themeColor="accent2"/>
              <w:right w:val="nil"/>
            </w:tcBorders>
          </w:tcPr>
          <w:p w:rsidR="00C13854" w:rsidRDefault="00C13854" w:rsidP="005B3618">
            <w:pPr>
              <w:pStyle w:val="Legenda"/>
            </w:pPr>
            <w:r>
              <w:t>2010</w:t>
            </w:r>
          </w:p>
        </w:tc>
        <w:tc>
          <w:tcPr>
            <w:tcW w:w="7830" w:type="dxa"/>
            <w:gridSpan w:val="2"/>
            <w:tcBorders>
              <w:top w:val="single" w:sz="4" w:space="0" w:color="C0504D" w:themeColor="accent2"/>
              <w:left w:val="nil"/>
              <w:bottom w:val="single" w:sz="4" w:space="0" w:color="C0504D" w:themeColor="accent2"/>
              <w:right w:val="single" w:sz="4" w:space="0" w:color="C0504D" w:themeColor="accent2"/>
            </w:tcBorders>
          </w:tcPr>
          <w:p w:rsidR="00C13854" w:rsidRDefault="00C13854" w:rsidP="005B3618">
            <w:pPr>
              <w:pStyle w:val="Legenda"/>
            </w:pPr>
            <w:r>
              <w:t>2.850</w:t>
            </w:r>
          </w:p>
        </w:tc>
      </w:tr>
    </w:tbl>
    <w:p w:rsidR="00C13854" w:rsidRPr="005F5128" w:rsidRDefault="00C13854" w:rsidP="005B3618">
      <w:pPr>
        <w:pStyle w:val="Legenda"/>
      </w:pPr>
      <w:r>
        <w:t>Ź</w:t>
      </w:r>
      <w:r w:rsidRPr="005F5128">
        <w:t>ródło: bank danych lokalnych</w:t>
      </w:r>
    </w:p>
    <w:p w:rsidR="00C13854" w:rsidRDefault="00C13854" w:rsidP="003C663D">
      <w:pPr>
        <w:spacing w:after="0"/>
        <w:jc w:val="both"/>
      </w:pPr>
      <w:r w:rsidRPr="001661E9">
        <w:rPr>
          <w:rFonts w:ascii="Calibri" w:eastAsia="Calibri" w:hAnsi="Calibri" w:cs="Times New Roman"/>
          <w:szCs w:val="20"/>
        </w:rPr>
        <w:t>Gospodarstw</w:t>
      </w:r>
      <w:r>
        <w:rPr>
          <w:rFonts w:ascii="Calibri" w:eastAsia="Calibri" w:hAnsi="Calibri" w:cs="Times New Roman"/>
          <w:szCs w:val="20"/>
        </w:rPr>
        <w:t xml:space="preserve">om domowym, które ze względu na </w:t>
      </w:r>
      <w:r w:rsidRPr="001661E9">
        <w:rPr>
          <w:rFonts w:ascii="Calibri" w:eastAsia="Calibri" w:hAnsi="Calibri" w:cs="Times New Roman"/>
          <w:szCs w:val="20"/>
        </w:rPr>
        <w:t>swoją tru</w:t>
      </w:r>
      <w:r>
        <w:rPr>
          <w:rFonts w:ascii="Calibri" w:eastAsia="Calibri" w:hAnsi="Calibri" w:cs="Times New Roman"/>
          <w:szCs w:val="20"/>
        </w:rPr>
        <w:t>dną sytuację ekonomiczną nie są w </w:t>
      </w:r>
      <w:r w:rsidRPr="001661E9">
        <w:rPr>
          <w:rFonts w:ascii="Calibri" w:eastAsia="Calibri" w:hAnsi="Calibri" w:cs="Times New Roman"/>
          <w:szCs w:val="20"/>
        </w:rPr>
        <w:t>stanie pokryw</w:t>
      </w:r>
      <w:r>
        <w:rPr>
          <w:rFonts w:ascii="Calibri" w:eastAsia="Calibri" w:hAnsi="Calibri" w:cs="Times New Roman"/>
          <w:szCs w:val="20"/>
        </w:rPr>
        <w:t xml:space="preserve">ać całości kosztów związanych z </w:t>
      </w:r>
      <w:r w:rsidRPr="001661E9">
        <w:rPr>
          <w:rFonts w:ascii="Calibri" w:eastAsia="Calibri" w:hAnsi="Calibri" w:cs="Times New Roman"/>
          <w:szCs w:val="20"/>
        </w:rPr>
        <w:t>utrzymaniem mieszkania, wypłacan</w:t>
      </w:r>
      <w:r>
        <w:rPr>
          <w:rFonts w:ascii="Calibri" w:eastAsia="Calibri" w:hAnsi="Calibri" w:cs="Times New Roman"/>
          <w:szCs w:val="20"/>
        </w:rPr>
        <w:t>e są dodatki mieszkaniowe</w:t>
      </w:r>
      <w:r w:rsidRPr="00381CB8">
        <w:rPr>
          <w:rFonts w:ascii="Calibri" w:eastAsia="Calibri" w:hAnsi="Calibri" w:cs="Times New Roman"/>
          <w:szCs w:val="20"/>
        </w:rPr>
        <w:t>. Jest to forma pomocy świadczona przez</w:t>
      </w:r>
      <w:r w:rsidR="00381CB8">
        <w:rPr>
          <w:rFonts w:ascii="Calibri" w:eastAsia="Calibri" w:hAnsi="Calibri" w:cs="Times New Roman"/>
          <w:szCs w:val="20"/>
        </w:rPr>
        <w:t xml:space="preserve"> Miejsko-Gminny Ośrodek Pomocy Społecznej w Polanowie</w:t>
      </w:r>
      <w:r>
        <w:rPr>
          <w:rFonts w:ascii="Calibri" w:eastAsia="Calibri" w:hAnsi="Calibri" w:cs="Times New Roman"/>
          <w:szCs w:val="20"/>
        </w:rPr>
        <w:t xml:space="preserve">. </w:t>
      </w:r>
    </w:p>
    <w:p w:rsidR="00002402" w:rsidRDefault="00002402" w:rsidP="003C663D">
      <w:pPr>
        <w:spacing w:after="0"/>
        <w:jc w:val="both"/>
      </w:pPr>
    </w:p>
    <w:p w:rsidR="00F77EC7" w:rsidRPr="001661E9" w:rsidRDefault="0063492F" w:rsidP="005B3618">
      <w:pPr>
        <w:pStyle w:val="Legenda"/>
      </w:pPr>
      <w:bookmarkStart w:id="105" w:name="_Toc431907692"/>
      <w:bookmarkStart w:id="106" w:name="_Toc461093486"/>
      <w:r>
        <w:t>TABELA</w:t>
      </w:r>
      <w:r w:rsidR="00F77EC7" w:rsidRPr="001661E9">
        <w:t xml:space="preserve"> </w:t>
      </w:r>
      <w:fldSimple w:instr=" SEQ Tabela \* ARABIC ">
        <w:r w:rsidR="00456205">
          <w:rPr>
            <w:noProof/>
          </w:rPr>
          <w:t>26</w:t>
        </w:r>
      </w:fldSimple>
      <w:r w:rsidR="00F77EC7" w:rsidRPr="001661E9">
        <w:rPr>
          <w:noProof/>
        </w:rPr>
        <w:t xml:space="preserve"> WYKAZ GOSPODARSTW DOMOWYCH I OSÓB KORZYSTAJĄCYCH Z POMOCY SPOŁECZNEJ</w:t>
      </w:r>
      <w:bookmarkEnd w:id="105"/>
      <w:bookmarkEnd w:id="106"/>
    </w:p>
    <w:tbl>
      <w:tblPr>
        <w:tblStyle w:val="Tabela-Siatka"/>
        <w:tblW w:w="0" w:type="auto"/>
        <w:jc w:val="center"/>
        <w:tblLook w:val="04A0" w:firstRow="1" w:lastRow="0" w:firstColumn="1" w:lastColumn="0" w:noHBand="0" w:noVBand="1"/>
      </w:tblPr>
      <w:tblGrid>
        <w:gridCol w:w="6373"/>
        <w:gridCol w:w="764"/>
        <w:gridCol w:w="764"/>
        <w:gridCol w:w="764"/>
        <w:gridCol w:w="764"/>
      </w:tblGrid>
      <w:tr w:rsidR="002326C0" w:rsidRPr="002F57F4" w:rsidTr="00275462">
        <w:trPr>
          <w:jc w:val="center"/>
        </w:trPr>
        <w:tc>
          <w:tcPr>
            <w:tcW w:w="6427"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2326C0" w:rsidRPr="002F57F4" w:rsidRDefault="002326C0" w:rsidP="00F77EC7">
            <w:pPr>
              <w:spacing w:line="240" w:lineRule="auto"/>
              <w:jc w:val="center"/>
              <w:rPr>
                <w:rFonts w:eastAsia="Calibri"/>
                <w:b/>
                <w:color w:val="FFFFFF" w:themeColor="background1"/>
                <w:sz w:val="22"/>
                <w:szCs w:val="20"/>
              </w:rPr>
            </w:pPr>
            <w:bookmarkStart w:id="107" w:name="_Toc387877843"/>
            <w:r w:rsidRPr="002F57F4">
              <w:rPr>
                <w:rFonts w:eastAsia="Calibri"/>
                <w:b/>
                <w:color w:val="FFFFFF" w:themeColor="background1"/>
                <w:sz w:val="22"/>
                <w:szCs w:val="20"/>
              </w:rPr>
              <w:t>ROK</w:t>
            </w:r>
          </w:p>
        </w:tc>
        <w:tc>
          <w:tcPr>
            <w:tcW w:w="703"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2326C0" w:rsidRPr="002F57F4" w:rsidRDefault="00C13854" w:rsidP="00F77EC7">
            <w:pPr>
              <w:spacing w:line="240" w:lineRule="auto"/>
              <w:jc w:val="center"/>
              <w:rPr>
                <w:rFonts w:eastAsia="Calibri"/>
                <w:b/>
                <w:color w:val="FFFFFF" w:themeColor="background1"/>
                <w:sz w:val="22"/>
                <w:szCs w:val="20"/>
              </w:rPr>
            </w:pPr>
            <w:r>
              <w:rPr>
                <w:rFonts w:eastAsia="Calibri"/>
                <w:b/>
                <w:color w:val="FFFFFF" w:themeColor="background1"/>
                <w:sz w:val="22"/>
                <w:szCs w:val="20"/>
              </w:rPr>
              <w:t>2012</w:t>
            </w:r>
          </w:p>
        </w:tc>
        <w:tc>
          <w:tcPr>
            <w:tcW w:w="703"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tcPr>
          <w:p w:rsidR="002326C0" w:rsidRPr="002F57F4" w:rsidRDefault="00C13854" w:rsidP="00F77EC7">
            <w:pPr>
              <w:spacing w:line="240" w:lineRule="auto"/>
              <w:jc w:val="center"/>
              <w:rPr>
                <w:rFonts w:eastAsia="Calibri"/>
                <w:b/>
                <w:color w:val="FFFFFF" w:themeColor="background1"/>
                <w:sz w:val="22"/>
                <w:szCs w:val="20"/>
              </w:rPr>
            </w:pPr>
            <w:r>
              <w:rPr>
                <w:rFonts w:eastAsia="Calibri"/>
                <w:b/>
                <w:color w:val="FFFFFF" w:themeColor="background1"/>
                <w:sz w:val="22"/>
                <w:szCs w:val="20"/>
              </w:rPr>
              <w:t>2013</w:t>
            </w:r>
          </w:p>
        </w:tc>
        <w:tc>
          <w:tcPr>
            <w:tcW w:w="703"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tcPr>
          <w:p w:rsidR="002326C0" w:rsidRPr="002F57F4" w:rsidRDefault="00C13854" w:rsidP="00F77EC7">
            <w:pPr>
              <w:spacing w:line="240" w:lineRule="auto"/>
              <w:jc w:val="center"/>
              <w:rPr>
                <w:rFonts w:eastAsia="Calibri"/>
                <w:b/>
                <w:color w:val="FFFFFF" w:themeColor="background1"/>
                <w:sz w:val="22"/>
                <w:szCs w:val="20"/>
              </w:rPr>
            </w:pPr>
            <w:r>
              <w:rPr>
                <w:rFonts w:eastAsia="Calibri"/>
                <w:b/>
                <w:color w:val="FFFFFF" w:themeColor="background1"/>
                <w:sz w:val="22"/>
                <w:szCs w:val="20"/>
              </w:rPr>
              <w:t>2014</w:t>
            </w:r>
          </w:p>
        </w:tc>
        <w:tc>
          <w:tcPr>
            <w:tcW w:w="703"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2326C0" w:rsidRPr="002F57F4" w:rsidRDefault="00C13854" w:rsidP="00F77EC7">
            <w:pPr>
              <w:spacing w:line="240" w:lineRule="auto"/>
              <w:jc w:val="center"/>
              <w:rPr>
                <w:rFonts w:eastAsia="Calibri"/>
                <w:b/>
                <w:color w:val="FFFFFF" w:themeColor="background1"/>
                <w:sz w:val="22"/>
                <w:szCs w:val="20"/>
              </w:rPr>
            </w:pPr>
            <w:r>
              <w:rPr>
                <w:rFonts w:eastAsia="Calibri"/>
                <w:b/>
                <w:color w:val="FFFFFF" w:themeColor="background1"/>
                <w:sz w:val="22"/>
                <w:szCs w:val="20"/>
              </w:rPr>
              <w:t>2015</w:t>
            </w:r>
          </w:p>
        </w:tc>
      </w:tr>
      <w:tr w:rsidR="002326C0" w:rsidRPr="002F57F4" w:rsidTr="00275462">
        <w:trPr>
          <w:jc w:val="center"/>
        </w:trPr>
        <w:tc>
          <w:tcPr>
            <w:tcW w:w="6427" w:type="dxa"/>
            <w:tcBorders>
              <w:top w:val="single" w:sz="4" w:space="0" w:color="C0504D" w:themeColor="accent2"/>
              <w:left w:val="single" w:sz="4" w:space="0" w:color="C0504D" w:themeColor="accent2"/>
              <w:bottom w:val="single" w:sz="4" w:space="0" w:color="C0504D" w:themeColor="accent2"/>
              <w:right w:val="nil"/>
            </w:tcBorders>
          </w:tcPr>
          <w:p w:rsidR="002326C0" w:rsidRPr="002F57F4" w:rsidRDefault="002326C0" w:rsidP="005B3618">
            <w:pPr>
              <w:pStyle w:val="Legenda"/>
            </w:pPr>
            <w:r w:rsidRPr="002F57F4">
              <w:t>GOSPODARSTWA DOMOWE KORZYSTAJĄCE ZE ŚRODOWISKOWEJ POMOCY SPOŁECZNEJ</w:t>
            </w:r>
          </w:p>
        </w:tc>
        <w:tc>
          <w:tcPr>
            <w:tcW w:w="703" w:type="dxa"/>
            <w:tcBorders>
              <w:top w:val="single" w:sz="4" w:space="0" w:color="C0504D" w:themeColor="accent2"/>
              <w:left w:val="nil"/>
              <w:bottom w:val="single" w:sz="4" w:space="0" w:color="C0504D" w:themeColor="accent2"/>
              <w:right w:val="nil"/>
            </w:tcBorders>
            <w:vAlign w:val="center"/>
          </w:tcPr>
          <w:p w:rsidR="002326C0" w:rsidRPr="002F57F4" w:rsidRDefault="00C13854" w:rsidP="005B3618">
            <w:pPr>
              <w:pStyle w:val="Legenda"/>
            </w:pPr>
            <w:r>
              <w:t>1.563</w:t>
            </w:r>
          </w:p>
        </w:tc>
        <w:tc>
          <w:tcPr>
            <w:tcW w:w="703" w:type="dxa"/>
            <w:tcBorders>
              <w:top w:val="single" w:sz="4" w:space="0" w:color="C0504D" w:themeColor="accent2"/>
              <w:left w:val="nil"/>
              <w:bottom w:val="single" w:sz="4" w:space="0" w:color="C0504D" w:themeColor="accent2"/>
              <w:right w:val="nil"/>
            </w:tcBorders>
            <w:vAlign w:val="center"/>
          </w:tcPr>
          <w:p w:rsidR="002326C0" w:rsidRPr="002F57F4" w:rsidRDefault="00C13854" w:rsidP="005B3618">
            <w:pPr>
              <w:pStyle w:val="Legenda"/>
            </w:pPr>
            <w:r>
              <w:t>1.665</w:t>
            </w:r>
          </w:p>
        </w:tc>
        <w:tc>
          <w:tcPr>
            <w:tcW w:w="703" w:type="dxa"/>
            <w:tcBorders>
              <w:top w:val="single" w:sz="4" w:space="0" w:color="C0504D" w:themeColor="accent2"/>
              <w:left w:val="nil"/>
              <w:bottom w:val="single" w:sz="4" w:space="0" w:color="C0504D" w:themeColor="accent2"/>
              <w:right w:val="nil"/>
            </w:tcBorders>
            <w:vAlign w:val="center"/>
          </w:tcPr>
          <w:p w:rsidR="002326C0" w:rsidRPr="002F57F4" w:rsidRDefault="00C13854" w:rsidP="005B3618">
            <w:pPr>
              <w:pStyle w:val="Legenda"/>
            </w:pPr>
            <w:r>
              <w:t>1.469</w:t>
            </w:r>
          </w:p>
        </w:tc>
        <w:tc>
          <w:tcPr>
            <w:tcW w:w="703" w:type="dxa"/>
            <w:tcBorders>
              <w:top w:val="single" w:sz="4" w:space="0" w:color="C0504D" w:themeColor="accent2"/>
              <w:left w:val="nil"/>
              <w:bottom w:val="single" w:sz="4" w:space="0" w:color="C0504D" w:themeColor="accent2"/>
              <w:right w:val="single" w:sz="4" w:space="0" w:color="C0504D" w:themeColor="accent2"/>
            </w:tcBorders>
            <w:vAlign w:val="center"/>
          </w:tcPr>
          <w:p w:rsidR="002326C0" w:rsidRPr="002F57F4" w:rsidRDefault="00C13854" w:rsidP="005B3618">
            <w:pPr>
              <w:pStyle w:val="Legenda"/>
            </w:pPr>
            <w:r>
              <w:t>1.425</w:t>
            </w:r>
          </w:p>
        </w:tc>
      </w:tr>
      <w:tr w:rsidR="002326C0" w:rsidRPr="002F57F4" w:rsidTr="00275462">
        <w:trPr>
          <w:jc w:val="center"/>
        </w:trPr>
        <w:tc>
          <w:tcPr>
            <w:tcW w:w="6427" w:type="dxa"/>
            <w:tcBorders>
              <w:top w:val="single" w:sz="4" w:space="0" w:color="C0504D" w:themeColor="accent2"/>
              <w:left w:val="single" w:sz="4" w:space="0" w:color="C0504D" w:themeColor="accent2"/>
              <w:bottom w:val="single" w:sz="4" w:space="0" w:color="C0504D" w:themeColor="accent2"/>
              <w:right w:val="nil"/>
            </w:tcBorders>
          </w:tcPr>
          <w:p w:rsidR="002326C0" w:rsidRPr="002F57F4" w:rsidRDefault="002326C0" w:rsidP="005B3618">
            <w:pPr>
              <w:pStyle w:val="Legenda"/>
            </w:pPr>
            <w:r w:rsidRPr="002F57F4">
              <w:t>OSOBY W GOSPODARSTWIE, KTÓRE KORZYSTAJĄ ZE ŚRODOWISKOWEJ POMOCY SPOŁECZNEJ</w:t>
            </w:r>
          </w:p>
        </w:tc>
        <w:tc>
          <w:tcPr>
            <w:tcW w:w="703" w:type="dxa"/>
            <w:tcBorders>
              <w:top w:val="single" w:sz="4" w:space="0" w:color="C0504D" w:themeColor="accent2"/>
              <w:left w:val="nil"/>
              <w:bottom w:val="single" w:sz="4" w:space="0" w:color="C0504D" w:themeColor="accent2"/>
              <w:right w:val="nil"/>
            </w:tcBorders>
            <w:vAlign w:val="center"/>
          </w:tcPr>
          <w:p w:rsidR="002326C0" w:rsidRPr="002F57F4" w:rsidRDefault="00C13854" w:rsidP="005B3618">
            <w:pPr>
              <w:pStyle w:val="Legenda"/>
            </w:pPr>
            <w:r>
              <w:t>1.582</w:t>
            </w:r>
          </w:p>
        </w:tc>
        <w:tc>
          <w:tcPr>
            <w:tcW w:w="703" w:type="dxa"/>
            <w:tcBorders>
              <w:top w:val="single" w:sz="4" w:space="0" w:color="C0504D" w:themeColor="accent2"/>
              <w:left w:val="nil"/>
              <w:bottom w:val="single" w:sz="4" w:space="0" w:color="C0504D" w:themeColor="accent2"/>
              <w:right w:val="nil"/>
            </w:tcBorders>
            <w:vAlign w:val="center"/>
          </w:tcPr>
          <w:p w:rsidR="002326C0" w:rsidRPr="002F57F4" w:rsidRDefault="00C13854" w:rsidP="005B3618">
            <w:pPr>
              <w:pStyle w:val="Legenda"/>
            </w:pPr>
            <w:r>
              <w:t>1.685</w:t>
            </w:r>
          </w:p>
        </w:tc>
        <w:tc>
          <w:tcPr>
            <w:tcW w:w="703" w:type="dxa"/>
            <w:tcBorders>
              <w:top w:val="single" w:sz="4" w:space="0" w:color="C0504D" w:themeColor="accent2"/>
              <w:left w:val="nil"/>
              <w:bottom w:val="single" w:sz="4" w:space="0" w:color="C0504D" w:themeColor="accent2"/>
              <w:right w:val="nil"/>
            </w:tcBorders>
            <w:vAlign w:val="center"/>
          </w:tcPr>
          <w:p w:rsidR="002326C0" w:rsidRPr="002F57F4" w:rsidRDefault="00C13854" w:rsidP="005B3618">
            <w:pPr>
              <w:pStyle w:val="Legenda"/>
            </w:pPr>
            <w:r>
              <w:t>1.485</w:t>
            </w:r>
          </w:p>
        </w:tc>
        <w:tc>
          <w:tcPr>
            <w:tcW w:w="703" w:type="dxa"/>
            <w:tcBorders>
              <w:top w:val="single" w:sz="4" w:space="0" w:color="C0504D" w:themeColor="accent2"/>
              <w:left w:val="nil"/>
              <w:bottom w:val="single" w:sz="4" w:space="0" w:color="C0504D" w:themeColor="accent2"/>
              <w:right w:val="single" w:sz="4" w:space="0" w:color="C0504D" w:themeColor="accent2"/>
            </w:tcBorders>
            <w:vAlign w:val="center"/>
          </w:tcPr>
          <w:p w:rsidR="002326C0" w:rsidRPr="002F57F4" w:rsidRDefault="00C13854" w:rsidP="005B3618">
            <w:pPr>
              <w:pStyle w:val="Legenda"/>
            </w:pPr>
            <w:r>
              <w:t>1.426</w:t>
            </w:r>
          </w:p>
        </w:tc>
      </w:tr>
      <w:tr w:rsidR="002326C0" w:rsidRPr="002F57F4" w:rsidTr="00275462">
        <w:trPr>
          <w:jc w:val="center"/>
        </w:trPr>
        <w:tc>
          <w:tcPr>
            <w:tcW w:w="6427" w:type="dxa"/>
            <w:tcBorders>
              <w:top w:val="single" w:sz="4" w:space="0" w:color="C0504D" w:themeColor="accent2"/>
              <w:left w:val="single" w:sz="4" w:space="0" w:color="C0504D" w:themeColor="accent2"/>
              <w:bottom w:val="single" w:sz="4" w:space="0" w:color="C0504D" w:themeColor="accent2"/>
              <w:right w:val="nil"/>
            </w:tcBorders>
          </w:tcPr>
          <w:p w:rsidR="002326C0" w:rsidRPr="002F57F4" w:rsidRDefault="002326C0" w:rsidP="005B3618">
            <w:pPr>
              <w:pStyle w:val="Legenda"/>
            </w:pPr>
            <w:r w:rsidRPr="002F57F4">
              <w:t>RODZINY OTRZYMUJĄCE ZASIŁKI NA DZIECI</w:t>
            </w:r>
          </w:p>
        </w:tc>
        <w:tc>
          <w:tcPr>
            <w:tcW w:w="703" w:type="dxa"/>
            <w:tcBorders>
              <w:top w:val="single" w:sz="4" w:space="0" w:color="C0504D" w:themeColor="accent2"/>
              <w:left w:val="nil"/>
              <w:bottom w:val="single" w:sz="4" w:space="0" w:color="C0504D" w:themeColor="accent2"/>
              <w:right w:val="nil"/>
            </w:tcBorders>
            <w:vAlign w:val="center"/>
          </w:tcPr>
          <w:p w:rsidR="002326C0" w:rsidRPr="002F57F4" w:rsidRDefault="00C13854" w:rsidP="005B3618">
            <w:pPr>
              <w:pStyle w:val="Legenda"/>
            </w:pPr>
            <w:r>
              <w:t>290</w:t>
            </w:r>
          </w:p>
        </w:tc>
        <w:tc>
          <w:tcPr>
            <w:tcW w:w="703" w:type="dxa"/>
            <w:tcBorders>
              <w:top w:val="single" w:sz="4" w:space="0" w:color="C0504D" w:themeColor="accent2"/>
              <w:left w:val="nil"/>
              <w:bottom w:val="single" w:sz="4" w:space="0" w:color="C0504D" w:themeColor="accent2"/>
              <w:right w:val="nil"/>
            </w:tcBorders>
            <w:vAlign w:val="center"/>
          </w:tcPr>
          <w:p w:rsidR="002326C0" w:rsidRPr="002F57F4" w:rsidRDefault="00C13854" w:rsidP="005B3618">
            <w:pPr>
              <w:pStyle w:val="Legenda"/>
            </w:pPr>
            <w:r>
              <w:t>288</w:t>
            </w:r>
          </w:p>
        </w:tc>
        <w:tc>
          <w:tcPr>
            <w:tcW w:w="703" w:type="dxa"/>
            <w:tcBorders>
              <w:top w:val="single" w:sz="4" w:space="0" w:color="C0504D" w:themeColor="accent2"/>
              <w:left w:val="nil"/>
              <w:bottom w:val="single" w:sz="4" w:space="0" w:color="C0504D" w:themeColor="accent2"/>
              <w:right w:val="nil"/>
            </w:tcBorders>
            <w:vAlign w:val="center"/>
          </w:tcPr>
          <w:p w:rsidR="002326C0" w:rsidRPr="002F57F4" w:rsidRDefault="00C13854" w:rsidP="005B3618">
            <w:pPr>
              <w:pStyle w:val="Legenda"/>
            </w:pPr>
            <w:r>
              <w:t>260</w:t>
            </w:r>
          </w:p>
        </w:tc>
        <w:tc>
          <w:tcPr>
            <w:tcW w:w="703" w:type="dxa"/>
            <w:tcBorders>
              <w:top w:val="single" w:sz="4" w:space="0" w:color="C0504D" w:themeColor="accent2"/>
              <w:left w:val="nil"/>
              <w:bottom w:val="single" w:sz="4" w:space="0" w:color="C0504D" w:themeColor="accent2"/>
              <w:right w:val="single" w:sz="4" w:space="0" w:color="C0504D" w:themeColor="accent2"/>
            </w:tcBorders>
            <w:vAlign w:val="center"/>
          </w:tcPr>
          <w:p w:rsidR="002326C0" w:rsidRPr="002F57F4" w:rsidRDefault="00C13854" w:rsidP="005B3618">
            <w:pPr>
              <w:pStyle w:val="Legenda"/>
            </w:pPr>
            <w:r>
              <w:t>229</w:t>
            </w:r>
          </w:p>
        </w:tc>
      </w:tr>
    </w:tbl>
    <w:bookmarkEnd w:id="107"/>
    <w:p w:rsidR="00D0089C" w:rsidRPr="00D0089C" w:rsidRDefault="00D0089C" w:rsidP="005B3618">
      <w:pPr>
        <w:pStyle w:val="Legenda"/>
      </w:pPr>
      <w:r>
        <w:t>Źródło: Bank Danych Lokalnych</w:t>
      </w:r>
    </w:p>
    <w:p w:rsidR="00F77EC7" w:rsidRDefault="00F77EC7" w:rsidP="00F77EC7">
      <w:pPr>
        <w:jc w:val="both"/>
        <w:rPr>
          <w:rFonts w:ascii="Calibri" w:eastAsia="Calibri" w:hAnsi="Calibri" w:cs="Times New Roman"/>
          <w:szCs w:val="20"/>
        </w:rPr>
      </w:pPr>
      <w:r w:rsidRPr="001661E9">
        <w:rPr>
          <w:rFonts w:ascii="Calibri" w:eastAsia="Calibri" w:hAnsi="Calibri" w:cs="Times New Roman"/>
          <w:szCs w:val="20"/>
        </w:rPr>
        <w:t>Gospodarstw</w:t>
      </w:r>
      <w:r>
        <w:rPr>
          <w:rFonts w:ascii="Calibri" w:eastAsia="Calibri" w:hAnsi="Calibri" w:cs="Times New Roman"/>
          <w:szCs w:val="20"/>
        </w:rPr>
        <w:t xml:space="preserve">om domowym, które ze względu na </w:t>
      </w:r>
      <w:r w:rsidRPr="001661E9">
        <w:rPr>
          <w:rFonts w:ascii="Calibri" w:eastAsia="Calibri" w:hAnsi="Calibri" w:cs="Times New Roman"/>
          <w:szCs w:val="20"/>
        </w:rPr>
        <w:t>swoją tru</w:t>
      </w:r>
      <w:r>
        <w:rPr>
          <w:rFonts w:ascii="Calibri" w:eastAsia="Calibri" w:hAnsi="Calibri" w:cs="Times New Roman"/>
          <w:szCs w:val="20"/>
        </w:rPr>
        <w:t>dną sytuację ekonomiczną nie są w </w:t>
      </w:r>
      <w:r w:rsidRPr="001661E9">
        <w:rPr>
          <w:rFonts w:ascii="Calibri" w:eastAsia="Calibri" w:hAnsi="Calibri" w:cs="Times New Roman"/>
          <w:szCs w:val="20"/>
        </w:rPr>
        <w:t>stanie pokryw</w:t>
      </w:r>
      <w:r>
        <w:rPr>
          <w:rFonts w:ascii="Calibri" w:eastAsia="Calibri" w:hAnsi="Calibri" w:cs="Times New Roman"/>
          <w:szCs w:val="20"/>
        </w:rPr>
        <w:t xml:space="preserve">ać całości kosztów związanych z </w:t>
      </w:r>
      <w:r w:rsidRPr="001661E9">
        <w:rPr>
          <w:rFonts w:ascii="Calibri" w:eastAsia="Calibri" w:hAnsi="Calibri" w:cs="Times New Roman"/>
          <w:szCs w:val="20"/>
        </w:rPr>
        <w:t>utrzymaniem mieszkania, wypłacan</w:t>
      </w:r>
      <w:r>
        <w:rPr>
          <w:rFonts w:ascii="Calibri" w:eastAsia="Calibri" w:hAnsi="Calibri" w:cs="Times New Roman"/>
          <w:szCs w:val="20"/>
        </w:rPr>
        <w:t xml:space="preserve">e są dodatki mieszkaniowe. </w:t>
      </w:r>
    </w:p>
    <w:p w:rsidR="00584C48" w:rsidRPr="001661E9" w:rsidRDefault="0063492F" w:rsidP="005B3618">
      <w:pPr>
        <w:pStyle w:val="Legenda"/>
      </w:pPr>
      <w:bookmarkStart w:id="108" w:name="_Toc461093487"/>
      <w:r>
        <w:t>TABELA</w:t>
      </w:r>
      <w:r w:rsidR="00584C48" w:rsidRPr="001661E9">
        <w:t xml:space="preserve"> </w:t>
      </w:r>
      <w:fldSimple w:instr=" SEQ Tabela \* ARABIC ">
        <w:r w:rsidR="00456205">
          <w:rPr>
            <w:noProof/>
          </w:rPr>
          <w:t>27</w:t>
        </w:r>
      </w:fldSimple>
      <w:r w:rsidR="00584C48" w:rsidRPr="001661E9">
        <w:rPr>
          <w:noProof/>
        </w:rPr>
        <w:t xml:space="preserve"> </w:t>
      </w:r>
      <w:r w:rsidR="00584C48">
        <w:rPr>
          <w:noProof/>
        </w:rPr>
        <w:t>WYDATKI NA POMOC SPOŁECZNĄ W LATACH 201</w:t>
      </w:r>
      <w:r w:rsidR="00790D25">
        <w:rPr>
          <w:noProof/>
        </w:rPr>
        <w:t>3</w:t>
      </w:r>
      <w:r w:rsidR="00584C48">
        <w:rPr>
          <w:noProof/>
        </w:rPr>
        <w:t>-201</w:t>
      </w:r>
      <w:r w:rsidR="00790D25">
        <w:rPr>
          <w:noProof/>
        </w:rPr>
        <w:t>5</w:t>
      </w:r>
      <w:r w:rsidR="00584C48">
        <w:rPr>
          <w:noProof/>
        </w:rPr>
        <w:t xml:space="preserve"> </w:t>
      </w:r>
      <w:r w:rsidR="00AF7AF2">
        <w:rPr>
          <w:noProof/>
        </w:rPr>
        <w:t>(dane cząstkowe)</w:t>
      </w:r>
      <w:bookmarkEnd w:id="108"/>
    </w:p>
    <w:tbl>
      <w:tblPr>
        <w:tblStyle w:val="Tabela-Siatka"/>
        <w:tblW w:w="9464" w:type="dxa"/>
        <w:tblLook w:val="04A0" w:firstRow="1" w:lastRow="0" w:firstColumn="1" w:lastColumn="0" w:noHBand="0" w:noVBand="1"/>
      </w:tblPr>
      <w:tblGrid>
        <w:gridCol w:w="2439"/>
        <w:gridCol w:w="2064"/>
        <w:gridCol w:w="2183"/>
        <w:gridCol w:w="2778"/>
      </w:tblGrid>
      <w:tr w:rsidR="00584C48" w:rsidTr="002F57F4">
        <w:tc>
          <w:tcPr>
            <w:tcW w:w="2439"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584C48" w:rsidRPr="00F26872" w:rsidRDefault="00584C48" w:rsidP="005B3618">
            <w:pPr>
              <w:pStyle w:val="Legenda"/>
            </w:pPr>
            <w:r w:rsidRPr="00F26872">
              <w:t>ROK</w:t>
            </w:r>
          </w:p>
        </w:tc>
        <w:tc>
          <w:tcPr>
            <w:tcW w:w="2064"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584C48" w:rsidRPr="00F26872" w:rsidRDefault="00790D25" w:rsidP="005B3618">
            <w:pPr>
              <w:pStyle w:val="Legenda"/>
            </w:pPr>
            <w:r w:rsidRPr="00F26872">
              <w:t>OGÓŁEM WYDATKI</w:t>
            </w:r>
            <w:r w:rsidR="00156274" w:rsidRPr="00F26872">
              <w:t xml:space="preserve"> [</w:t>
            </w:r>
            <w:r w:rsidR="00584C48" w:rsidRPr="00F26872">
              <w:t>zł]</w:t>
            </w:r>
          </w:p>
        </w:tc>
        <w:tc>
          <w:tcPr>
            <w:tcW w:w="2183"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584C48" w:rsidRPr="00F26872" w:rsidRDefault="00790D25" w:rsidP="005B3618">
            <w:pPr>
              <w:pStyle w:val="Legenda"/>
            </w:pPr>
            <w:r w:rsidRPr="00F26872">
              <w:t>PRZECIWDZIAŁANIE PRZEMOCY</w:t>
            </w:r>
            <w:r w:rsidR="00156274" w:rsidRPr="00F26872">
              <w:t xml:space="preserve"> [</w:t>
            </w:r>
            <w:r w:rsidR="00584C48" w:rsidRPr="00F26872">
              <w:t>zł]</w:t>
            </w:r>
          </w:p>
        </w:tc>
        <w:tc>
          <w:tcPr>
            <w:tcW w:w="2778"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584C48" w:rsidRPr="00F26872" w:rsidRDefault="00790D25" w:rsidP="005B3618">
            <w:pPr>
              <w:pStyle w:val="Legenda"/>
            </w:pPr>
            <w:r w:rsidRPr="00F26872">
              <w:t>ZASIŁKI STAŁE</w:t>
            </w:r>
            <w:r w:rsidR="00156274" w:rsidRPr="00F26872">
              <w:t xml:space="preserve"> [</w:t>
            </w:r>
            <w:r w:rsidR="00584C48" w:rsidRPr="00F26872">
              <w:t>zł]</w:t>
            </w:r>
          </w:p>
        </w:tc>
      </w:tr>
      <w:tr w:rsidR="006716E8" w:rsidTr="00E30F8F">
        <w:tc>
          <w:tcPr>
            <w:tcW w:w="2439" w:type="dxa"/>
            <w:tcBorders>
              <w:top w:val="single" w:sz="4" w:space="0" w:color="C0504D" w:themeColor="accent2"/>
              <w:left w:val="single" w:sz="4" w:space="0" w:color="C0504D" w:themeColor="accent2"/>
              <w:bottom w:val="single" w:sz="4" w:space="0" w:color="C0504D" w:themeColor="accent2"/>
              <w:right w:val="nil"/>
            </w:tcBorders>
          </w:tcPr>
          <w:p w:rsidR="006716E8" w:rsidRPr="008035A3" w:rsidRDefault="00214308" w:rsidP="005B3618">
            <w:pPr>
              <w:pStyle w:val="Legenda"/>
            </w:pPr>
            <w:r>
              <w:t>2015</w:t>
            </w:r>
          </w:p>
        </w:tc>
        <w:tc>
          <w:tcPr>
            <w:tcW w:w="2064" w:type="dxa"/>
            <w:tcBorders>
              <w:top w:val="single" w:sz="4" w:space="0" w:color="C0504D" w:themeColor="accent2"/>
              <w:left w:val="nil"/>
              <w:bottom w:val="single" w:sz="4" w:space="0" w:color="C0504D" w:themeColor="accent2"/>
              <w:right w:val="nil"/>
            </w:tcBorders>
          </w:tcPr>
          <w:p w:rsidR="006716E8" w:rsidRPr="000B683E" w:rsidRDefault="00C13854" w:rsidP="005B3618">
            <w:pPr>
              <w:pStyle w:val="Legenda"/>
            </w:pPr>
            <w:r>
              <w:t>8.277.329</w:t>
            </w:r>
          </w:p>
        </w:tc>
        <w:tc>
          <w:tcPr>
            <w:tcW w:w="2183" w:type="dxa"/>
            <w:tcBorders>
              <w:top w:val="single" w:sz="4" w:space="0" w:color="C0504D" w:themeColor="accent2"/>
              <w:left w:val="nil"/>
              <w:bottom w:val="single" w:sz="4" w:space="0" w:color="C0504D" w:themeColor="accent2"/>
              <w:right w:val="nil"/>
            </w:tcBorders>
          </w:tcPr>
          <w:p w:rsidR="006716E8" w:rsidRPr="000B683E" w:rsidRDefault="00C13854" w:rsidP="005B3618">
            <w:pPr>
              <w:pStyle w:val="Legenda"/>
            </w:pPr>
            <w:r>
              <w:t>0,00</w:t>
            </w:r>
          </w:p>
        </w:tc>
        <w:tc>
          <w:tcPr>
            <w:tcW w:w="2778" w:type="dxa"/>
            <w:tcBorders>
              <w:top w:val="single" w:sz="4" w:space="0" w:color="C0504D" w:themeColor="accent2"/>
              <w:left w:val="nil"/>
              <w:bottom w:val="single" w:sz="4" w:space="0" w:color="C0504D" w:themeColor="accent2"/>
              <w:right w:val="single" w:sz="4" w:space="0" w:color="C0504D" w:themeColor="accent2"/>
            </w:tcBorders>
          </w:tcPr>
          <w:p w:rsidR="006716E8" w:rsidRPr="000B683E" w:rsidRDefault="00C13854" w:rsidP="005B3618">
            <w:pPr>
              <w:pStyle w:val="Legenda"/>
            </w:pPr>
            <w:r>
              <w:t>399.124</w:t>
            </w:r>
          </w:p>
        </w:tc>
      </w:tr>
      <w:tr w:rsidR="00584C48" w:rsidTr="00E30F8F">
        <w:tc>
          <w:tcPr>
            <w:tcW w:w="2439" w:type="dxa"/>
            <w:tcBorders>
              <w:top w:val="single" w:sz="4" w:space="0" w:color="C0504D" w:themeColor="accent2"/>
              <w:left w:val="single" w:sz="4" w:space="0" w:color="C0504D" w:themeColor="accent2"/>
              <w:bottom w:val="single" w:sz="4" w:space="0" w:color="C0504D" w:themeColor="accent2"/>
              <w:right w:val="nil"/>
            </w:tcBorders>
          </w:tcPr>
          <w:p w:rsidR="00584C48" w:rsidRPr="008035A3" w:rsidRDefault="00214308" w:rsidP="005B3618">
            <w:pPr>
              <w:pStyle w:val="Legenda"/>
              <w:rPr>
                <w:b/>
              </w:rPr>
            </w:pPr>
            <w:r>
              <w:t>2014</w:t>
            </w:r>
          </w:p>
        </w:tc>
        <w:tc>
          <w:tcPr>
            <w:tcW w:w="2064" w:type="dxa"/>
            <w:tcBorders>
              <w:top w:val="single" w:sz="4" w:space="0" w:color="C0504D" w:themeColor="accent2"/>
              <w:left w:val="nil"/>
              <w:bottom w:val="single" w:sz="4" w:space="0" w:color="C0504D" w:themeColor="accent2"/>
              <w:right w:val="nil"/>
            </w:tcBorders>
          </w:tcPr>
          <w:p w:rsidR="00584C48" w:rsidRPr="000B683E" w:rsidRDefault="00C13854" w:rsidP="005B3618">
            <w:pPr>
              <w:pStyle w:val="Legenda"/>
            </w:pPr>
            <w:r>
              <w:t>8.179.183</w:t>
            </w:r>
          </w:p>
        </w:tc>
        <w:tc>
          <w:tcPr>
            <w:tcW w:w="2183" w:type="dxa"/>
            <w:tcBorders>
              <w:top w:val="single" w:sz="4" w:space="0" w:color="C0504D" w:themeColor="accent2"/>
              <w:left w:val="nil"/>
              <w:bottom w:val="single" w:sz="4" w:space="0" w:color="C0504D" w:themeColor="accent2"/>
              <w:right w:val="nil"/>
            </w:tcBorders>
          </w:tcPr>
          <w:p w:rsidR="00584C48" w:rsidRPr="000B683E" w:rsidRDefault="00C13854" w:rsidP="005B3618">
            <w:pPr>
              <w:pStyle w:val="Legenda"/>
            </w:pPr>
            <w:r>
              <w:t>0,00</w:t>
            </w:r>
          </w:p>
        </w:tc>
        <w:tc>
          <w:tcPr>
            <w:tcW w:w="2778" w:type="dxa"/>
            <w:tcBorders>
              <w:top w:val="single" w:sz="4" w:space="0" w:color="C0504D" w:themeColor="accent2"/>
              <w:left w:val="nil"/>
              <w:bottom w:val="single" w:sz="4" w:space="0" w:color="C0504D" w:themeColor="accent2"/>
              <w:right w:val="single" w:sz="4" w:space="0" w:color="C0504D" w:themeColor="accent2"/>
            </w:tcBorders>
          </w:tcPr>
          <w:p w:rsidR="00584C48" w:rsidRPr="000B683E" w:rsidRDefault="00C13854" w:rsidP="005B3618">
            <w:pPr>
              <w:pStyle w:val="Legenda"/>
            </w:pPr>
            <w:r>
              <w:t>414.518</w:t>
            </w:r>
          </w:p>
        </w:tc>
      </w:tr>
      <w:tr w:rsidR="00584C48" w:rsidTr="00E30F8F">
        <w:tc>
          <w:tcPr>
            <w:tcW w:w="2439" w:type="dxa"/>
            <w:tcBorders>
              <w:top w:val="single" w:sz="4" w:space="0" w:color="C0504D" w:themeColor="accent2"/>
              <w:left w:val="single" w:sz="4" w:space="0" w:color="C0504D" w:themeColor="accent2"/>
              <w:bottom w:val="single" w:sz="4" w:space="0" w:color="C0504D" w:themeColor="accent2"/>
              <w:right w:val="nil"/>
            </w:tcBorders>
          </w:tcPr>
          <w:p w:rsidR="00584C48" w:rsidRPr="008035A3" w:rsidRDefault="00584C48" w:rsidP="005B3618">
            <w:pPr>
              <w:pStyle w:val="Legenda"/>
              <w:rPr>
                <w:b/>
              </w:rPr>
            </w:pPr>
            <w:r w:rsidRPr="008035A3">
              <w:t>201</w:t>
            </w:r>
            <w:r w:rsidR="00214308">
              <w:t>3</w:t>
            </w:r>
          </w:p>
        </w:tc>
        <w:tc>
          <w:tcPr>
            <w:tcW w:w="2064" w:type="dxa"/>
            <w:tcBorders>
              <w:top w:val="single" w:sz="4" w:space="0" w:color="C0504D" w:themeColor="accent2"/>
              <w:left w:val="nil"/>
              <w:bottom w:val="single" w:sz="4" w:space="0" w:color="C0504D" w:themeColor="accent2"/>
              <w:right w:val="nil"/>
            </w:tcBorders>
          </w:tcPr>
          <w:p w:rsidR="00584C48" w:rsidRPr="000B683E" w:rsidRDefault="00C13854" w:rsidP="005B3618">
            <w:pPr>
              <w:pStyle w:val="Legenda"/>
            </w:pPr>
            <w:r>
              <w:t>7.973.550</w:t>
            </w:r>
          </w:p>
        </w:tc>
        <w:tc>
          <w:tcPr>
            <w:tcW w:w="2183" w:type="dxa"/>
            <w:tcBorders>
              <w:top w:val="single" w:sz="4" w:space="0" w:color="C0504D" w:themeColor="accent2"/>
              <w:left w:val="nil"/>
              <w:bottom w:val="single" w:sz="4" w:space="0" w:color="C0504D" w:themeColor="accent2"/>
              <w:right w:val="nil"/>
            </w:tcBorders>
          </w:tcPr>
          <w:p w:rsidR="00584C48" w:rsidRPr="000B683E" w:rsidRDefault="00C13854" w:rsidP="005B3618">
            <w:pPr>
              <w:pStyle w:val="Legenda"/>
            </w:pPr>
            <w:r>
              <w:t>0,00</w:t>
            </w:r>
          </w:p>
        </w:tc>
        <w:tc>
          <w:tcPr>
            <w:tcW w:w="2778" w:type="dxa"/>
            <w:tcBorders>
              <w:top w:val="single" w:sz="4" w:space="0" w:color="C0504D" w:themeColor="accent2"/>
              <w:left w:val="nil"/>
              <w:bottom w:val="single" w:sz="4" w:space="0" w:color="C0504D" w:themeColor="accent2"/>
              <w:right w:val="single" w:sz="4" w:space="0" w:color="C0504D" w:themeColor="accent2"/>
            </w:tcBorders>
          </w:tcPr>
          <w:p w:rsidR="00584C48" w:rsidRPr="000B683E" w:rsidRDefault="00C13854" w:rsidP="005B3618">
            <w:pPr>
              <w:pStyle w:val="Legenda"/>
            </w:pPr>
            <w:r>
              <w:t>428.846</w:t>
            </w:r>
          </w:p>
        </w:tc>
      </w:tr>
    </w:tbl>
    <w:p w:rsidR="00D0089C" w:rsidRDefault="00584C48" w:rsidP="005B3618">
      <w:pPr>
        <w:pStyle w:val="Legenda"/>
      </w:pPr>
      <w:r w:rsidRPr="001661E9">
        <w:t>Źródło:</w:t>
      </w:r>
      <w:r w:rsidR="000B683E">
        <w:t xml:space="preserve"> </w:t>
      </w:r>
      <w:r w:rsidR="00C04861">
        <w:t xml:space="preserve">Miejsko </w:t>
      </w:r>
      <w:r>
        <w:t>G</w:t>
      </w:r>
      <w:r w:rsidR="00D0089C">
        <w:t>minny Ośrodek Pomocy Społecznej</w:t>
      </w:r>
    </w:p>
    <w:p w:rsidR="00FD7461" w:rsidRPr="00FD7461" w:rsidRDefault="00FD7461" w:rsidP="00FD7461">
      <w:pPr>
        <w:spacing w:after="0"/>
        <w:rPr>
          <w:sz w:val="20"/>
          <w:szCs w:val="20"/>
          <w:lang w:eastAsia="pl-PL"/>
        </w:rPr>
      </w:pPr>
    </w:p>
    <w:p w:rsidR="00232BD9" w:rsidRPr="001661E9" w:rsidRDefault="0063492F" w:rsidP="005B3618">
      <w:pPr>
        <w:pStyle w:val="Legenda"/>
      </w:pPr>
      <w:bookmarkStart w:id="109" w:name="_Toc461093488"/>
      <w:r>
        <w:t>TABELA</w:t>
      </w:r>
      <w:r w:rsidR="00232BD9" w:rsidRPr="001661E9">
        <w:t xml:space="preserve"> </w:t>
      </w:r>
      <w:fldSimple w:instr=" SEQ Tabela \* ARABIC ">
        <w:r w:rsidR="00456205">
          <w:rPr>
            <w:noProof/>
          </w:rPr>
          <w:t>28</w:t>
        </w:r>
      </w:fldSimple>
      <w:r w:rsidR="00232BD9" w:rsidRPr="001661E9">
        <w:rPr>
          <w:noProof/>
        </w:rPr>
        <w:t xml:space="preserve"> </w:t>
      </w:r>
      <w:r w:rsidR="00232BD9">
        <w:rPr>
          <w:noProof/>
        </w:rPr>
        <w:t xml:space="preserve">RODZAJE POMOCY UDZIELANEJ PRZEZ </w:t>
      </w:r>
      <w:r w:rsidR="00F26872">
        <w:rPr>
          <w:noProof/>
        </w:rPr>
        <w:t>M</w:t>
      </w:r>
      <w:r w:rsidR="00232BD9">
        <w:rPr>
          <w:noProof/>
        </w:rPr>
        <w:t>GOPS W LATACH 201</w:t>
      </w:r>
      <w:r w:rsidR="000B683E">
        <w:rPr>
          <w:noProof/>
        </w:rPr>
        <w:t>2</w:t>
      </w:r>
      <w:r w:rsidR="00232BD9">
        <w:rPr>
          <w:noProof/>
        </w:rPr>
        <w:t>-201</w:t>
      </w:r>
      <w:r w:rsidR="00AF7AF2">
        <w:rPr>
          <w:noProof/>
        </w:rPr>
        <w:t xml:space="preserve">4 </w:t>
      </w:r>
      <w:r w:rsidR="00AF7AF2" w:rsidRPr="00AF7AF2">
        <w:rPr>
          <w:noProof/>
        </w:rPr>
        <w:t>(dane cząstkowe)</w:t>
      </w:r>
      <w:bookmarkEnd w:id="109"/>
    </w:p>
    <w:tbl>
      <w:tblPr>
        <w:tblStyle w:val="Tabela-Siatka"/>
        <w:tblW w:w="0" w:type="auto"/>
        <w:tblLayout w:type="fixed"/>
        <w:tblLook w:val="04A0" w:firstRow="1" w:lastRow="0" w:firstColumn="1" w:lastColumn="0" w:noHBand="0" w:noVBand="1"/>
      </w:tblPr>
      <w:tblGrid>
        <w:gridCol w:w="4503"/>
        <w:gridCol w:w="708"/>
        <w:gridCol w:w="709"/>
        <w:gridCol w:w="851"/>
        <w:gridCol w:w="992"/>
        <w:gridCol w:w="850"/>
        <w:gridCol w:w="816"/>
      </w:tblGrid>
      <w:tr w:rsidR="00ED02FC" w:rsidRPr="00F26872" w:rsidTr="00C13854">
        <w:trPr>
          <w:trHeight w:val="679"/>
        </w:trPr>
        <w:tc>
          <w:tcPr>
            <w:tcW w:w="4503" w:type="dxa"/>
            <w:vMerge w:val="restart"/>
            <w:tcBorders>
              <w:top w:val="single" w:sz="4" w:space="0" w:color="C0504D" w:themeColor="accent2"/>
              <w:left w:val="single" w:sz="4" w:space="0" w:color="C0504D" w:themeColor="accent2"/>
              <w:right w:val="single" w:sz="4" w:space="0" w:color="FFFFFF" w:themeColor="background1"/>
            </w:tcBorders>
            <w:shd w:val="clear" w:color="auto" w:fill="C0504D" w:themeFill="accent2"/>
            <w:vAlign w:val="center"/>
          </w:tcPr>
          <w:p w:rsidR="00ED02FC" w:rsidRPr="00F26872" w:rsidRDefault="00ED02FC" w:rsidP="005B3618">
            <w:pPr>
              <w:pStyle w:val="Legenda"/>
            </w:pPr>
            <w:r w:rsidRPr="00F26872">
              <w:t>POWÓD PRZYZNANIA POMOCY</w:t>
            </w:r>
          </w:p>
        </w:tc>
        <w:tc>
          <w:tcPr>
            <w:tcW w:w="2268" w:type="dxa"/>
            <w:gridSpan w:val="3"/>
            <w:tcBorders>
              <w:top w:val="single" w:sz="4" w:space="0" w:color="C0504D" w:themeColor="accent2"/>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ED02FC" w:rsidRPr="00F26872" w:rsidRDefault="00ED02FC" w:rsidP="005B3618">
            <w:pPr>
              <w:pStyle w:val="Legenda"/>
            </w:pPr>
            <w:r w:rsidRPr="00F26872">
              <w:t>LICZBA RODZIN</w:t>
            </w:r>
          </w:p>
        </w:tc>
        <w:tc>
          <w:tcPr>
            <w:tcW w:w="2658" w:type="dxa"/>
            <w:gridSpan w:val="3"/>
            <w:tcBorders>
              <w:top w:val="single" w:sz="4" w:space="0" w:color="C0504D" w:themeColor="accent2"/>
              <w:left w:val="single" w:sz="4" w:space="0" w:color="FFFFFF" w:themeColor="background1"/>
              <w:bottom w:val="single" w:sz="4" w:space="0" w:color="FFFFFF" w:themeColor="background1"/>
              <w:right w:val="single" w:sz="4" w:space="0" w:color="C0504D" w:themeColor="accent2"/>
            </w:tcBorders>
            <w:shd w:val="clear" w:color="auto" w:fill="C0504D" w:themeFill="accent2"/>
          </w:tcPr>
          <w:p w:rsidR="00ED02FC" w:rsidRPr="00F26872" w:rsidRDefault="00ED02FC" w:rsidP="005B3618">
            <w:pPr>
              <w:pStyle w:val="Legenda"/>
            </w:pPr>
            <w:r w:rsidRPr="00F26872">
              <w:t>LICZBA OSÓB W RODZINACH</w:t>
            </w:r>
          </w:p>
        </w:tc>
      </w:tr>
      <w:tr w:rsidR="00ED02FC" w:rsidRPr="00F26872" w:rsidTr="00ED02FC">
        <w:tc>
          <w:tcPr>
            <w:tcW w:w="4503" w:type="dxa"/>
            <w:vMerge/>
            <w:tcBorders>
              <w:left w:val="single" w:sz="4" w:space="0" w:color="C0504D" w:themeColor="accent2"/>
              <w:bottom w:val="single" w:sz="4" w:space="0" w:color="C0504D" w:themeColor="accent2"/>
              <w:right w:val="single" w:sz="4" w:space="0" w:color="FFFFFF" w:themeColor="background1"/>
            </w:tcBorders>
          </w:tcPr>
          <w:p w:rsidR="00ED02FC" w:rsidRPr="00F26872" w:rsidRDefault="00ED02FC" w:rsidP="005B3618">
            <w:pPr>
              <w:pStyle w:val="Legenda"/>
            </w:pPr>
          </w:p>
        </w:tc>
        <w:tc>
          <w:tcPr>
            <w:tcW w:w="708"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ED02FC" w:rsidRPr="00F26872" w:rsidRDefault="00C13854" w:rsidP="005B3618">
            <w:pPr>
              <w:pStyle w:val="Legenda"/>
            </w:pPr>
            <w:r w:rsidRPr="00F26872">
              <w:t>2013</w:t>
            </w:r>
          </w:p>
        </w:tc>
        <w:tc>
          <w:tcPr>
            <w:tcW w:w="709"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ED02FC" w:rsidRPr="00F26872" w:rsidRDefault="00C13854" w:rsidP="005B3618">
            <w:pPr>
              <w:pStyle w:val="Legenda"/>
            </w:pPr>
            <w:r w:rsidRPr="00F26872">
              <w:t>2014</w:t>
            </w:r>
          </w:p>
        </w:tc>
        <w:tc>
          <w:tcPr>
            <w:tcW w:w="851"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ED02FC" w:rsidRPr="00F26872" w:rsidRDefault="00C13854" w:rsidP="005B3618">
            <w:pPr>
              <w:pStyle w:val="Legenda"/>
            </w:pPr>
            <w:r w:rsidRPr="00F26872">
              <w:t>2015</w:t>
            </w:r>
          </w:p>
        </w:tc>
        <w:tc>
          <w:tcPr>
            <w:tcW w:w="992"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ED02FC" w:rsidRPr="00F26872" w:rsidRDefault="00C13854" w:rsidP="005B3618">
            <w:pPr>
              <w:pStyle w:val="Legenda"/>
            </w:pPr>
            <w:r w:rsidRPr="00F26872">
              <w:t>2013</w:t>
            </w:r>
          </w:p>
        </w:tc>
        <w:tc>
          <w:tcPr>
            <w:tcW w:w="850"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ED02FC" w:rsidRPr="00F26872" w:rsidRDefault="00C13854" w:rsidP="005B3618">
            <w:pPr>
              <w:pStyle w:val="Legenda"/>
            </w:pPr>
            <w:r w:rsidRPr="00F26872">
              <w:t>2014</w:t>
            </w:r>
          </w:p>
        </w:tc>
        <w:tc>
          <w:tcPr>
            <w:tcW w:w="816"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ED02FC" w:rsidRPr="00F26872" w:rsidRDefault="00C13854" w:rsidP="005B3618">
            <w:pPr>
              <w:pStyle w:val="Legenda"/>
            </w:pPr>
            <w:r w:rsidRPr="00F26872">
              <w:t>2015</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Ubóstwo</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630</w:t>
            </w:r>
          </w:p>
        </w:tc>
        <w:tc>
          <w:tcPr>
            <w:tcW w:w="709" w:type="dxa"/>
            <w:tcBorders>
              <w:top w:val="single" w:sz="4" w:space="0" w:color="C0504D" w:themeColor="accent2"/>
              <w:left w:val="nil"/>
              <w:bottom w:val="single" w:sz="4" w:space="0" w:color="C0504D" w:themeColor="accent2"/>
              <w:right w:val="nil"/>
            </w:tcBorders>
          </w:tcPr>
          <w:p w:rsidR="00B52569" w:rsidRPr="002F57F4" w:rsidRDefault="00C04861" w:rsidP="005B3618">
            <w:pPr>
              <w:pStyle w:val="Legenda"/>
            </w:pPr>
            <w:r>
              <w:t>590</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443</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1637</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1483</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1097</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Bezdomność</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23</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18</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20</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23</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18</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20</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Potrzeba ochrony macierzyństwa</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31</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11</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19</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56</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49</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43</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Bezrobocie</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462</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410</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391</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1352</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1192</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1052</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Niepełnosprawność</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200</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177</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166</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417</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366</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340</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Długotrwała lub ciężka choroba</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230</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231</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223</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570</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596</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535</w:t>
            </w:r>
          </w:p>
        </w:tc>
      </w:tr>
      <w:tr w:rsidR="00ED02FC" w:rsidRPr="002F57F4" w:rsidTr="000B683E">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lastRenderedPageBreak/>
              <w:t>Bezradność w sprawach opiekuńczo-</w:t>
            </w:r>
            <w:r w:rsidR="009318B4" w:rsidRPr="002F57F4">
              <w:t>wychowawczych i prowadzeniu gospodarstwa domowego</w:t>
            </w:r>
          </w:p>
        </w:tc>
        <w:tc>
          <w:tcPr>
            <w:tcW w:w="708"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170</w:t>
            </w:r>
          </w:p>
        </w:tc>
        <w:tc>
          <w:tcPr>
            <w:tcW w:w="709"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180</w:t>
            </w:r>
          </w:p>
        </w:tc>
        <w:tc>
          <w:tcPr>
            <w:tcW w:w="851"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148</w:t>
            </w:r>
          </w:p>
        </w:tc>
        <w:tc>
          <w:tcPr>
            <w:tcW w:w="992"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699</w:t>
            </w:r>
          </w:p>
        </w:tc>
        <w:tc>
          <w:tcPr>
            <w:tcW w:w="850"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533</w:t>
            </w:r>
          </w:p>
        </w:tc>
        <w:tc>
          <w:tcPr>
            <w:tcW w:w="816" w:type="dxa"/>
            <w:tcBorders>
              <w:top w:val="single" w:sz="4" w:space="0" w:color="C0504D" w:themeColor="accent2"/>
              <w:left w:val="nil"/>
              <w:bottom w:val="single" w:sz="4" w:space="0" w:color="C0504D" w:themeColor="accent2"/>
              <w:right w:val="single" w:sz="4" w:space="0" w:color="C0504D" w:themeColor="accent2"/>
            </w:tcBorders>
            <w:vAlign w:val="center"/>
          </w:tcPr>
          <w:p w:rsidR="00ED02FC" w:rsidRPr="002F57F4" w:rsidRDefault="00C04861" w:rsidP="005B3618">
            <w:pPr>
              <w:pStyle w:val="Legenda"/>
            </w:pPr>
            <w:r>
              <w:t>557</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Przemoc w rodzinie</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26</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10</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7</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98</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16</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31</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Alkoholizm</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59</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51</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43</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117</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69</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82</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Narkomania</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4</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5</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2</w:t>
            </w:r>
          </w:p>
        </w:tc>
      </w:tr>
      <w:tr w:rsidR="00ED02FC" w:rsidRPr="002F57F4" w:rsidTr="000B683E">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Trudności w przystosowaniu do życia po</w:t>
            </w:r>
            <w:r w:rsidR="00AD07B1" w:rsidRPr="002F57F4">
              <w:t> </w:t>
            </w:r>
            <w:r w:rsidRPr="002F57F4">
              <w:t>opuszczeniu zakładu karnego</w:t>
            </w:r>
          </w:p>
        </w:tc>
        <w:tc>
          <w:tcPr>
            <w:tcW w:w="708"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6</w:t>
            </w:r>
          </w:p>
        </w:tc>
        <w:tc>
          <w:tcPr>
            <w:tcW w:w="709"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9</w:t>
            </w:r>
          </w:p>
        </w:tc>
        <w:tc>
          <w:tcPr>
            <w:tcW w:w="851"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19</w:t>
            </w:r>
          </w:p>
        </w:tc>
        <w:tc>
          <w:tcPr>
            <w:tcW w:w="992"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10</w:t>
            </w:r>
          </w:p>
        </w:tc>
        <w:tc>
          <w:tcPr>
            <w:tcW w:w="850" w:type="dxa"/>
            <w:tcBorders>
              <w:top w:val="single" w:sz="4" w:space="0" w:color="C0504D" w:themeColor="accent2"/>
              <w:left w:val="nil"/>
              <w:bottom w:val="single" w:sz="4" w:space="0" w:color="C0504D" w:themeColor="accent2"/>
              <w:right w:val="nil"/>
            </w:tcBorders>
            <w:vAlign w:val="center"/>
          </w:tcPr>
          <w:p w:rsidR="00ED02FC" w:rsidRPr="002F57F4" w:rsidRDefault="00C04861" w:rsidP="005B3618">
            <w:pPr>
              <w:pStyle w:val="Legenda"/>
            </w:pPr>
            <w:r>
              <w:t>9</w:t>
            </w:r>
          </w:p>
        </w:tc>
        <w:tc>
          <w:tcPr>
            <w:tcW w:w="816" w:type="dxa"/>
            <w:tcBorders>
              <w:top w:val="single" w:sz="4" w:space="0" w:color="C0504D" w:themeColor="accent2"/>
              <w:left w:val="nil"/>
              <w:bottom w:val="single" w:sz="4" w:space="0" w:color="C0504D" w:themeColor="accent2"/>
              <w:right w:val="single" w:sz="4" w:space="0" w:color="C0504D" w:themeColor="accent2"/>
            </w:tcBorders>
            <w:vAlign w:val="center"/>
          </w:tcPr>
          <w:p w:rsidR="00ED02FC" w:rsidRPr="002F57F4" w:rsidRDefault="00C04861" w:rsidP="005B3618">
            <w:pPr>
              <w:pStyle w:val="Legenda"/>
            </w:pPr>
            <w:r>
              <w:t>33</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Zdarzenie losowe</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2</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3</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1</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2</w:t>
            </w:r>
          </w:p>
        </w:tc>
      </w:tr>
      <w:tr w:rsidR="00ED02FC" w:rsidRPr="002F57F4" w:rsidTr="00ED02FC">
        <w:tc>
          <w:tcPr>
            <w:tcW w:w="4503" w:type="dxa"/>
            <w:tcBorders>
              <w:top w:val="single" w:sz="4" w:space="0" w:color="C0504D" w:themeColor="accent2"/>
              <w:left w:val="single" w:sz="4" w:space="0" w:color="C0504D" w:themeColor="accent2"/>
              <w:bottom w:val="single" w:sz="4" w:space="0" w:color="C0504D" w:themeColor="accent2"/>
              <w:right w:val="nil"/>
            </w:tcBorders>
          </w:tcPr>
          <w:p w:rsidR="00ED02FC" w:rsidRPr="002F57F4" w:rsidRDefault="00ED02FC" w:rsidP="005B3618">
            <w:pPr>
              <w:pStyle w:val="Legenda"/>
              <w:rPr>
                <w:b/>
              </w:rPr>
            </w:pPr>
            <w:r w:rsidRPr="002F57F4">
              <w:t>Klęska żywiołowa lub ekologiczna</w:t>
            </w:r>
          </w:p>
        </w:tc>
        <w:tc>
          <w:tcPr>
            <w:tcW w:w="708"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0</w:t>
            </w:r>
          </w:p>
        </w:tc>
        <w:tc>
          <w:tcPr>
            <w:tcW w:w="709"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0</w:t>
            </w:r>
          </w:p>
        </w:tc>
        <w:tc>
          <w:tcPr>
            <w:tcW w:w="851"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0</w:t>
            </w:r>
          </w:p>
        </w:tc>
        <w:tc>
          <w:tcPr>
            <w:tcW w:w="992"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0</w:t>
            </w:r>
          </w:p>
        </w:tc>
        <w:tc>
          <w:tcPr>
            <w:tcW w:w="850" w:type="dxa"/>
            <w:tcBorders>
              <w:top w:val="single" w:sz="4" w:space="0" w:color="C0504D" w:themeColor="accent2"/>
              <w:left w:val="nil"/>
              <w:bottom w:val="single" w:sz="4" w:space="0" w:color="C0504D" w:themeColor="accent2"/>
              <w:right w:val="nil"/>
            </w:tcBorders>
          </w:tcPr>
          <w:p w:rsidR="00ED02FC" w:rsidRPr="002F57F4" w:rsidRDefault="00C04861" w:rsidP="005B3618">
            <w:pPr>
              <w:pStyle w:val="Legenda"/>
            </w:pPr>
            <w:r>
              <w:t>0</w:t>
            </w:r>
          </w:p>
        </w:tc>
        <w:tc>
          <w:tcPr>
            <w:tcW w:w="816" w:type="dxa"/>
            <w:tcBorders>
              <w:top w:val="single" w:sz="4" w:space="0" w:color="C0504D" w:themeColor="accent2"/>
              <w:left w:val="nil"/>
              <w:bottom w:val="single" w:sz="4" w:space="0" w:color="C0504D" w:themeColor="accent2"/>
              <w:right w:val="single" w:sz="4" w:space="0" w:color="C0504D" w:themeColor="accent2"/>
            </w:tcBorders>
          </w:tcPr>
          <w:p w:rsidR="00ED02FC" w:rsidRPr="002F57F4" w:rsidRDefault="00C04861" w:rsidP="005B3618">
            <w:pPr>
              <w:pStyle w:val="Legenda"/>
            </w:pPr>
            <w:r>
              <w:t>0</w:t>
            </w:r>
          </w:p>
        </w:tc>
      </w:tr>
    </w:tbl>
    <w:p w:rsidR="00D0089C" w:rsidRDefault="00232BD9" w:rsidP="005B3618">
      <w:pPr>
        <w:pStyle w:val="Legenda"/>
      </w:pPr>
      <w:r w:rsidRPr="001661E9">
        <w:t>Źródło:</w:t>
      </w:r>
      <w:r>
        <w:t xml:space="preserve"> </w:t>
      </w:r>
      <w:r w:rsidR="00C04861">
        <w:t xml:space="preserve">Miejsko </w:t>
      </w:r>
      <w:r>
        <w:t>Gminny Ośrodek Pomocy Społecznej</w:t>
      </w:r>
    </w:p>
    <w:p w:rsidR="00E57AB2" w:rsidRDefault="00E57AB2" w:rsidP="005B3618">
      <w:pPr>
        <w:pStyle w:val="Legenda"/>
      </w:pPr>
    </w:p>
    <w:p w:rsidR="00C44031" w:rsidRPr="001661E9" w:rsidRDefault="0063492F" w:rsidP="005B3618">
      <w:pPr>
        <w:pStyle w:val="Legenda"/>
      </w:pPr>
      <w:bookmarkStart w:id="110" w:name="_Toc461093489"/>
      <w:r>
        <w:t>TABELA</w:t>
      </w:r>
      <w:r w:rsidR="00C44031" w:rsidRPr="001661E9">
        <w:t xml:space="preserve"> </w:t>
      </w:r>
      <w:fldSimple w:instr=" SEQ Tabela \* ARABIC ">
        <w:r w:rsidR="00456205">
          <w:rPr>
            <w:noProof/>
          </w:rPr>
          <w:t>29</w:t>
        </w:r>
      </w:fldSimple>
      <w:r w:rsidR="00C44031" w:rsidRPr="001661E9">
        <w:rPr>
          <w:noProof/>
        </w:rPr>
        <w:t xml:space="preserve"> </w:t>
      </w:r>
      <w:r w:rsidR="00C44031">
        <w:rPr>
          <w:noProof/>
        </w:rPr>
        <w:t xml:space="preserve">RODZAJE POMOCY UDZIELANEJ PRZEZ </w:t>
      </w:r>
      <w:r w:rsidR="00C04861">
        <w:rPr>
          <w:noProof/>
        </w:rPr>
        <w:t>M</w:t>
      </w:r>
      <w:r w:rsidR="00C44031">
        <w:rPr>
          <w:noProof/>
        </w:rPr>
        <w:t>GOPS W LATACH 201</w:t>
      </w:r>
      <w:r w:rsidR="00505830">
        <w:rPr>
          <w:noProof/>
        </w:rPr>
        <w:t>3</w:t>
      </w:r>
      <w:r w:rsidR="00C44031">
        <w:rPr>
          <w:noProof/>
        </w:rPr>
        <w:t>-201</w:t>
      </w:r>
      <w:r w:rsidR="00505830">
        <w:rPr>
          <w:noProof/>
        </w:rPr>
        <w:t>5</w:t>
      </w:r>
      <w:r w:rsidR="00C44031">
        <w:rPr>
          <w:noProof/>
        </w:rPr>
        <w:t xml:space="preserve"> </w:t>
      </w:r>
      <w:r w:rsidR="00AF7AF2" w:rsidRPr="00AF7AF2">
        <w:rPr>
          <w:noProof/>
        </w:rPr>
        <w:t>(dane cząstkowe)</w:t>
      </w:r>
      <w:bookmarkEnd w:id="110"/>
    </w:p>
    <w:tbl>
      <w:tblPr>
        <w:tblStyle w:val="Tabela-Siatka"/>
        <w:tblW w:w="0" w:type="auto"/>
        <w:jc w:val="center"/>
        <w:tblLook w:val="04A0" w:firstRow="1" w:lastRow="0" w:firstColumn="1" w:lastColumn="0" w:noHBand="0" w:noVBand="1"/>
      </w:tblPr>
      <w:tblGrid>
        <w:gridCol w:w="3632"/>
        <w:gridCol w:w="1702"/>
        <w:gridCol w:w="1738"/>
        <w:gridCol w:w="1715"/>
      </w:tblGrid>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C44031" w:rsidRPr="006A4AA7" w:rsidRDefault="00C44031" w:rsidP="005B3618">
            <w:pPr>
              <w:pStyle w:val="Legenda"/>
            </w:pPr>
          </w:p>
        </w:tc>
        <w:tc>
          <w:tcPr>
            <w:tcW w:w="1702"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44031" w:rsidRPr="00F26872" w:rsidRDefault="00C44031" w:rsidP="005B3618">
            <w:pPr>
              <w:pStyle w:val="Legenda"/>
            </w:pPr>
            <w:r w:rsidRPr="00F26872">
              <w:t>201</w:t>
            </w:r>
            <w:r w:rsidR="00505830" w:rsidRPr="00F26872">
              <w:t>3</w:t>
            </w:r>
          </w:p>
        </w:tc>
        <w:tc>
          <w:tcPr>
            <w:tcW w:w="1738"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44031" w:rsidRPr="00F26872" w:rsidRDefault="00C44031" w:rsidP="005B3618">
            <w:pPr>
              <w:pStyle w:val="Legenda"/>
            </w:pPr>
            <w:r w:rsidRPr="00F26872">
              <w:t>201</w:t>
            </w:r>
            <w:r w:rsidR="00505830" w:rsidRPr="00F26872">
              <w:t>4</w:t>
            </w:r>
          </w:p>
        </w:tc>
        <w:tc>
          <w:tcPr>
            <w:tcW w:w="1715"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C44031" w:rsidRPr="00F26872" w:rsidRDefault="00505830" w:rsidP="005B3618">
            <w:pPr>
              <w:pStyle w:val="Legenda"/>
            </w:pPr>
            <w:r w:rsidRPr="00F26872">
              <w:t>2015</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C44031" w:rsidP="005B3618">
            <w:pPr>
              <w:pStyle w:val="Legenda"/>
              <w:rPr>
                <w:b/>
              </w:rPr>
            </w:pPr>
            <w:r w:rsidRPr="002F57F4">
              <w:t xml:space="preserve">Wielkość wydatków na </w:t>
            </w:r>
            <w:r w:rsidR="00AF7AF2">
              <w:t>zasiłki stałe</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2.652.253</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2.477.745</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2.643.385</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C44031" w:rsidP="005B3618">
            <w:pPr>
              <w:pStyle w:val="Legenda"/>
              <w:rPr>
                <w:b/>
              </w:rPr>
            </w:pPr>
            <w:r w:rsidRPr="002F57F4">
              <w:t>Liczba rodzin, którym przyznano świadczenia rodzinne</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743</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638</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621</w:t>
            </w:r>
          </w:p>
        </w:tc>
      </w:tr>
      <w:tr w:rsidR="00C44031" w:rsidRPr="002F57F4" w:rsidTr="00302682">
        <w:trPr>
          <w:jc w:val="center"/>
        </w:trPr>
        <w:tc>
          <w:tcPr>
            <w:tcW w:w="3632" w:type="dxa"/>
            <w:vMerge w:val="restart"/>
            <w:tcBorders>
              <w:top w:val="single" w:sz="4" w:space="0" w:color="C0504D" w:themeColor="accent2"/>
              <w:left w:val="single" w:sz="4" w:space="0" w:color="C0504D" w:themeColor="accent2"/>
              <w:right w:val="single" w:sz="4" w:space="0" w:color="FFFFFF" w:themeColor="background1"/>
            </w:tcBorders>
            <w:shd w:val="clear" w:color="auto" w:fill="C0504D" w:themeFill="accent2"/>
            <w:vAlign w:val="center"/>
          </w:tcPr>
          <w:p w:rsidR="00C44031" w:rsidRPr="00F26872" w:rsidRDefault="00C44031" w:rsidP="005B3618">
            <w:pPr>
              <w:pStyle w:val="Legenda"/>
            </w:pPr>
            <w:r w:rsidRPr="00F26872">
              <w:t>RODZAJ ŚWIADCZENIA</w:t>
            </w:r>
          </w:p>
        </w:tc>
        <w:tc>
          <w:tcPr>
            <w:tcW w:w="5155" w:type="dxa"/>
            <w:gridSpan w:val="3"/>
            <w:tcBorders>
              <w:top w:val="single" w:sz="4" w:space="0" w:color="C0504D" w:themeColor="accent2"/>
              <w:left w:val="single" w:sz="4" w:space="0" w:color="FFFFFF" w:themeColor="background1"/>
              <w:bottom w:val="single" w:sz="4" w:space="0" w:color="FFFFFF" w:themeColor="background1"/>
              <w:right w:val="single" w:sz="4" w:space="0" w:color="C0504D" w:themeColor="accent2"/>
            </w:tcBorders>
            <w:shd w:val="clear" w:color="auto" w:fill="C0504D" w:themeFill="accent2"/>
          </w:tcPr>
          <w:p w:rsidR="00C44031" w:rsidRPr="00F26872" w:rsidRDefault="00C44031" w:rsidP="005B3618">
            <w:pPr>
              <w:pStyle w:val="Legenda"/>
            </w:pPr>
            <w:r w:rsidRPr="00F26872">
              <w:t>LICZBA PRZYZNANYCH ŚWIADCZEŃ</w:t>
            </w:r>
          </w:p>
        </w:tc>
      </w:tr>
      <w:tr w:rsidR="00C44031" w:rsidRPr="002F57F4" w:rsidTr="00302682">
        <w:trPr>
          <w:jc w:val="center"/>
        </w:trPr>
        <w:tc>
          <w:tcPr>
            <w:tcW w:w="3632" w:type="dxa"/>
            <w:vMerge/>
            <w:tcBorders>
              <w:left w:val="single" w:sz="4" w:space="0" w:color="C0504D" w:themeColor="accent2"/>
              <w:bottom w:val="single" w:sz="4" w:space="0" w:color="C0504D" w:themeColor="accent2"/>
              <w:right w:val="single" w:sz="4" w:space="0" w:color="FFFFFF" w:themeColor="background1"/>
            </w:tcBorders>
          </w:tcPr>
          <w:p w:rsidR="00C44031" w:rsidRPr="00F26872" w:rsidRDefault="00C44031" w:rsidP="005B3618">
            <w:pPr>
              <w:pStyle w:val="Legenda"/>
            </w:pPr>
          </w:p>
        </w:tc>
        <w:tc>
          <w:tcPr>
            <w:tcW w:w="1702"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tcPr>
          <w:p w:rsidR="00C44031" w:rsidRPr="00F26872" w:rsidRDefault="00C44031" w:rsidP="005B3618">
            <w:pPr>
              <w:pStyle w:val="Legenda"/>
            </w:pPr>
            <w:r w:rsidRPr="00F26872">
              <w:t>201</w:t>
            </w:r>
            <w:r w:rsidR="00505830" w:rsidRPr="00F26872">
              <w:t>3</w:t>
            </w:r>
          </w:p>
        </w:tc>
        <w:tc>
          <w:tcPr>
            <w:tcW w:w="1738"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tcPr>
          <w:p w:rsidR="00C44031" w:rsidRPr="00F26872" w:rsidRDefault="00505830" w:rsidP="005B3618">
            <w:pPr>
              <w:pStyle w:val="Legenda"/>
            </w:pPr>
            <w:r w:rsidRPr="00F26872">
              <w:t>2014</w:t>
            </w:r>
          </w:p>
        </w:tc>
        <w:tc>
          <w:tcPr>
            <w:tcW w:w="1715"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tcPr>
          <w:p w:rsidR="00C44031" w:rsidRPr="00F26872" w:rsidRDefault="00C44031" w:rsidP="005B3618">
            <w:pPr>
              <w:pStyle w:val="Legenda"/>
            </w:pPr>
            <w:r w:rsidRPr="00F26872">
              <w:t>201</w:t>
            </w:r>
            <w:r w:rsidR="00505830" w:rsidRPr="00F26872">
              <w:t>5</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C44031" w:rsidP="005B3618">
            <w:pPr>
              <w:pStyle w:val="Legenda"/>
              <w:rPr>
                <w:b/>
              </w:rPr>
            </w:pPr>
            <w:r w:rsidRPr="002F57F4">
              <w:t>Zasiłek rodzinny</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11.212</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9.900</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8.788</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9B6FA6" w:rsidP="005B3618">
            <w:pPr>
              <w:pStyle w:val="Legenda"/>
              <w:rPr>
                <w:b/>
              </w:rPr>
            </w:pPr>
            <w:r w:rsidRPr="002F57F4">
              <w:t>Zasiłek pielęgnacyjny dla osób, które ukończyły 75 lat</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234</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204</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181</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CA7828" w:rsidP="005B3618">
            <w:pPr>
              <w:pStyle w:val="Legenda"/>
              <w:rPr>
                <w:b/>
              </w:rPr>
            </w:pPr>
            <w:r w:rsidRPr="002F57F4">
              <w:t>Dodatek do zasiłku z tytułu rozpoczęcia roku szkolnego</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688</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599</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561</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9B6FA6" w:rsidP="005B3618">
            <w:pPr>
              <w:pStyle w:val="Legenda"/>
              <w:rPr>
                <w:b/>
              </w:rPr>
            </w:pPr>
            <w:r w:rsidRPr="002F57F4">
              <w:t>Zasiłek dla opiekuna</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0</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372</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143</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9B6FA6" w:rsidP="005B3618">
            <w:pPr>
              <w:pStyle w:val="Legenda"/>
              <w:rPr>
                <w:b/>
              </w:rPr>
            </w:pPr>
            <w:r w:rsidRPr="002F57F4">
              <w:t>Zasiłek pielęgnacyjny dla niepełnosprawnego dziecka</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582</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685</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722</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CA7828" w:rsidP="005B3618">
            <w:pPr>
              <w:pStyle w:val="Legenda"/>
              <w:rPr>
                <w:b/>
              </w:rPr>
            </w:pPr>
            <w:r w:rsidRPr="002F57F4">
              <w:t>Zasiłek pielęgnacyjny</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3.089</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3.083</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3.046</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CA7828" w:rsidP="005B3618">
            <w:pPr>
              <w:pStyle w:val="Legenda"/>
              <w:rPr>
                <w:b/>
              </w:rPr>
            </w:pPr>
            <w:r w:rsidRPr="002F57F4">
              <w:t>Świadczenie pielęgnacyjne</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568</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483</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644</w:t>
            </w:r>
          </w:p>
        </w:tc>
      </w:tr>
      <w:tr w:rsidR="00C44031" w:rsidRPr="002F57F4" w:rsidTr="00302682">
        <w:trPr>
          <w:jc w:val="center"/>
        </w:trPr>
        <w:tc>
          <w:tcPr>
            <w:tcW w:w="3632" w:type="dxa"/>
            <w:tcBorders>
              <w:top w:val="single" w:sz="4" w:space="0" w:color="C0504D" w:themeColor="accent2"/>
              <w:left w:val="single" w:sz="4" w:space="0" w:color="C0504D" w:themeColor="accent2"/>
              <w:bottom w:val="single" w:sz="4" w:space="0" w:color="C0504D" w:themeColor="accent2"/>
              <w:right w:val="nil"/>
            </w:tcBorders>
          </w:tcPr>
          <w:p w:rsidR="00C44031" w:rsidRPr="002F57F4" w:rsidRDefault="00CA7828" w:rsidP="005B3618">
            <w:pPr>
              <w:pStyle w:val="Legenda"/>
              <w:rPr>
                <w:b/>
              </w:rPr>
            </w:pPr>
            <w:r w:rsidRPr="002F57F4">
              <w:t>Jednorazowa zapomoga z tytułu urodzenia dziecka</w:t>
            </w:r>
          </w:p>
        </w:tc>
        <w:tc>
          <w:tcPr>
            <w:tcW w:w="1702"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63</w:t>
            </w:r>
          </w:p>
        </w:tc>
        <w:tc>
          <w:tcPr>
            <w:tcW w:w="1738" w:type="dxa"/>
            <w:tcBorders>
              <w:top w:val="single" w:sz="4" w:space="0" w:color="C0504D" w:themeColor="accent2"/>
              <w:left w:val="nil"/>
              <w:bottom w:val="single" w:sz="4" w:space="0" w:color="C0504D" w:themeColor="accent2"/>
              <w:right w:val="nil"/>
            </w:tcBorders>
            <w:vAlign w:val="center"/>
          </w:tcPr>
          <w:p w:rsidR="00C44031" w:rsidRPr="002F57F4" w:rsidRDefault="00C70D50" w:rsidP="005B3618">
            <w:pPr>
              <w:pStyle w:val="Legenda"/>
            </w:pPr>
            <w:r>
              <w:t>72</w:t>
            </w:r>
          </w:p>
        </w:tc>
        <w:tc>
          <w:tcPr>
            <w:tcW w:w="1715" w:type="dxa"/>
            <w:tcBorders>
              <w:top w:val="single" w:sz="4" w:space="0" w:color="C0504D" w:themeColor="accent2"/>
              <w:left w:val="nil"/>
              <w:bottom w:val="single" w:sz="4" w:space="0" w:color="C0504D" w:themeColor="accent2"/>
              <w:right w:val="single" w:sz="4" w:space="0" w:color="C0504D" w:themeColor="accent2"/>
            </w:tcBorders>
            <w:vAlign w:val="center"/>
          </w:tcPr>
          <w:p w:rsidR="00C44031" w:rsidRPr="002F57F4" w:rsidRDefault="00C70D50" w:rsidP="005B3618">
            <w:pPr>
              <w:pStyle w:val="Legenda"/>
            </w:pPr>
            <w:r>
              <w:t>58</w:t>
            </w:r>
          </w:p>
        </w:tc>
      </w:tr>
    </w:tbl>
    <w:p w:rsidR="00C44031" w:rsidRPr="001661E9" w:rsidRDefault="002F2E5B" w:rsidP="005B3618">
      <w:pPr>
        <w:pStyle w:val="Legenda"/>
      </w:pPr>
      <w:r>
        <w:t>Źródło:</w:t>
      </w:r>
      <w:r w:rsidR="00C44031">
        <w:t xml:space="preserve"> </w:t>
      </w:r>
      <w:r w:rsidR="00C70D50">
        <w:t xml:space="preserve">Miejsko </w:t>
      </w:r>
      <w:r w:rsidR="00C44031">
        <w:t>Gminny Ośrodek Pomocy Społecznej</w:t>
      </w:r>
    </w:p>
    <w:p w:rsidR="00631E38" w:rsidRDefault="00631E38" w:rsidP="00631E38">
      <w:pPr>
        <w:pStyle w:val="Nagwek3"/>
        <w:numPr>
          <w:ilvl w:val="2"/>
          <w:numId w:val="1"/>
        </w:numPr>
        <w:spacing w:after="240"/>
        <w:rPr>
          <w:rFonts w:eastAsia="Calibri"/>
        </w:rPr>
      </w:pPr>
      <w:bookmarkStart w:id="111" w:name="_Toc458600334"/>
      <w:r>
        <w:rPr>
          <w:rFonts w:eastAsia="Calibri"/>
        </w:rPr>
        <w:t>PROBLEMY NA RYNKU PRACY</w:t>
      </w:r>
      <w:bookmarkEnd w:id="111"/>
    </w:p>
    <w:p w:rsidR="00C70D50" w:rsidRDefault="00C70D50" w:rsidP="00C70D50">
      <w:pPr>
        <w:spacing w:after="120"/>
        <w:jc w:val="both"/>
      </w:pPr>
      <w:bookmarkStart w:id="112" w:name="_Toc387908214"/>
      <w:r>
        <w:t xml:space="preserve">Bezrobocie czyli </w:t>
      </w:r>
      <w:hyperlink r:id="rId34" w:tooltip="Zjawisko społeczne" w:history="1">
        <w:r w:rsidRPr="00463B93">
          <w:t>zjawisko społeczne</w:t>
        </w:r>
      </w:hyperlink>
      <w:r>
        <w:t xml:space="preserve"> polegające na tym, że część ludzi zdolnych do </w:t>
      </w:r>
      <w:hyperlink r:id="rId35" w:tooltip="Praca (działalność człowieka)" w:history="1">
        <w:r w:rsidRPr="00463B93">
          <w:t>pracy</w:t>
        </w:r>
      </w:hyperlink>
      <w:r>
        <w:t xml:space="preserve"> i deklarujących chęć jej podjęcia nie znajduje faktycznego </w:t>
      </w:r>
      <w:hyperlink r:id="rId36" w:tooltip="Zatrudnienie" w:history="1">
        <w:r w:rsidRPr="00463B93">
          <w:t>zatrudnienia</w:t>
        </w:r>
      </w:hyperlink>
      <w:r>
        <w:t xml:space="preserve"> z różnych powodów stale towarzyszy gospodarce rynkowej. Na koniec października 2015 roku w G</w:t>
      </w:r>
      <w:r w:rsidRPr="006E27F7">
        <w:t>minie</w:t>
      </w:r>
      <w:r>
        <w:t xml:space="preserve"> Polanów </w:t>
      </w:r>
      <w:r w:rsidRPr="006E27F7">
        <w:t xml:space="preserve">pozostawało zarejestrowanych </w:t>
      </w:r>
      <w:r>
        <w:t>605 bezrobotnych. Wśród bezrobotnych większą liczebnie grupą były kobiety. Należ</w:t>
      </w:r>
      <w:r w:rsidRPr="006E27F7">
        <w:t>y</w:t>
      </w:r>
      <w:r>
        <w:t xml:space="preserve"> dodać, ż</w:t>
      </w:r>
      <w:r w:rsidRPr="006E27F7">
        <w:t>e</w:t>
      </w:r>
      <w:r>
        <w:t xml:space="preserve"> poziom bezrobocia odnotowany w </w:t>
      </w:r>
      <w:r w:rsidRPr="006E27F7">
        <w:t>statyst</w:t>
      </w:r>
      <w:r>
        <w:t>ykach instytucji rynku pracy może być róż</w:t>
      </w:r>
      <w:r w:rsidRPr="006E27F7">
        <w:t>ny</w:t>
      </w:r>
      <w:r>
        <w:t xml:space="preserve"> </w:t>
      </w:r>
      <w:r w:rsidRPr="006E27F7">
        <w:t>od rzeczywiste</w:t>
      </w:r>
      <w:r>
        <w:t xml:space="preserve">j liczby informującej o osobach pozostających bez pracy. </w:t>
      </w:r>
    </w:p>
    <w:p w:rsidR="00FD7461" w:rsidRDefault="00FD7461" w:rsidP="00C70D50">
      <w:pPr>
        <w:spacing w:after="120"/>
        <w:jc w:val="both"/>
      </w:pPr>
    </w:p>
    <w:p w:rsidR="00FD7461" w:rsidRDefault="00FD7461" w:rsidP="00C70D50">
      <w:pPr>
        <w:spacing w:after="120"/>
        <w:jc w:val="both"/>
      </w:pPr>
    </w:p>
    <w:p w:rsidR="00C70D50" w:rsidRDefault="00C70D50" w:rsidP="005B3618">
      <w:pPr>
        <w:pStyle w:val="Legenda"/>
        <w:rPr>
          <w:rFonts w:eastAsia="Calibri"/>
        </w:rPr>
      </w:pPr>
      <w:bookmarkStart w:id="113" w:name="_Toc450901065"/>
      <w:bookmarkStart w:id="114" w:name="_Toc461093490"/>
      <w:r w:rsidRPr="00D22287">
        <w:t xml:space="preserve">Tabela </w:t>
      </w:r>
      <w:fldSimple w:instr=" SEQ Tabela \* ARABIC ">
        <w:r w:rsidR="00456205">
          <w:rPr>
            <w:noProof/>
          </w:rPr>
          <w:t>30</w:t>
        </w:r>
      </w:fldSimple>
      <w:r w:rsidRPr="00D22287">
        <w:rPr>
          <w:noProof/>
        </w:rPr>
        <w:t xml:space="preserve"> </w:t>
      </w:r>
      <w:r>
        <w:rPr>
          <w:noProof/>
        </w:rPr>
        <w:t xml:space="preserve">CHARAKTERYSTYKA OSÓB BEZROBOTNYCH W GMINIE POLANÓW </w:t>
      </w:r>
      <w:r w:rsidR="00476DB0">
        <w:rPr>
          <w:noProof/>
        </w:rPr>
        <w:br/>
      </w:r>
      <w:r>
        <w:rPr>
          <w:noProof/>
        </w:rPr>
        <w:t>(stan na 31.10.2015 r.)</w:t>
      </w:r>
      <w:bookmarkEnd w:id="113"/>
      <w:bookmarkEnd w:id="114"/>
    </w:p>
    <w:tbl>
      <w:tblPr>
        <w:tblStyle w:val="Tabela-Siatka"/>
        <w:tblW w:w="0" w:type="auto"/>
        <w:jc w:val="center"/>
        <w:tblLook w:val="04A0" w:firstRow="1" w:lastRow="0" w:firstColumn="1" w:lastColumn="0" w:noHBand="0" w:noVBand="1"/>
      </w:tblPr>
      <w:tblGrid>
        <w:gridCol w:w="4261"/>
        <w:gridCol w:w="2251"/>
      </w:tblGrid>
      <w:tr w:rsidR="00C70D50" w:rsidTr="008D7CBB">
        <w:trPr>
          <w:jc w:val="center"/>
        </w:trPr>
        <w:tc>
          <w:tcPr>
            <w:tcW w:w="4261"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r w:rsidRPr="0050739F">
              <w:rPr>
                <w:rFonts w:eastAsia="Calibri"/>
                <w:b/>
                <w:color w:val="FFFFFF" w:themeColor="background1"/>
                <w:sz w:val="22"/>
                <w:szCs w:val="20"/>
              </w:rPr>
              <w:t xml:space="preserve">BEZROBOTNI ZAREJESTROWANI W GMINIE </w:t>
            </w:r>
            <w:r>
              <w:rPr>
                <w:rFonts w:eastAsia="Calibri"/>
                <w:b/>
                <w:color w:val="FFFFFF" w:themeColor="background1"/>
                <w:sz w:val="22"/>
                <w:szCs w:val="20"/>
              </w:rPr>
              <w:t>POLANÓW</w:t>
            </w:r>
            <w:r w:rsidRPr="0050739F">
              <w:rPr>
                <w:rFonts w:eastAsia="Calibri"/>
                <w:b/>
                <w:color w:val="FFFFFF" w:themeColor="background1"/>
                <w:sz w:val="22"/>
                <w:szCs w:val="20"/>
              </w:rPr>
              <w:t xml:space="preserve"> 3</w:t>
            </w:r>
            <w:r>
              <w:rPr>
                <w:rFonts w:eastAsia="Calibri"/>
                <w:b/>
                <w:color w:val="FFFFFF" w:themeColor="background1"/>
                <w:sz w:val="22"/>
                <w:szCs w:val="20"/>
              </w:rPr>
              <w:t>1</w:t>
            </w:r>
            <w:r w:rsidRPr="0050739F">
              <w:rPr>
                <w:rFonts w:eastAsia="Calibri"/>
                <w:b/>
                <w:color w:val="FFFFFF" w:themeColor="background1"/>
                <w:sz w:val="22"/>
                <w:szCs w:val="20"/>
              </w:rPr>
              <w:t>.</w:t>
            </w:r>
            <w:r>
              <w:rPr>
                <w:rFonts w:eastAsia="Calibri"/>
                <w:b/>
                <w:color w:val="FFFFFF" w:themeColor="background1"/>
                <w:sz w:val="22"/>
                <w:szCs w:val="20"/>
              </w:rPr>
              <w:t>10</w:t>
            </w:r>
            <w:r w:rsidRPr="0050739F">
              <w:rPr>
                <w:rFonts w:eastAsia="Calibri"/>
                <w:b/>
                <w:color w:val="FFFFFF" w:themeColor="background1"/>
                <w:sz w:val="22"/>
                <w:szCs w:val="20"/>
              </w:rPr>
              <w:t>.2015 R.</w:t>
            </w:r>
          </w:p>
        </w:tc>
        <w:tc>
          <w:tcPr>
            <w:tcW w:w="2251"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r w:rsidRPr="0050739F">
              <w:rPr>
                <w:rFonts w:eastAsia="Calibri"/>
                <w:b/>
                <w:color w:val="FFFFFF" w:themeColor="background1"/>
                <w:sz w:val="22"/>
                <w:szCs w:val="20"/>
              </w:rPr>
              <w:t>LICZBA OSÓB</w:t>
            </w:r>
          </w:p>
        </w:tc>
      </w:tr>
      <w:tr w:rsidR="00C70D50" w:rsidTr="008D7CBB">
        <w:trPr>
          <w:jc w:val="center"/>
        </w:trPr>
        <w:tc>
          <w:tcPr>
            <w:tcW w:w="4261" w:type="dxa"/>
            <w:tcBorders>
              <w:top w:val="single" w:sz="4" w:space="0" w:color="C0504D" w:themeColor="accent2"/>
              <w:left w:val="single" w:sz="4" w:space="0" w:color="C0504D" w:themeColor="accent2"/>
              <w:bottom w:val="single" w:sz="4" w:space="0" w:color="C0504D" w:themeColor="accent2"/>
              <w:right w:val="nil"/>
            </w:tcBorders>
          </w:tcPr>
          <w:p w:rsidR="00C70D50" w:rsidRPr="00F51490" w:rsidRDefault="00C70D50" w:rsidP="005B3618">
            <w:pPr>
              <w:pStyle w:val="Legenda"/>
            </w:pPr>
            <w:r>
              <w:t>RAZEM</w:t>
            </w:r>
          </w:p>
        </w:tc>
        <w:tc>
          <w:tcPr>
            <w:tcW w:w="2251" w:type="dxa"/>
            <w:tcBorders>
              <w:top w:val="single" w:sz="4" w:space="0" w:color="C0504D" w:themeColor="accent2"/>
              <w:left w:val="nil"/>
              <w:bottom w:val="single" w:sz="4" w:space="0" w:color="C0504D" w:themeColor="accent2"/>
              <w:right w:val="single" w:sz="4" w:space="0" w:color="C0504D" w:themeColor="accent2"/>
            </w:tcBorders>
          </w:tcPr>
          <w:p w:rsidR="00C70D50" w:rsidRPr="00F51490" w:rsidRDefault="00C70D50" w:rsidP="005B3618">
            <w:pPr>
              <w:pStyle w:val="Legenda"/>
            </w:pPr>
            <w:r>
              <w:t>605</w:t>
            </w:r>
          </w:p>
        </w:tc>
      </w:tr>
      <w:tr w:rsidR="00C70D50" w:rsidTr="008D7CBB">
        <w:trPr>
          <w:jc w:val="center"/>
        </w:trPr>
        <w:tc>
          <w:tcPr>
            <w:tcW w:w="4261" w:type="dxa"/>
            <w:tcBorders>
              <w:top w:val="single" w:sz="4" w:space="0" w:color="C0504D" w:themeColor="accent2"/>
              <w:left w:val="single" w:sz="4" w:space="0" w:color="C0504D" w:themeColor="accent2"/>
              <w:bottom w:val="single" w:sz="4" w:space="0" w:color="C0504D" w:themeColor="accent2"/>
              <w:right w:val="nil"/>
            </w:tcBorders>
          </w:tcPr>
          <w:p w:rsidR="00C70D50" w:rsidRPr="00F51490" w:rsidRDefault="00C70D50" w:rsidP="005B3618">
            <w:pPr>
              <w:pStyle w:val="Legenda"/>
            </w:pPr>
            <w:r>
              <w:t>W TYM KOBIETY</w:t>
            </w:r>
          </w:p>
        </w:tc>
        <w:tc>
          <w:tcPr>
            <w:tcW w:w="2251" w:type="dxa"/>
            <w:tcBorders>
              <w:top w:val="single" w:sz="4" w:space="0" w:color="C0504D" w:themeColor="accent2"/>
              <w:left w:val="nil"/>
              <w:bottom w:val="single" w:sz="4" w:space="0" w:color="C0504D" w:themeColor="accent2"/>
              <w:right w:val="single" w:sz="4" w:space="0" w:color="C0504D" w:themeColor="accent2"/>
            </w:tcBorders>
          </w:tcPr>
          <w:p w:rsidR="00C70D50" w:rsidRPr="00F51490" w:rsidRDefault="00C70D50" w:rsidP="005B3618">
            <w:pPr>
              <w:pStyle w:val="Legenda"/>
            </w:pPr>
            <w:r>
              <w:t>368</w:t>
            </w:r>
          </w:p>
        </w:tc>
      </w:tr>
      <w:tr w:rsidR="00C70D50" w:rsidTr="008D7CBB">
        <w:trPr>
          <w:jc w:val="center"/>
        </w:trPr>
        <w:tc>
          <w:tcPr>
            <w:tcW w:w="4261" w:type="dxa"/>
            <w:tcBorders>
              <w:top w:val="single" w:sz="4" w:space="0" w:color="C0504D" w:themeColor="accent2"/>
              <w:left w:val="single" w:sz="4" w:space="0" w:color="C0504D" w:themeColor="accent2"/>
              <w:bottom w:val="single" w:sz="4" w:space="0" w:color="C0504D" w:themeColor="accent2"/>
              <w:right w:val="nil"/>
            </w:tcBorders>
          </w:tcPr>
          <w:p w:rsidR="00C70D50" w:rsidRPr="00F51490" w:rsidRDefault="00C70D50" w:rsidP="005B3618">
            <w:pPr>
              <w:pStyle w:val="Legenda"/>
            </w:pPr>
            <w:r>
              <w:t>Z PRAWEM DO ZASIŁKU</w:t>
            </w:r>
          </w:p>
        </w:tc>
        <w:tc>
          <w:tcPr>
            <w:tcW w:w="2251" w:type="dxa"/>
            <w:tcBorders>
              <w:top w:val="single" w:sz="4" w:space="0" w:color="C0504D" w:themeColor="accent2"/>
              <w:left w:val="nil"/>
              <w:bottom w:val="single" w:sz="4" w:space="0" w:color="C0504D" w:themeColor="accent2"/>
              <w:right w:val="single" w:sz="4" w:space="0" w:color="C0504D" w:themeColor="accent2"/>
            </w:tcBorders>
          </w:tcPr>
          <w:p w:rsidR="00C70D50" w:rsidRPr="00F51490" w:rsidRDefault="00C70D50" w:rsidP="005B3618">
            <w:pPr>
              <w:pStyle w:val="Legenda"/>
            </w:pPr>
            <w:r>
              <w:t>113</w:t>
            </w:r>
          </w:p>
        </w:tc>
      </w:tr>
      <w:tr w:rsidR="00C70D50" w:rsidTr="008D7CBB">
        <w:trPr>
          <w:jc w:val="center"/>
        </w:trPr>
        <w:tc>
          <w:tcPr>
            <w:tcW w:w="4261" w:type="dxa"/>
            <w:tcBorders>
              <w:top w:val="single" w:sz="4" w:space="0" w:color="C0504D" w:themeColor="accent2"/>
              <w:left w:val="single" w:sz="4" w:space="0" w:color="C0504D" w:themeColor="accent2"/>
              <w:bottom w:val="single" w:sz="4" w:space="0" w:color="C0504D" w:themeColor="accent2"/>
              <w:right w:val="nil"/>
            </w:tcBorders>
          </w:tcPr>
          <w:p w:rsidR="00C70D50" w:rsidRDefault="00C70D50" w:rsidP="005B3618">
            <w:pPr>
              <w:pStyle w:val="Legenda"/>
            </w:pPr>
            <w:r>
              <w:t>W TYM KOBIETY</w:t>
            </w:r>
          </w:p>
        </w:tc>
        <w:tc>
          <w:tcPr>
            <w:tcW w:w="2251" w:type="dxa"/>
            <w:tcBorders>
              <w:top w:val="single" w:sz="4" w:space="0" w:color="C0504D" w:themeColor="accent2"/>
              <w:left w:val="nil"/>
              <w:bottom w:val="single" w:sz="4" w:space="0" w:color="C0504D" w:themeColor="accent2"/>
              <w:right w:val="single" w:sz="4" w:space="0" w:color="C0504D" w:themeColor="accent2"/>
            </w:tcBorders>
          </w:tcPr>
          <w:p w:rsidR="00C70D50" w:rsidRDefault="00C70D50" w:rsidP="005B3618">
            <w:pPr>
              <w:pStyle w:val="Legenda"/>
            </w:pPr>
            <w:r>
              <w:t>67</w:t>
            </w:r>
          </w:p>
        </w:tc>
      </w:tr>
      <w:tr w:rsidR="00C70D50" w:rsidTr="008D7CBB">
        <w:trPr>
          <w:jc w:val="center"/>
        </w:trPr>
        <w:tc>
          <w:tcPr>
            <w:tcW w:w="4261" w:type="dxa"/>
            <w:tcBorders>
              <w:top w:val="single" w:sz="4" w:space="0" w:color="C0504D" w:themeColor="accent2"/>
              <w:left w:val="single" w:sz="4" w:space="0" w:color="C0504D" w:themeColor="accent2"/>
              <w:bottom w:val="single" w:sz="4" w:space="0" w:color="C0504D" w:themeColor="accent2"/>
              <w:right w:val="nil"/>
            </w:tcBorders>
          </w:tcPr>
          <w:p w:rsidR="00C70D50" w:rsidRDefault="00C70D50" w:rsidP="005B3618">
            <w:pPr>
              <w:pStyle w:val="Legenda"/>
            </w:pPr>
            <w:r>
              <w:t>WSKAŹNIK BEZROBOCIA</w:t>
            </w:r>
            <w:r>
              <w:rPr>
                <w:rStyle w:val="Odwoanieprzypisudolnego"/>
              </w:rPr>
              <w:footnoteReference w:id="1"/>
            </w:r>
          </w:p>
        </w:tc>
        <w:tc>
          <w:tcPr>
            <w:tcW w:w="2251" w:type="dxa"/>
            <w:tcBorders>
              <w:top w:val="single" w:sz="4" w:space="0" w:color="C0504D" w:themeColor="accent2"/>
              <w:left w:val="nil"/>
              <w:bottom w:val="single" w:sz="4" w:space="0" w:color="C0504D" w:themeColor="accent2"/>
              <w:right w:val="single" w:sz="4" w:space="0" w:color="C0504D" w:themeColor="accent2"/>
            </w:tcBorders>
          </w:tcPr>
          <w:p w:rsidR="00C70D50" w:rsidRDefault="00C70D50" w:rsidP="005B3618">
            <w:pPr>
              <w:pStyle w:val="Legenda"/>
            </w:pPr>
            <w:r>
              <w:t>10,2%</w:t>
            </w:r>
          </w:p>
        </w:tc>
      </w:tr>
    </w:tbl>
    <w:p w:rsidR="00C70D50" w:rsidRPr="001078BE" w:rsidRDefault="00C70D50" w:rsidP="005B3618">
      <w:pPr>
        <w:pStyle w:val="Legenda"/>
      </w:pPr>
      <w:r w:rsidRPr="001078BE">
        <w:t>Źródło: Powiatowy Urząd Pracy w</w:t>
      </w:r>
      <w:r>
        <w:t xml:space="preserve"> Koszalinie</w:t>
      </w:r>
    </w:p>
    <w:p w:rsidR="00C70D50" w:rsidRDefault="00C70D50" w:rsidP="00C70D50">
      <w:pPr>
        <w:spacing w:before="240"/>
        <w:jc w:val="both"/>
      </w:pPr>
      <w:r>
        <w:t>Wśród bezrobotnych mieszkańców gminy przeważają mieszkańcy terenów wiejskich. W 2014 roku stanowili oni 76,1%  bezrobotnych mieszkańców gminy.</w:t>
      </w:r>
    </w:p>
    <w:p w:rsidR="00C70D50" w:rsidRDefault="00C70D50" w:rsidP="00C70D50">
      <w:pPr>
        <w:spacing w:before="240"/>
        <w:jc w:val="both"/>
      </w:pPr>
      <w:r>
        <w:t>Wykres 6 pokazuje, że liczba osób bezrobotnych w ostatnim czasie systematycznie maleje</w:t>
      </w:r>
    </w:p>
    <w:p w:rsidR="00C70D50" w:rsidRDefault="00C70D50" w:rsidP="005B3618">
      <w:pPr>
        <w:pStyle w:val="Legenda"/>
      </w:pPr>
      <w:bookmarkStart w:id="115" w:name="_Toc450901028"/>
      <w:bookmarkStart w:id="116" w:name="_Toc458594134"/>
      <w:r>
        <w:t xml:space="preserve">Wykres </w:t>
      </w:r>
      <w:fldSimple w:instr=" SEQ Wykres \* ARABIC ">
        <w:r w:rsidR="00456205">
          <w:rPr>
            <w:noProof/>
          </w:rPr>
          <w:t>6</w:t>
        </w:r>
      </w:fldSimple>
      <w:r>
        <w:t xml:space="preserve"> Bezrobotni rejestrowani na obszarze Gminy w latach 2010-31.10.2015</w:t>
      </w:r>
      <w:bookmarkEnd w:id="115"/>
      <w:bookmarkEnd w:id="116"/>
    </w:p>
    <w:p w:rsidR="00C70D50" w:rsidRDefault="00C70D50" w:rsidP="00C70D50">
      <w:pPr>
        <w:spacing w:after="0" w:line="240" w:lineRule="auto"/>
        <w:jc w:val="center"/>
      </w:pPr>
      <w:r>
        <w:rPr>
          <w:noProof/>
          <w:lang w:eastAsia="pl-PL"/>
        </w:rPr>
        <w:drawing>
          <wp:inline distT="0" distB="0" distL="0" distR="0" wp14:anchorId="64E5A819" wp14:editId="596EAF88">
            <wp:extent cx="5379522" cy="3645725"/>
            <wp:effectExtent l="0" t="0" r="12065" b="1206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70D50" w:rsidRPr="007E56EE" w:rsidRDefault="00C70D50" w:rsidP="005B3618">
      <w:pPr>
        <w:pStyle w:val="Legenda"/>
      </w:pPr>
      <w:r w:rsidRPr="00D22287">
        <w:t xml:space="preserve">Źródło: </w:t>
      </w:r>
      <w:r>
        <w:t>Bank Danych Lokalnych</w:t>
      </w:r>
    </w:p>
    <w:p w:rsidR="00C70D50" w:rsidRDefault="00C70D50" w:rsidP="00C70D50">
      <w:pPr>
        <w:spacing w:before="240"/>
        <w:jc w:val="both"/>
      </w:pPr>
      <w:r w:rsidRPr="00E81402">
        <w:t>Na rynku pracy duże znaczenie mają kwalifikacje zawodowe i wykształcenie</w:t>
      </w:r>
      <w:r>
        <w:t xml:space="preserve"> przyszłych pracowników</w:t>
      </w:r>
      <w:r w:rsidRPr="00E81402">
        <w:t xml:space="preserve">. Umiejętności zawodowe oraz czynniki osobowościowe są głównym kryterium stosowanym przy rekrutacji. Na terenie gminy </w:t>
      </w:r>
      <w:r>
        <w:t xml:space="preserve">Polanów (podobnie jak w całym powiecie </w:t>
      </w:r>
      <w:r>
        <w:lastRenderedPageBreak/>
        <w:t>koszalińskim)</w:t>
      </w:r>
      <w:r w:rsidRPr="00E81402">
        <w:t xml:space="preserve"> największy odsetek osób bezrobotnych w latach 20</w:t>
      </w:r>
      <w:r>
        <w:t>10-2014</w:t>
      </w:r>
      <w:r w:rsidRPr="00E81402">
        <w:t xml:space="preserve"> stanowili mieszkańcy posiadający wykształcenie zasadnicze zawodowe, gimnazjalne i niższe. Najmniejszy odsetek osób bezrobotnych stanowili mieszkańcy posiadający wykształcenie wyższe oraz średnie ogólnokształcą</w:t>
      </w:r>
      <w:r>
        <w:t>ce. Powyższy wykres pokazuje, że w ostatnim roku bezrobocie wyraźnie spadło. Stosunek bezrobotnych kobiet  to bezrobotnych mężczyzn 31 października 2015 roku wynosił 237/368. Pozytywnym jest fakt, że liczba bezrobotnych na przestrzeni ostatnich lat uległa zmniejszeniu, jednak należy zwrócić uwagę, że liczba mieszkańców gminy spadła.</w:t>
      </w:r>
    </w:p>
    <w:p w:rsidR="00C70D50" w:rsidRDefault="00C70D50" w:rsidP="00C70D50">
      <w:pPr>
        <w:jc w:val="both"/>
        <w:rPr>
          <w:rFonts w:ascii="Calibri" w:eastAsia="Calibri" w:hAnsi="Calibri" w:cs="Times New Roman"/>
          <w:szCs w:val="20"/>
        </w:rPr>
      </w:pPr>
      <w:r>
        <w:rPr>
          <w:rFonts w:ascii="Calibri" w:eastAsia="Calibri" w:hAnsi="Calibri" w:cs="Times New Roman"/>
          <w:szCs w:val="20"/>
        </w:rPr>
        <w:t xml:space="preserve">Stopa bezrobocia w powiecie koszalińskim w </w:t>
      </w:r>
      <w:r w:rsidRPr="00D22287">
        <w:rPr>
          <w:rFonts w:ascii="Calibri" w:eastAsia="Calibri" w:hAnsi="Calibri" w:cs="Times New Roman"/>
          <w:szCs w:val="20"/>
        </w:rPr>
        <w:t>lat</w:t>
      </w:r>
      <w:r>
        <w:rPr>
          <w:rFonts w:ascii="Calibri" w:eastAsia="Calibri" w:hAnsi="Calibri" w:cs="Times New Roman"/>
          <w:szCs w:val="20"/>
        </w:rPr>
        <w:t>ach 2012-2015, w stosunku do stopy bezrobocia rejestrowanej w kraju i w województwie była wyraźnie wyższa i mimo, że w przeciągu ostatnich 4 lat spadła o prawie 8% to i tak jest wyższa o ponad 10% od stopy ogólnokrajowej. Należy jednak zwrócić uwagę na to, że tendencja spadkowa jest stała i stabilna, co pozytywnie rokuje. Na 30</w:t>
      </w:r>
      <w:r w:rsidRPr="00D22287">
        <w:rPr>
          <w:rFonts w:ascii="Calibri" w:eastAsia="Calibri" w:hAnsi="Calibri" w:cs="Times New Roman"/>
          <w:szCs w:val="20"/>
        </w:rPr>
        <w:t xml:space="preserve"> </w:t>
      </w:r>
      <w:r>
        <w:rPr>
          <w:rFonts w:ascii="Calibri" w:eastAsia="Calibri" w:hAnsi="Calibri" w:cs="Times New Roman"/>
          <w:szCs w:val="20"/>
        </w:rPr>
        <w:t>września</w:t>
      </w:r>
      <w:r w:rsidRPr="00D22287">
        <w:rPr>
          <w:rFonts w:ascii="Calibri" w:eastAsia="Calibri" w:hAnsi="Calibri" w:cs="Times New Roman"/>
          <w:szCs w:val="20"/>
        </w:rPr>
        <w:t xml:space="preserve"> 201</w:t>
      </w:r>
      <w:r>
        <w:rPr>
          <w:rFonts w:ascii="Calibri" w:eastAsia="Calibri" w:hAnsi="Calibri" w:cs="Times New Roman"/>
          <w:szCs w:val="20"/>
        </w:rPr>
        <w:t>5</w:t>
      </w:r>
      <w:r w:rsidRPr="00D22287">
        <w:rPr>
          <w:rFonts w:ascii="Calibri" w:eastAsia="Calibri" w:hAnsi="Calibri" w:cs="Times New Roman"/>
          <w:szCs w:val="20"/>
        </w:rPr>
        <w:t xml:space="preserve"> roku </w:t>
      </w:r>
      <w:r>
        <w:rPr>
          <w:rFonts w:ascii="Calibri" w:eastAsia="Calibri" w:hAnsi="Calibri" w:cs="Times New Roman"/>
          <w:szCs w:val="20"/>
        </w:rPr>
        <w:t xml:space="preserve">stopa bezrobocia rejestrowanego w powiecie koszalińskim </w:t>
      </w:r>
      <w:r w:rsidRPr="00D22287">
        <w:rPr>
          <w:rFonts w:ascii="Calibri" w:eastAsia="Calibri" w:hAnsi="Calibri" w:cs="Times New Roman"/>
          <w:szCs w:val="20"/>
        </w:rPr>
        <w:t>wynosił</w:t>
      </w:r>
      <w:r>
        <w:rPr>
          <w:rFonts w:ascii="Calibri" w:eastAsia="Calibri" w:hAnsi="Calibri" w:cs="Times New Roman"/>
          <w:szCs w:val="20"/>
        </w:rPr>
        <w:t>a</w:t>
      </w:r>
      <w:r w:rsidRPr="00D22287">
        <w:rPr>
          <w:rFonts w:ascii="Calibri" w:eastAsia="Calibri" w:hAnsi="Calibri" w:cs="Times New Roman"/>
          <w:szCs w:val="20"/>
        </w:rPr>
        <w:t xml:space="preserve"> </w:t>
      </w:r>
      <w:r>
        <w:rPr>
          <w:rFonts w:ascii="Calibri" w:eastAsia="Calibri" w:hAnsi="Calibri" w:cs="Times New Roman"/>
          <w:szCs w:val="20"/>
        </w:rPr>
        <w:t>20,4</w:t>
      </w:r>
      <w:r w:rsidRPr="00D22287">
        <w:rPr>
          <w:rFonts w:ascii="Calibri" w:eastAsia="Calibri" w:hAnsi="Calibri" w:cs="Times New Roman"/>
          <w:szCs w:val="20"/>
        </w:rPr>
        <w:t>%.</w:t>
      </w:r>
      <w:r>
        <w:rPr>
          <w:rFonts w:ascii="Calibri" w:eastAsia="Calibri" w:hAnsi="Calibri" w:cs="Times New Roman"/>
          <w:szCs w:val="20"/>
        </w:rPr>
        <w:t xml:space="preserve"> </w:t>
      </w:r>
    </w:p>
    <w:p w:rsidR="00C70D50" w:rsidRPr="00F620ED" w:rsidRDefault="00C70D50" w:rsidP="005B3618">
      <w:pPr>
        <w:pStyle w:val="Legenda"/>
      </w:pPr>
      <w:bookmarkStart w:id="117" w:name="_Toc450901066"/>
      <w:bookmarkStart w:id="118" w:name="_Toc461093491"/>
      <w:r w:rsidRPr="00F620ED">
        <w:t xml:space="preserve">Tabela </w:t>
      </w:r>
      <w:fldSimple w:instr=" SEQ Tabela \* ARABIC ">
        <w:r w:rsidR="00456205">
          <w:rPr>
            <w:noProof/>
          </w:rPr>
          <w:t>31</w:t>
        </w:r>
      </w:fldSimple>
      <w:r w:rsidRPr="00F620ED">
        <w:rPr>
          <w:noProof/>
        </w:rPr>
        <w:t xml:space="preserve"> STOPA BEZROBOCIA W POWIECIE, WOJEWÓDZTWIE I KRAJU W LATACH 201</w:t>
      </w:r>
      <w:r>
        <w:rPr>
          <w:noProof/>
        </w:rPr>
        <w:t>2</w:t>
      </w:r>
      <w:r w:rsidRPr="00F620ED">
        <w:rPr>
          <w:noProof/>
        </w:rPr>
        <w:t>-201</w:t>
      </w:r>
      <w:bookmarkEnd w:id="117"/>
      <w:r w:rsidR="000364BB">
        <w:rPr>
          <w:noProof/>
        </w:rPr>
        <w:t>5</w:t>
      </w:r>
      <w:bookmarkEnd w:id="118"/>
    </w:p>
    <w:tbl>
      <w:tblPr>
        <w:tblStyle w:val="Tabela-Siatka"/>
        <w:tblW w:w="0" w:type="auto"/>
        <w:jc w:val="center"/>
        <w:tblLook w:val="04A0" w:firstRow="1" w:lastRow="0" w:firstColumn="1" w:lastColumn="0" w:noHBand="0" w:noVBand="1"/>
      </w:tblPr>
      <w:tblGrid>
        <w:gridCol w:w="1596"/>
        <w:gridCol w:w="2022"/>
        <w:gridCol w:w="2556"/>
        <w:gridCol w:w="2006"/>
      </w:tblGrid>
      <w:tr w:rsidR="00C70D50" w:rsidTr="008D7CBB">
        <w:trPr>
          <w:jc w:val="center"/>
        </w:trPr>
        <w:tc>
          <w:tcPr>
            <w:tcW w:w="1596"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bookmarkStart w:id="119" w:name="_Toc387877825"/>
            <w:r w:rsidRPr="0050739F">
              <w:rPr>
                <w:rFonts w:eastAsia="Calibri"/>
                <w:b/>
                <w:color w:val="FFFFFF" w:themeColor="background1"/>
                <w:sz w:val="22"/>
                <w:szCs w:val="20"/>
              </w:rPr>
              <w:t>ROK</w:t>
            </w:r>
          </w:p>
        </w:tc>
        <w:tc>
          <w:tcPr>
            <w:tcW w:w="2022"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r w:rsidRPr="0050739F">
              <w:rPr>
                <w:rFonts w:eastAsia="Calibri"/>
                <w:b/>
                <w:color w:val="FFFFFF" w:themeColor="background1"/>
                <w:sz w:val="22"/>
                <w:szCs w:val="20"/>
              </w:rPr>
              <w:t xml:space="preserve">STOPA BEZROBOCIA </w:t>
            </w:r>
            <w:r w:rsidRPr="0050739F">
              <w:rPr>
                <w:rFonts w:eastAsia="Calibri"/>
                <w:b/>
                <w:color w:val="FFFFFF" w:themeColor="background1"/>
                <w:sz w:val="22"/>
                <w:szCs w:val="20"/>
              </w:rPr>
              <w:br/>
              <w:t xml:space="preserve">W POWIECIE </w:t>
            </w:r>
            <w:r>
              <w:rPr>
                <w:rFonts w:eastAsia="Calibri"/>
                <w:b/>
                <w:color w:val="FFFFFF" w:themeColor="background1"/>
                <w:sz w:val="22"/>
                <w:szCs w:val="20"/>
              </w:rPr>
              <w:t>KOSZALIŃSKIM</w:t>
            </w:r>
          </w:p>
        </w:tc>
        <w:tc>
          <w:tcPr>
            <w:tcW w:w="2184"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r w:rsidRPr="0050739F">
              <w:rPr>
                <w:rFonts w:eastAsia="Calibri"/>
                <w:b/>
                <w:color w:val="FFFFFF" w:themeColor="background1"/>
                <w:sz w:val="22"/>
                <w:szCs w:val="20"/>
              </w:rPr>
              <w:t xml:space="preserve">STOPA BEZROBOCIA W WOJEWÓDZTWIE </w:t>
            </w:r>
            <w:r>
              <w:rPr>
                <w:rFonts w:eastAsia="Calibri"/>
                <w:b/>
                <w:color w:val="FFFFFF" w:themeColor="background1"/>
                <w:sz w:val="22"/>
                <w:szCs w:val="20"/>
              </w:rPr>
              <w:t>ZACHODNIOPOMORSKIM</w:t>
            </w:r>
          </w:p>
        </w:tc>
        <w:tc>
          <w:tcPr>
            <w:tcW w:w="2006"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r w:rsidRPr="0050739F">
              <w:rPr>
                <w:rFonts w:eastAsia="Calibri"/>
                <w:b/>
                <w:color w:val="FFFFFF" w:themeColor="background1"/>
                <w:sz w:val="22"/>
                <w:szCs w:val="20"/>
              </w:rPr>
              <w:t xml:space="preserve">STOPA BEZROBOCIA </w:t>
            </w:r>
            <w:r w:rsidRPr="0050739F">
              <w:rPr>
                <w:rFonts w:eastAsia="Calibri"/>
                <w:b/>
                <w:color w:val="FFFFFF" w:themeColor="background1"/>
                <w:sz w:val="22"/>
                <w:szCs w:val="20"/>
              </w:rPr>
              <w:br/>
              <w:t>W POLSCE</w:t>
            </w:r>
          </w:p>
        </w:tc>
      </w:tr>
      <w:tr w:rsidR="00C70D50" w:rsidTr="008D7CBB">
        <w:trPr>
          <w:jc w:val="center"/>
        </w:trPr>
        <w:tc>
          <w:tcPr>
            <w:tcW w:w="1596" w:type="dxa"/>
            <w:tcBorders>
              <w:top w:val="single" w:sz="4" w:space="0" w:color="C0504D" w:themeColor="accent2"/>
              <w:left w:val="single" w:sz="4" w:space="0" w:color="C0504D" w:themeColor="accent2"/>
              <w:bottom w:val="single" w:sz="4" w:space="0" w:color="C0504D" w:themeColor="accent2"/>
              <w:right w:val="nil"/>
            </w:tcBorders>
          </w:tcPr>
          <w:p w:rsidR="00C70D50" w:rsidRDefault="00C70D50" w:rsidP="005B3618">
            <w:pPr>
              <w:pStyle w:val="Legenda"/>
            </w:pPr>
            <w:r>
              <w:t>IX.2015</w:t>
            </w:r>
          </w:p>
        </w:tc>
        <w:tc>
          <w:tcPr>
            <w:tcW w:w="2022" w:type="dxa"/>
            <w:tcBorders>
              <w:top w:val="single" w:sz="4" w:space="0" w:color="C0504D" w:themeColor="accent2"/>
              <w:left w:val="nil"/>
              <w:bottom w:val="single" w:sz="4" w:space="0" w:color="C0504D" w:themeColor="accent2"/>
              <w:right w:val="nil"/>
            </w:tcBorders>
          </w:tcPr>
          <w:p w:rsidR="00C70D50" w:rsidRDefault="00C70D50" w:rsidP="005B3618">
            <w:pPr>
              <w:pStyle w:val="Legenda"/>
            </w:pPr>
            <w:r>
              <w:t>20,4%</w:t>
            </w:r>
          </w:p>
        </w:tc>
        <w:tc>
          <w:tcPr>
            <w:tcW w:w="2184" w:type="dxa"/>
            <w:tcBorders>
              <w:top w:val="single" w:sz="4" w:space="0" w:color="C0504D" w:themeColor="accent2"/>
              <w:left w:val="nil"/>
              <w:bottom w:val="single" w:sz="4" w:space="0" w:color="C0504D" w:themeColor="accent2"/>
              <w:right w:val="nil"/>
            </w:tcBorders>
          </w:tcPr>
          <w:p w:rsidR="00C70D50" w:rsidRDefault="00C70D50" w:rsidP="005B3618">
            <w:pPr>
              <w:pStyle w:val="Legenda"/>
            </w:pPr>
            <w:r>
              <w:t>12,9%</w:t>
            </w:r>
          </w:p>
        </w:tc>
        <w:tc>
          <w:tcPr>
            <w:tcW w:w="2006" w:type="dxa"/>
            <w:tcBorders>
              <w:top w:val="single" w:sz="4" w:space="0" w:color="C0504D" w:themeColor="accent2"/>
              <w:left w:val="nil"/>
              <w:bottom w:val="single" w:sz="4" w:space="0" w:color="C0504D" w:themeColor="accent2"/>
              <w:right w:val="single" w:sz="4" w:space="0" w:color="C0504D" w:themeColor="accent2"/>
            </w:tcBorders>
          </w:tcPr>
          <w:p w:rsidR="00C70D50" w:rsidRDefault="00C70D50" w:rsidP="005B3618">
            <w:pPr>
              <w:pStyle w:val="Legenda"/>
            </w:pPr>
            <w:r>
              <w:t>9,9%</w:t>
            </w:r>
          </w:p>
        </w:tc>
      </w:tr>
      <w:tr w:rsidR="00C70D50" w:rsidTr="008D7CBB">
        <w:trPr>
          <w:jc w:val="center"/>
        </w:trPr>
        <w:tc>
          <w:tcPr>
            <w:tcW w:w="1596" w:type="dxa"/>
            <w:tcBorders>
              <w:top w:val="single" w:sz="4" w:space="0" w:color="C0504D" w:themeColor="accent2"/>
              <w:left w:val="single" w:sz="4" w:space="0" w:color="C0504D" w:themeColor="accent2"/>
              <w:bottom w:val="single" w:sz="4" w:space="0" w:color="C0504D" w:themeColor="accent2"/>
              <w:right w:val="nil"/>
            </w:tcBorders>
          </w:tcPr>
          <w:p w:rsidR="00C70D50" w:rsidRPr="00F51490" w:rsidRDefault="00C70D50" w:rsidP="005B3618">
            <w:pPr>
              <w:pStyle w:val="Legenda"/>
            </w:pPr>
            <w:r>
              <w:t>2014</w:t>
            </w:r>
          </w:p>
        </w:tc>
        <w:tc>
          <w:tcPr>
            <w:tcW w:w="2022"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24,4%</w:t>
            </w:r>
          </w:p>
        </w:tc>
        <w:tc>
          <w:tcPr>
            <w:tcW w:w="2184"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15,5%</w:t>
            </w:r>
          </w:p>
        </w:tc>
        <w:tc>
          <w:tcPr>
            <w:tcW w:w="2006" w:type="dxa"/>
            <w:tcBorders>
              <w:top w:val="single" w:sz="4" w:space="0" w:color="C0504D" w:themeColor="accent2"/>
              <w:left w:val="nil"/>
              <w:bottom w:val="single" w:sz="4" w:space="0" w:color="C0504D" w:themeColor="accent2"/>
              <w:right w:val="single" w:sz="4" w:space="0" w:color="C0504D" w:themeColor="accent2"/>
            </w:tcBorders>
          </w:tcPr>
          <w:p w:rsidR="00C70D50" w:rsidRPr="00F51490" w:rsidRDefault="00C70D50" w:rsidP="005B3618">
            <w:pPr>
              <w:pStyle w:val="Legenda"/>
            </w:pPr>
            <w:r>
              <w:t>11,5%</w:t>
            </w:r>
          </w:p>
        </w:tc>
      </w:tr>
      <w:tr w:rsidR="00C70D50" w:rsidTr="008D7CBB">
        <w:trPr>
          <w:jc w:val="center"/>
        </w:trPr>
        <w:tc>
          <w:tcPr>
            <w:tcW w:w="1596" w:type="dxa"/>
            <w:tcBorders>
              <w:top w:val="single" w:sz="4" w:space="0" w:color="C0504D" w:themeColor="accent2"/>
              <w:left w:val="single" w:sz="4" w:space="0" w:color="C0504D" w:themeColor="accent2"/>
              <w:bottom w:val="single" w:sz="4" w:space="0" w:color="C0504D" w:themeColor="accent2"/>
              <w:right w:val="nil"/>
            </w:tcBorders>
          </w:tcPr>
          <w:p w:rsidR="00C70D50" w:rsidRPr="00F51490" w:rsidRDefault="00C70D50" w:rsidP="005B3618">
            <w:pPr>
              <w:pStyle w:val="Legenda"/>
            </w:pPr>
            <w:r>
              <w:t>2013</w:t>
            </w:r>
          </w:p>
        </w:tc>
        <w:tc>
          <w:tcPr>
            <w:tcW w:w="2022"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28,9%</w:t>
            </w:r>
          </w:p>
        </w:tc>
        <w:tc>
          <w:tcPr>
            <w:tcW w:w="2184"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18,0%</w:t>
            </w:r>
          </w:p>
        </w:tc>
        <w:tc>
          <w:tcPr>
            <w:tcW w:w="2006" w:type="dxa"/>
            <w:tcBorders>
              <w:top w:val="single" w:sz="4" w:space="0" w:color="C0504D" w:themeColor="accent2"/>
              <w:left w:val="nil"/>
              <w:bottom w:val="single" w:sz="4" w:space="0" w:color="C0504D" w:themeColor="accent2"/>
              <w:right w:val="single" w:sz="4" w:space="0" w:color="C0504D" w:themeColor="accent2"/>
            </w:tcBorders>
          </w:tcPr>
          <w:p w:rsidR="00C70D50" w:rsidRPr="00F51490" w:rsidRDefault="00C70D50" w:rsidP="005B3618">
            <w:pPr>
              <w:pStyle w:val="Legenda"/>
            </w:pPr>
            <w:r>
              <w:t>13,4%</w:t>
            </w:r>
          </w:p>
        </w:tc>
      </w:tr>
      <w:tr w:rsidR="00C70D50" w:rsidTr="008D7CBB">
        <w:trPr>
          <w:jc w:val="center"/>
        </w:trPr>
        <w:tc>
          <w:tcPr>
            <w:tcW w:w="1596" w:type="dxa"/>
            <w:tcBorders>
              <w:top w:val="single" w:sz="4" w:space="0" w:color="C0504D" w:themeColor="accent2"/>
              <w:left w:val="single" w:sz="4" w:space="0" w:color="C0504D" w:themeColor="accent2"/>
              <w:bottom w:val="single" w:sz="4" w:space="0" w:color="C0504D" w:themeColor="accent2"/>
              <w:right w:val="nil"/>
            </w:tcBorders>
          </w:tcPr>
          <w:p w:rsidR="00C70D50" w:rsidRPr="00F51490" w:rsidRDefault="00C70D50" w:rsidP="005B3618">
            <w:pPr>
              <w:pStyle w:val="Legenda"/>
            </w:pPr>
            <w:r>
              <w:t>2012</w:t>
            </w:r>
          </w:p>
        </w:tc>
        <w:tc>
          <w:tcPr>
            <w:tcW w:w="2022"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28,1%</w:t>
            </w:r>
          </w:p>
        </w:tc>
        <w:tc>
          <w:tcPr>
            <w:tcW w:w="2184"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18,2%</w:t>
            </w:r>
          </w:p>
        </w:tc>
        <w:tc>
          <w:tcPr>
            <w:tcW w:w="2006" w:type="dxa"/>
            <w:tcBorders>
              <w:top w:val="single" w:sz="4" w:space="0" w:color="C0504D" w:themeColor="accent2"/>
              <w:left w:val="nil"/>
              <w:bottom w:val="single" w:sz="4" w:space="0" w:color="C0504D" w:themeColor="accent2"/>
              <w:right w:val="single" w:sz="4" w:space="0" w:color="C0504D" w:themeColor="accent2"/>
            </w:tcBorders>
          </w:tcPr>
          <w:p w:rsidR="00C70D50" w:rsidRPr="00F51490" w:rsidRDefault="00C70D50" w:rsidP="005B3618">
            <w:pPr>
              <w:pStyle w:val="Legenda"/>
            </w:pPr>
            <w:r>
              <w:t>13,4%</w:t>
            </w:r>
          </w:p>
        </w:tc>
      </w:tr>
    </w:tbl>
    <w:bookmarkEnd w:id="119"/>
    <w:p w:rsidR="00C70D50" w:rsidRPr="001078BE" w:rsidRDefault="00C70D50" w:rsidP="005B3618">
      <w:pPr>
        <w:pStyle w:val="Legenda"/>
      </w:pPr>
      <w:r w:rsidRPr="001078BE">
        <w:t>Źródło: Bank Danych Lokalnych</w:t>
      </w:r>
      <w:r>
        <w:t>, Powiatowy Urząd Pracy w Koszalinie</w:t>
      </w:r>
    </w:p>
    <w:p w:rsidR="00C70D50" w:rsidRDefault="00C70D50" w:rsidP="00C70D50">
      <w:pPr>
        <w:spacing w:before="240"/>
        <w:jc w:val="both"/>
      </w:pPr>
      <w:r>
        <w:t>Porównanie sytuacji na rynku pracy w gminie Polanów i sąsiadujących z nią gminach powiatu koszalińskiego na koniec 2014 roku prezentuje Tabela 12.</w:t>
      </w:r>
    </w:p>
    <w:p w:rsidR="00C70D50" w:rsidRPr="00F620ED" w:rsidRDefault="00C70D50" w:rsidP="005B3618">
      <w:pPr>
        <w:pStyle w:val="Legenda"/>
      </w:pPr>
      <w:bookmarkStart w:id="120" w:name="_Toc450901067"/>
      <w:bookmarkStart w:id="121" w:name="_Toc461093492"/>
      <w:r w:rsidRPr="00F620ED">
        <w:t xml:space="preserve">Tabela </w:t>
      </w:r>
      <w:fldSimple w:instr=" SEQ Tabela \* ARABIC ">
        <w:r w:rsidR="00456205">
          <w:rPr>
            <w:noProof/>
          </w:rPr>
          <w:t>32</w:t>
        </w:r>
      </w:fldSimple>
      <w:r w:rsidRPr="00F620ED">
        <w:rPr>
          <w:noProof/>
        </w:rPr>
        <w:t xml:space="preserve"> </w:t>
      </w:r>
      <w:r>
        <w:rPr>
          <w:noProof/>
        </w:rPr>
        <w:t>BEZROBOCIE W GMINIE POLANÓW I GMINACH SĄSIEDNICH Z POWIATU KOSZALIŃSKIEGO W 2014 ROKU</w:t>
      </w:r>
      <w:bookmarkEnd w:id="120"/>
      <w:bookmarkEnd w:id="121"/>
    </w:p>
    <w:tbl>
      <w:tblPr>
        <w:tblStyle w:val="Tabela-Siatka"/>
        <w:tblW w:w="0" w:type="auto"/>
        <w:jc w:val="center"/>
        <w:tblLook w:val="04A0" w:firstRow="1" w:lastRow="0" w:firstColumn="1" w:lastColumn="0" w:noHBand="0" w:noVBand="1"/>
      </w:tblPr>
      <w:tblGrid>
        <w:gridCol w:w="1666"/>
        <w:gridCol w:w="1720"/>
        <w:gridCol w:w="2457"/>
        <w:gridCol w:w="1796"/>
        <w:gridCol w:w="1636"/>
      </w:tblGrid>
      <w:tr w:rsidR="00C70D50" w:rsidTr="008D7CBB">
        <w:trPr>
          <w:jc w:val="center"/>
        </w:trPr>
        <w:tc>
          <w:tcPr>
            <w:tcW w:w="1666"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r>
              <w:rPr>
                <w:rFonts w:eastAsia="Calibri"/>
                <w:b/>
                <w:color w:val="FFFFFF" w:themeColor="background1"/>
                <w:sz w:val="22"/>
                <w:szCs w:val="20"/>
              </w:rPr>
              <w:t>GMINA</w:t>
            </w:r>
          </w:p>
        </w:tc>
        <w:tc>
          <w:tcPr>
            <w:tcW w:w="1720"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r>
              <w:rPr>
                <w:rFonts w:eastAsia="Calibri"/>
                <w:b/>
                <w:color w:val="FFFFFF" w:themeColor="background1"/>
                <w:sz w:val="22"/>
                <w:szCs w:val="20"/>
              </w:rPr>
              <w:t>LICZBA BEZROBOTNYCH</w:t>
            </w:r>
          </w:p>
        </w:tc>
        <w:tc>
          <w:tcPr>
            <w:tcW w:w="2457"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r>
              <w:rPr>
                <w:rFonts w:eastAsia="Calibri"/>
                <w:b/>
                <w:color w:val="FFFFFF" w:themeColor="background1"/>
                <w:sz w:val="22"/>
                <w:szCs w:val="20"/>
              </w:rPr>
              <w:t>BEZROBOTNI Z PRAWEM DO ZASIŁKU</w:t>
            </w:r>
          </w:p>
        </w:tc>
        <w:tc>
          <w:tcPr>
            <w:tcW w:w="1796"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tcPr>
          <w:p w:rsidR="00C70D50" w:rsidRDefault="00C70D50" w:rsidP="008D7CBB">
            <w:pPr>
              <w:spacing w:line="240" w:lineRule="auto"/>
              <w:jc w:val="center"/>
              <w:rPr>
                <w:rFonts w:eastAsia="Calibri"/>
                <w:b/>
                <w:color w:val="FFFFFF" w:themeColor="background1"/>
                <w:sz w:val="22"/>
                <w:szCs w:val="20"/>
              </w:rPr>
            </w:pPr>
            <w:r>
              <w:rPr>
                <w:rFonts w:eastAsia="Calibri"/>
                <w:b/>
                <w:color w:val="FFFFFF" w:themeColor="background1"/>
                <w:sz w:val="22"/>
                <w:szCs w:val="20"/>
              </w:rPr>
              <w:t>DŁUGOTRWALE BEZROBOTNI</w:t>
            </w:r>
          </w:p>
        </w:tc>
        <w:tc>
          <w:tcPr>
            <w:tcW w:w="1636"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C70D50" w:rsidRPr="0050739F" w:rsidRDefault="00C70D50" w:rsidP="008D7CBB">
            <w:pPr>
              <w:spacing w:line="240" w:lineRule="auto"/>
              <w:jc w:val="center"/>
              <w:rPr>
                <w:rFonts w:eastAsia="Calibri"/>
                <w:b/>
                <w:color w:val="FFFFFF" w:themeColor="background1"/>
                <w:sz w:val="22"/>
                <w:szCs w:val="20"/>
              </w:rPr>
            </w:pPr>
            <w:r>
              <w:rPr>
                <w:rFonts w:eastAsia="Calibri"/>
                <w:b/>
                <w:color w:val="FFFFFF" w:themeColor="background1"/>
                <w:sz w:val="22"/>
                <w:szCs w:val="20"/>
              </w:rPr>
              <w:t>WSKAŹNIK BEZROBOCIA</w:t>
            </w:r>
          </w:p>
        </w:tc>
      </w:tr>
      <w:tr w:rsidR="00C70D50" w:rsidTr="008D7CBB">
        <w:trPr>
          <w:jc w:val="center"/>
        </w:trPr>
        <w:tc>
          <w:tcPr>
            <w:tcW w:w="1666" w:type="dxa"/>
            <w:tcBorders>
              <w:top w:val="single" w:sz="4" w:space="0" w:color="C0504D" w:themeColor="accent2"/>
              <w:left w:val="single" w:sz="4" w:space="0" w:color="C0504D" w:themeColor="accent2"/>
              <w:bottom w:val="single" w:sz="4" w:space="0" w:color="C0504D" w:themeColor="accent2"/>
              <w:right w:val="nil"/>
            </w:tcBorders>
          </w:tcPr>
          <w:p w:rsidR="00C70D50" w:rsidRDefault="00DE2B7F" w:rsidP="005B3618">
            <w:pPr>
              <w:pStyle w:val="Legenda"/>
            </w:pPr>
            <w:r>
              <w:t>Gmina Polanów</w:t>
            </w:r>
          </w:p>
        </w:tc>
        <w:tc>
          <w:tcPr>
            <w:tcW w:w="1720" w:type="dxa"/>
            <w:tcBorders>
              <w:top w:val="single" w:sz="4" w:space="0" w:color="C0504D" w:themeColor="accent2"/>
              <w:left w:val="nil"/>
              <w:bottom w:val="single" w:sz="4" w:space="0" w:color="C0504D" w:themeColor="accent2"/>
              <w:right w:val="nil"/>
            </w:tcBorders>
          </w:tcPr>
          <w:p w:rsidR="00C70D50" w:rsidRDefault="00C70D50" w:rsidP="005B3618">
            <w:pPr>
              <w:pStyle w:val="Legenda"/>
            </w:pPr>
            <w:r>
              <w:t>807</w:t>
            </w:r>
          </w:p>
        </w:tc>
        <w:tc>
          <w:tcPr>
            <w:tcW w:w="2457" w:type="dxa"/>
            <w:tcBorders>
              <w:top w:val="single" w:sz="4" w:space="0" w:color="C0504D" w:themeColor="accent2"/>
              <w:left w:val="nil"/>
              <w:bottom w:val="single" w:sz="4" w:space="0" w:color="C0504D" w:themeColor="accent2"/>
              <w:right w:val="nil"/>
            </w:tcBorders>
          </w:tcPr>
          <w:p w:rsidR="00C70D50" w:rsidRDefault="00C70D50" w:rsidP="005B3618">
            <w:pPr>
              <w:pStyle w:val="Legenda"/>
            </w:pPr>
            <w:r>
              <w:t>15,4%</w:t>
            </w:r>
          </w:p>
        </w:tc>
        <w:tc>
          <w:tcPr>
            <w:tcW w:w="1796" w:type="dxa"/>
            <w:tcBorders>
              <w:top w:val="single" w:sz="4" w:space="0" w:color="C0504D" w:themeColor="accent2"/>
              <w:left w:val="nil"/>
              <w:bottom w:val="single" w:sz="4" w:space="0" w:color="C0504D" w:themeColor="accent2"/>
              <w:right w:val="nil"/>
            </w:tcBorders>
          </w:tcPr>
          <w:p w:rsidR="00C70D50" w:rsidRDefault="00C70D50" w:rsidP="005B3618">
            <w:pPr>
              <w:pStyle w:val="Legenda"/>
            </w:pPr>
            <w:r>
              <w:t>63,6%</w:t>
            </w:r>
          </w:p>
        </w:tc>
        <w:tc>
          <w:tcPr>
            <w:tcW w:w="1636" w:type="dxa"/>
            <w:tcBorders>
              <w:top w:val="single" w:sz="4" w:space="0" w:color="C0504D" w:themeColor="accent2"/>
              <w:left w:val="nil"/>
              <w:bottom w:val="single" w:sz="4" w:space="0" w:color="C0504D" w:themeColor="accent2"/>
              <w:right w:val="single" w:sz="4" w:space="0" w:color="C0504D" w:themeColor="accent2"/>
            </w:tcBorders>
          </w:tcPr>
          <w:p w:rsidR="00C70D50" w:rsidRDefault="00C70D50" w:rsidP="005B3618">
            <w:pPr>
              <w:pStyle w:val="Legenda"/>
            </w:pPr>
            <w:r>
              <w:t>13,6%</w:t>
            </w:r>
          </w:p>
        </w:tc>
      </w:tr>
      <w:tr w:rsidR="00C70D50" w:rsidTr="008D7CBB">
        <w:trPr>
          <w:jc w:val="center"/>
        </w:trPr>
        <w:tc>
          <w:tcPr>
            <w:tcW w:w="1666" w:type="dxa"/>
            <w:tcBorders>
              <w:top w:val="single" w:sz="4" w:space="0" w:color="C0504D" w:themeColor="accent2"/>
              <w:left w:val="single" w:sz="4" w:space="0" w:color="C0504D" w:themeColor="accent2"/>
              <w:bottom w:val="single" w:sz="4" w:space="0" w:color="C0504D" w:themeColor="accent2"/>
              <w:right w:val="nil"/>
            </w:tcBorders>
          </w:tcPr>
          <w:p w:rsidR="00C70D50" w:rsidRPr="00F51490" w:rsidRDefault="00C70D50" w:rsidP="005B3618">
            <w:pPr>
              <w:pStyle w:val="Legenda"/>
            </w:pPr>
            <w:r>
              <w:t>Gmina Sianów</w:t>
            </w:r>
          </w:p>
        </w:tc>
        <w:tc>
          <w:tcPr>
            <w:tcW w:w="1720"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1.029</w:t>
            </w:r>
          </w:p>
        </w:tc>
        <w:tc>
          <w:tcPr>
            <w:tcW w:w="2457"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18,9%</w:t>
            </w:r>
          </w:p>
        </w:tc>
        <w:tc>
          <w:tcPr>
            <w:tcW w:w="1796"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58,6%</w:t>
            </w:r>
          </w:p>
        </w:tc>
        <w:tc>
          <w:tcPr>
            <w:tcW w:w="1636" w:type="dxa"/>
            <w:tcBorders>
              <w:top w:val="single" w:sz="4" w:space="0" w:color="C0504D" w:themeColor="accent2"/>
              <w:left w:val="nil"/>
              <w:bottom w:val="single" w:sz="4" w:space="0" w:color="C0504D" w:themeColor="accent2"/>
              <w:right w:val="single" w:sz="4" w:space="0" w:color="C0504D" w:themeColor="accent2"/>
            </w:tcBorders>
          </w:tcPr>
          <w:p w:rsidR="00C70D50" w:rsidRPr="00F51490" w:rsidRDefault="00C70D50" w:rsidP="005B3618">
            <w:pPr>
              <w:pStyle w:val="Legenda"/>
            </w:pPr>
            <w:r>
              <w:t>11,1%</w:t>
            </w:r>
          </w:p>
        </w:tc>
      </w:tr>
      <w:tr w:rsidR="00C70D50" w:rsidTr="008D7CBB">
        <w:trPr>
          <w:jc w:val="center"/>
        </w:trPr>
        <w:tc>
          <w:tcPr>
            <w:tcW w:w="1666" w:type="dxa"/>
            <w:tcBorders>
              <w:top w:val="single" w:sz="4" w:space="0" w:color="C0504D" w:themeColor="accent2"/>
              <w:left w:val="single" w:sz="4" w:space="0" w:color="C0504D" w:themeColor="accent2"/>
              <w:bottom w:val="single" w:sz="4" w:space="0" w:color="C0504D" w:themeColor="accent2"/>
              <w:right w:val="nil"/>
            </w:tcBorders>
          </w:tcPr>
          <w:p w:rsidR="00C70D50" w:rsidRPr="00F51490" w:rsidRDefault="00C70D50" w:rsidP="005B3618">
            <w:pPr>
              <w:pStyle w:val="Legenda"/>
            </w:pPr>
            <w:r>
              <w:t>Gmina Manowo</w:t>
            </w:r>
          </w:p>
        </w:tc>
        <w:tc>
          <w:tcPr>
            <w:tcW w:w="1720"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406</w:t>
            </w:r>
          </w:p>
        </w:tc>
        <w:tc>
          <w:tcPr>
            <w:tcW w:w="2457"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23,4%</w:t>
            </w:r>
          </w:p>
        </w:tc>
        <w:tc>
          <w:tcPr>
            <w:tcW w:w="1796"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50,5%</w:t>
            </w:r>
          </w:p>
        </w:tc>
        <w:tc>
          <w:tcPr>
            <w:tcW w:w="1636" w:type="dxa"/>
            <w:tcBorders>
              <w:top w:val="single" w:sz="4" w:space="0" w:color="C0504D" w:themeColor="accent2"/>
              <w:left w:val="nil"/>
              <w:bottom w:val="single" w:sz="4" w:space="0" w:color="C0504D" w:themeColor="accent2"/>
              <w:right w:val="single" w:sz="4" w:space="0" w:color="C0504D" w:themeColor="accent2"/>
            </w:tcBorders>
          </w:tcPr>
          <w:p w:rsidR="00C70D50" w:rsidRPr="00F51490" w:rsidRDefault="00C70D50" w:rsidP="005B3618">
            <w:pPr>
              <w:pStyle w:val="Legenda"/>
            </w:pPr>
            <w:r>
              <w:t>9,0%</w:t>
            </w:r>
          </w:p>
        </w:tc>
      </w:tr>
      <w:tr w:rsidR="00C70D50" w:rsidTr="008D7CBB">
        <w:trPr>
          <w:jc w:val="center"/>
        </w:trPr>
        <w:tc>
          <w:tcPr>
            <w:tcW w:w="1666" w:type="dxa"/>
            <w:tcBorders>
              <w:top w:val="single" w:sz="4" w:space="0" w:color="C0504D" w:themeColor="accent2"/>
              <w:left w:val="single" w:sz="4" w:space="0" w:color="C0504D" w:themeColor="accent2"/>
              <w:bottom w:val="single" w:sz="4" w:space="0" w:color="C0504D" w:themeColor="accent2"/>
              <w:right w:val="nil"/>
            </w:tcBorders>
          </w:tcPr>
          <w:p w:rsidR="00C70D50" w:rsidRPr="00F51490" w:rsidRDefault="00C70D50" w:rsidP="005B3618">
            <w:pPr>
              <w:pStyle w:val="Legenda"/>
            </w:pPr>
            <w:r>
              <w:t>Gmina Bobolice</w:t>
            </w:r>
          </w:p>
        </w:tc>
        <w:tc>
          <w:tcPr>
            <w:tcW w:w="1720"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859</w:t>
            </w:r>
          </w:p>
        </w:tc>
        <w:tc>
          <w:tcPr>
            <w:tcW w:w="2457"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18,9%</w:t>
            </w:r>
          </w:p>
        </w:tc>
        <w:tc>
          <w:tcPr>
            <w:tcW w:w="1796" w:type="dxa"/>
            <w:tcBorders>
              <w:top w:val="single" w:sz="4" w:space="0" w:color="C0504D" w:themeColor="accent2"/>
              <w:left w:val="nil"/>
              <w:bottom w:val="single" w:sz="4" w:space="0" w:color="C0504D" w:themeColor="accent2"/>
              <w:right w:val="nil"/>
            </w:tcBorders>
          </w:tcPr>
          <w:p w:rsidR="00C70D50" w:rsidRPr="00F51490" w:rsidRDefault="00C70D50" w:rsidP="005B3618">
            <w:pPr>
              <w:pStyle w:val="Legenda"/>
            </w:pPr>
            <w:r>
              <w:t>59,8%</w:t>
            </w:r>
          </w:p>
        </w:tc>
        <w:tc>
          <w:tcPr>
            <w:tcW w:w="1636" w:type="dxa"/>
            <w:tcBorders>
              <w:top w:val="single" w:sz="4" w:space="0" w:color="C0504D" w:themeColor="accent2"/>
              <w:left w:val="nil"/>
              <w:bottom w:val="single" w:sz="4" w:space="0" w:color="C0504D" w:themeColor="accent2"/>
              <w:right w:val="single" w:sz="4" w:space="0" w:color="C0504D" w:themeColor="accent2"/>
            </w:tcBorders>
          </w:tcPr>
          <w:p w:rsidR="00C70D50" w:rsidRPr="00F51490" w:rsidRDefault="00C70D50" w:rsidP="005B3618">
            <w:pPr>
              <w:pStyle w:val="Legenda"/>
            </w:pPr>
            <w:r>
              <w:t>13,7%</w:t>
            </w:r>
          </w:p>
        </w:tc>
      </w:tr>
    </w:tbl>
    <w:p w:rsidR="00C70D50" w:rsidRPr="001078BE" w:rsidRDefault="00C70D50" w:rsidP="005B3618">
      <w:pPr>
        <w:pStyle w:val="Legenda"/>
      </w:pPr>
      <w:r w:rsidRPr="001078BE">
        <w:t xml:space="preserve">Źródło: </w:t>
      </w:r>
      <w:r>
        <w:t>Powiatowy Urząd Pracy w Koszalinie</w:t>
      </w:r>
    </w:p>
    <w:p w:rsidR="00C70D50" w:rsidRDefault="00C70D50" w:rsidP="00002402">
      <w:pPr>
        <w:spacing w:before="240"/>
        <w:jc w:val="both"/>
      </w:pPr>
      <w:r>
        <w:lastRenderedPageBreak/>
        <w:t>Wskaźnik bezrobocia w gminie Polanów w porównaniu do gmin z nią sąsiadujących prezentuje się niekorzystnie. Jedynie w gminie Bobolice jest wyższy i to nieznacznie. Najwięcej osób długotrwale bezrobotnych rów</w:t>
      </w:r>
      <w:r w:rsidR="00002402">
        <w:t xml:space="preserve">nież pochodzi z gminy Polanów. </w:t>
      </w:r>
    </w:p>
    <w:p w:rsidR="00631E38" w:rsidRDefault="00631E38" w:rsidP="00631E38">
      <w:pPr>
        <w:pStyle w:val="Nagwek3"/>
        <w:numPr>
          <w:ilvl w:val="2"/>
          <w:numId w:val="1"/>
        </w:numPr>
        <w:spacing w:after="240"/>
        <w:rPr>
          <w:rFonts w:eastAsia="Calibri"/>
        </w:rPr>
      </w:pPr>
      <w:bookmarkStart w:id="122" w:name="_Toc458600335"/>
      <w:r>
        <w:rPr>
          <w:rFonts w:eastAsia="Calibri"/>
        </w:rPr>
        <w:t>BEZDOMNOŚĆ</w:t>
      </w:r>
      <w:bookmarkEnd w:id="122"/>
    </w:p>
    <w:p w:rsidR="0082205D" w:rsidRPr="00B30331" w:rsidRDefault="0082205D" w:rsidP="0082205D">
      <w:pPr>
        <w:jc w:val="both"/>
        <w:rPr>
          <w:szCs w:val="24"/>
        </w:rPr>
      </w:pPr>
      <w:r>
        <w:t>Bezdomność, bezdomny to terminy używane przez nas powszechnie. Są one obciążone skojarzeniami emocjonalnymi i wartościującymi. Zjawisko bezdomności jest złożone i wielopostaciowe. Bezdomność dotyka ludzi w różnych czasach, nie przywiązując wagi do płci, wieku, wcześniejszego statusu, stanu posiadania. Swoim zasięgiem obejmuje osoby z różnymi doświadczeniami i z różnych środowisk. Bezdomność to przede wszystkim to</w:t>
      </w:r>
      <w:r w:rsidR="00843F21">
        <w:t>,</w:t>
      </w:r>
      <w:r>
        <w:t xml:space="preserve"> czego nie</w:t>
      </w:r>
      <w:r w:rsidR="00786CFA">
        <w:t> </w:t>
      </w:r>
      <w:r>
        <w:t>dostrzegamy, odzwierciedla nieszczęścia i tragedie ludzkie. Naznacza swoim piętnem ludzi o najniższych dochodach, którzy doświadczyli niepowodzeń życiowych czy dramatów</w:t>
      </w:r>
      <w:r>
        <w:rPr>
          <w:rStyle w:val="Odwoanieprzypisudolnego"/>
        </w:rPr>
        <w:footnoteReference w:id="2"/>
      </w:r>
      <w:r>
        <w:t xml:space="preserve">. Encyklopedia socjologii definiuje bezdomność jako względnie trwałą sytuację człowieka, </w:t>
      </w:r>
      <w:r w:rsidR="00843F21">
        <w:t>nie posiadającego</w:t>
      </w:r>
      <w:r>
        <w:t xml:space="preserve"> własnego mieszkania, albo w ogóle pozbawionego dachu nad głową. Może być rozpatrywana jako element sytuacji życiowej konkretnej osoby, jako zjawisko społeczne, przejaw patologii społecznej lub indywidualnej, a także problem społeczny. Może być efektem dobrowolnie wybranego stylu życia, desperackich decyzji własnych, cudzych zachowań dewiacyjnych, zdarzeń </w:t>
      </w:r>
      <w:r w:rsidRPr="00B30331">
        <w:rPr>
          <w:szCs w:val="24"/>
        </w:rPr>
        <w:t>losowych, wadliwej polityki społecznej</w:t>
      </w:r>
      <w:r w:rsidRPr="00B30331">
        <w:rPr>
          <w:rStyle w:val="Odwoanieprzypisudolnego"/>
          <w:szCs w:val="24"/>
        </w:rPr>
        <w:footnoteReference w:id="3"/>
      </w:r>
      <w:r w:rsidRPr="00B30331">
        <w:rPr>
          <w:szCs w:val="24"/>
        </w:rPr>
        <w:t xml:space="preserve">. Ustawa o pomocy społecznej za osobę bezdomną uznaje osobę „niezamieszkującą w lokalu mieszkalnym w rozumieniu przepisów o ochronie praw lokatorów i mieszkaniowym zasobie </w:t>
      </w:r>
      <w:r w:rsidR="00594A0A" w:rsidRPr="00B30331">
        <w:rPr>
          <w:szCs w:val="24"/>
        </w:rPr>
        <w:t>G</w:t>
      </w:r>
      <w:r w:rsidRPr="00B30331">
        <w:rPr>
          <w:szCs w:val="24"/>
        </w:rPr>
        <w:t>miny i niezameldowaną na</w:t>
      </w:r>
      <w:r w:rsidR="00786CFA" w:rsidRPr="00B30331">
        <w:rPr>
          <w:szCs w:val="24"/>
        </w:rPr>
        <w:t> </w:t>
      </w:r>
      <w:r w:rsidRPr="00B30331">
        <w:rPr>
          <w:szCs w:val="24"/>
        </w:rPr>
        <w:t>pobyt stały, w rozumieniu przepisów o ewidencji ludności, a także osobę niezamieszkującą w</w:t>
      </w:r>
      <w:r w:rsidR="00786CFA" w:rsidRPr="00B30331">
        <w:rPr>
          <w:szCs w:val="24"/>
        </w:rPr>
        <w:t> </w:t>
      </w:r>
      <w:r w:rsidRPr="00B30331">
        <w:rPr>
          <w:szCs w:val="24"/>
        </w:rPr>
        <w:t xml:space="preserve">lokalu mieszkalnym i zameldowaną na pobyt stały w lokalu, w którym nie ma możliwości zamieszkania”. Osobami bezdomnymi, obok tych, którzy sami dokonali takiego wyboru, najczęściej stają się ludzie w starszym wieku, matki z nieletnimi dziećmi, rodziny pełne nieposiadające środków finansowych na opłacenie mieszkania, oraz osoby, które opuściły zakłady karne. </w:t>
      </w:r>
    </w:p>
    <w:p w:rsidR="00631E38" w:rsidRDefault="00631E38" w:rsidP="00631E38">
      <w:pPr>
        <w:pStyle w:val="Nagwek3"/>
        <w:numPr>
          <w:ilvl w:val="2"/>
          <w:numId w:val="1"/>
        </w:numPr>
        <w:spacing w:after="240"/>
        <w:rPr>
          <w:rFonts w:eastAsia="Calibri"/>
        </w:rPr>
      </w:pPr>
      <w:bookmarkStart w:id="123" w:name="_Toc458600336"/>
      <w:r>
        <w:rPr>
          <w:rFonts w:eastAsia="Calibri"/>
        </w:rPr>
        <w:t>SYTUACJA DZIEC</w:t>
      </w:r>
      <w:r w:rsidR="00B30331">
        <w:rPr>
          <w:rFonts w:eastAsia="Calibri"/>
        </w:rPr>
        <w:t>I</w:t>
      </w:r>
      <w:bookmarkEnd w:id="123"/>
    </w:p>
    <w:p w:rsidR="00F26872" w:rsidRPr="00FD7461" w:rsidRDefault="00CD3DF9" w:rsidP="00FD7461">
      <w:pPr>
        <w:jc w:val="both"/>
      </w:pPr>
      <w:r>
        <w:t xml:space="preserve">Wraz z wejściem </w:t>
      </w:r>
      <w:r w:rsidRPr="00D0089C">
        <w:t xml:space="preserve">w życie z dniem 1 stycznia 2012 roku Ustawy z 9 czerwca 2011 r. </w:t>
      </w:r>
      <w:r>
        <w:t xml:space="preserve">o wspieraniu rodziny i systemie pieczy zastępczej samorządy gminne zostały zobligowane </w:t>
      </w:r>
      <w:r>
        <w:lastRenderedPageBreak/>
        <w:t>do</w:t>
      </w:r>
      <w:r w:rsidR="00786CFA">
        <w:t> </w:t>
      </w:r>
      <w:r>
        <w:t xml:space="preserve">prowadzenia monitoringu sytuacji dziecka z rodziny zagrożonej kryzysem lub przeżywającej trudności w wypełnianiu </w:t>
      </w:r>
      <w:r w:rsidR="00DD34DB">
        <w:t xml:space="preserve">funkcji opiekuńczo-wychowawczej. </w:t>
      </w:r>
    </w:p>
    <w:p w:rsidR="00774490" w:rsidRPr="00774490" w:rsidRDefault="0063492F" w:rsidP="002F57F4">
      <w:pPr>
        <w:spacing w:after="0" w:line="240" w:lineRule="auto"/>
        <w:jc w:val="center"/>
      </w:pPr>
      <w:bookmarkStart w:id="124" w:name="_Toc461093493"/>
      <w:r>
        <w:rPr>
          <w:sz w:val="22"/>
        </w:rPr>
        <w:t>TABELA</w:t>
      </w:r>
      <w:r w:rsidR="00774490" w:rsidRPr="002F57F4">
        <w:rPr>
          <w:sz w:val="22"/>
        </w:rPr>
        <w:t xml:space="preserve"> </w:t>
      </w:r>
      <w:r w:rsidR="00C010D9" w:rsidRPr="002F57F4">
        <w:rPr>
          <w:sz w:val="22"/>
        </w:rPr>
        <w:fldChar w:fldCharType="begin"/>
      </w:r>
      <w:r w:rsidR="00C010D9" w:rsidRPr="002F57F4">
        <w:rPr>
          <w:sz w:val="22"/>
        </w:rPr>
        <w:instrText xml:space="preserve"> SEQ Tabela \* ARABIC </w:instrText>
      </w:r>
      <w:r w:rsidR="00C010D9" w:rsidRPr="002F57F4">
        <w:rPr>
          <w:sz w:val="22"/>
        </w:rPr>
        <w:fldChar w:fldCharType="separate"/>
      </w:r>
      <w:r w:rsidR="00456205">
        <w:rPr>
          <w:noProof/>
          <w:sz w:val="22"/>
        </w:rPr>
        <w:t>33</w:t>
      </w:r>
      <w:r w:rsidR="00C010D9" w:rsidRPr="002F57F4">
        <w:rPr>
          <w:noProof/>
          <w:sz w:val="22"/>
        </w:rPr>
        <w:fldChar w:fldCharType="end"/>
      </w:r>
      <w:r w:rsidR="00774490" w:rsidRPr="002F57F4">
        <w:rPr>
          <w:sz w:val="22"/>
        </w:rPr>
        <w:t xml:space="preserve"> </w:t>
      </w:r>
      <w:r w:rsidR="00774490" w:rsidRPr="002F57F4">
        <w:rPr>
          <w:rFonts w:eastAsia="TimesNewRomanPS-BoldMT"/>
          <w:sz w:val="22"/>
          <w:lang w:bidi="hi-IN"/>
        </w:rPr>
        <w:t>CZYNNIKI WPŁYWAJĄCE NA ZACHOWANIE AGRESYWNE UCZNIA – AGRESORY</w:t>
      </w:r>
      <w:bookmarkEnd w:id="124"/>
    </w:p>
    <w:tbl>
      <w:tblPr>
        <w:tblW w:w="8364" w:type="dxa"/>
        <w:jc w:val="center"/>
        <w:tblLayout w:type="fixed"/>
        <w:tblCellMar>
          <w:top w:w="55" w:type="dxa"/>
          <w:left w:w="55" w:type="dxa"/>
          <w:bottom w:w="55" w:type="dxa"/>
          <w:right w:w="55" w:type="dxa"/>
        </w:tblCellMar>
        <w:tblLook w:val="0000" w:firstRow="0" w:lastRow="0" w:firstColumn="0" w:lastColumn="0" w:noHBand="0" w:noVBand="0"/>
      </w:tblPr>
      <w:tblGrid>
        <w:gridCol w:w="1986"/>
        <w:gridCol w:w="2265"/>
        <w:gridCol w:w="2271"/>
        <w:gridCol w:w="1842"/>
      </w:tblGrid>
      <w:tr w:rsidR="003B2939" w:rsidRPr="002F57F4" w:rsidTr="000364BB">
        <w:trPr>
          <w:trHeight w:val="634"/>
          <w:jc w:val="center"/>
        </w:trPr>
        <w:tc>
          <w:tcPr>
            <w:tcW w:w="1986" w:type="dxa"/>
            <w:tcBorders>
              <w:top w:val="single" w:sz="2" w:space="0" w:color="C0504D" w:themeColor="accent2"/>
              <w:left w:val="single" w:sz="2" w:space="0" w:color="C0504D" w:themeColor="accent2"/>
              <w:bottom w:val="single" w:sz="2" w:space="0" w:color="C0504D" w:themeColor="accent2"/>
              <w:right w:val="single" w:sz="2" w:space="0" w:color="FFFFFF" w:themeColor="background1"/>
            </w:tcBorders>
            <w:shd w:val="clear" w:color="auto" w:fill="C0504D" w:themeFill="accent2"/>
            <w:vAlign w:val="center"/>
          </w:tcPr>
          <w:p w:rsidR="003B2939" w:rsidRPr="002F57F4" w:rsidRDefault="00774490" w:rsidP="00774490">
            <w:pPr>
              <w:widowControl w:val="0"/>
              <w:suppressLineNumbers/>
              <w:suppressAutoHyphens/>
              <w:snapToGrid w:val="0"/>
              <w:spacing w:after="0" w:line="240" w:lineRule="auto"/>
              <w:jc w:val="center"/>
              <w:rPr>
                <w:rFonts w:eastAsia="TimesNewRomanPS-BoldMT" w:cs="TimesNewRomanPS-BoldMT"/>
                <w:b/>
                <w:color w:val="FFFFFF" w:themeColor="background1"/>
                <w:kern w:val="1"/>
                <w:sz w:val="22"/>
                <w:lang w:eastAsia="hi-IN" w:bidi="hi-IN"/>
              </w:rPr>
            </w:pPr>
            <w:r w:rsidRPr="002F57F4">
              <w:rPr>
                <w:rFonts w:eastAsia="TimesNewRomanPS-BoldMT" w:cs="TimesNewRomanPS-BoldMT"/>
                <w:b/>
                <w:color w:val="FFFFFF" w:themeColor="background1"/>
                <w:kern w:val="1"/>
                <w:sz w:val="22"/>
                <w:lang w:eastAsia="hi-IN" w:bidi="hi-IN"/>
              </w:rPr>
              <w:t>CZYNNIKI INDYWIDUALNO-PRZEDMIOTOWE</w:t>
            </w:r>
          </w:p>
        </w:tc>
        <w:tc>
          <w:tcPr>
            <w:tcW w:w="2265" w:type="dxa"/>
            <w:tcBorders>
              <w:top w:val="single" w:sz="2" w:space="0" w:color="C0504D" w:themeColor="accent2"/>
              <w:left w:val="single" w:sz="2" w:space="0" w:color="FFFFFF" w:themeColor="background1"/>
              <w:bottom w:val="single" w:sz="2" w:space="0" w:color="C0504D" w:themeColor="accent2"/>
              <w:right w:val="single" w:sz="2" w:space="0" w:color="FFFFFF" w:themeColor="background1"/>
            </w:tcBorders>
            <w:shd w:val="clear" w:color="auto" w:fill="C0504D" w:themeFill="accent2"/>
            <w:vAlign w:val="center"/>
          </w:tcPr>
          <w:p w:rsidR="003B2939" w:rsidRPr="002F57F4" w:rsidRDefault="00774490" w:rsidP="00774490">
            <w:pPr>
              <w:widowControl w:val="0"/>
              <w:suppressLineNumbers/>
              <w:suppressAutoHyphens/>
              <w:snapToGrid w:val="0"/>
              <w:spacing w:after="0" w:line="240" w:lineRule="auto"/>
              <w:jc w:val="center"/>
              <w:rPr>
                <w:rFonts w:eastAsia="TimesNewRomanPS-BoldMT" w:cs="TimesNewRomanPS-BoldMT"/>
                <w:b/>
                <w:color w:val="FFFFFF" w:themeColor="background1"/>
                <w:kern w:val="1"/>
                <w:sz w:val="22"/>
                <w:lang w:eastAsia="hi-IN" w:bidi="hi-IN"/>
              </w:rPr>
            </w:pPr>
            <w:r w:rsidRPr="002F57F4">
              <w:rPr>
                <w:rFonts w:eastAsia="TimesNewRomanPS-BoldMT" w:cs="TimesNewRomanPS-BoldMT"/>
                <w:b/>
                <w:color w:val="FFFFFF" w:themeColor="background1"/>
                <w:kern w:val="1"/>
                <w:sz w:val="22"/>
                <w:lang w:eastAsia="hi-IN" w:bidi="hi-IN"/>
              </w:rPr>
              <w:t>CZYNNIKI RODZINNE</w:t>
            </w:r>
          </w:p>
        </w:tc>
        <w:tc>
          <w:tcPr>
            <w:tcW w:w="2271" w:type="dxa"/>
            <w:tcBorders>
              <w:top w:val="single" w:sz="2" w:space="0" w:color="C0504D" w:themeColor="accent2"/>
              <w:left w:val="single" w:sz="2" w:space="0" w:color="FFFFFF" w:themeColor="background1"/>
              <w:bottom w:val="single" w:sz="2" w:space="0" w:color="C0504D" w:themeColor="accent2"/>
              <w:right w:val="single" w:sz="2" w:space="0" w:color="FFFFFF" w:themeColor="background1"/>
            </w:tcBorders>
            <w:shd w:val="clear" w:color="auto" w:fill="C0504D" w:themeFill="accent2"/>
            <w:vAlign w:val="center"/>
          </w:tcPr>
          <w:p w:rsidR="003B2939" w:rsidRPr="002F57F4" w:rsidRDefault="00774490" w:rsidP="00774490">
            <w:pPr>
              <w:widowControl w:val="0"/>
              <w:suppressLineNumbers/>
              <w:suppressAutoHyphens/>
              <w:snapToGrid w:val="0"/>
              <w:spacing w:after="0" w:line="240" w:lineRule="auto"/>
              <w:jc w:val="center"/>
              <w:rPr>
                <w:rFonts w:eastAsia="TimesNewRomanPS-BoldMT" w:cs="TimesNewRomanPS-BoldMT"/>
                <w:b/>
                <w:color w:val="FFFFFF" w:themeColor="background1"/>
                <w:kern w:val="1"/>
                <w:sz w:val="22"/>
                <w:lang w:eastAsia="hi-IN" w:bidi="hi-IN"/>
              </w:rPr>
            </w:pPr>
            <w:r w:rsidRPr="002F57F4">
              <w:rPr>
                <w:rFonts w:eastAsia="TimesNewRomanPS-BoldMT" w:cs="TimesNewRomanPS-BoldMT"/>
                <w:b/>
                <w:color w:val="FFFFFF" w:themeColor="background1"/>
                <w:kern w:val="1"/>
                <w:sz w:val="22"/>
                <w:lang w:eastAsia="hi-IN" w:bidi="hi-IN"/>
              </w:rPr>
              <w:t>CZAS WOLNY</w:t>
            </w:r>
          </w:p>
        </w:tc>
        <w:tc>
          <w:tcPr>
            <w:tcW w:w="1842" w:type="dxa"/>
            <w:tcBorders>
              <w:top w:val="single" w:sz="2" w:space="0" w:color="C0504D" w:themeColor="accent2"/>
              <w:left w:val="single" w:sz="2" w:space="0" w:color="FFFFFF" w:themeColor="background1"/>
              <w:bottom w:val="single" w:sz="2" w:space="0" w:color="C0504D" w:themeColor="accent2"/>
              <w:right w:val="single" w:sz="2" w:space="0" w:color="C0504D" w:themeColor="accent2"/>
            </w:tcBorders>
            <w:shd w:val="clear" w:color="auto" w:fill="C0504D" w:themeFill="accent2"/>
            <w:vAlign w:val="center"/>
          </w:tcPr>
          <w:p w:rsidR="003B2939" w:rsidRPr="002F57F4" w:rsidRDefault="00774490" w:rsidP="00774490">
            <w:pPr>
              <w:widowControl w:val="0"/>
              <w:suppressLineNumbers/>
              <w:suppressAutoHyphens/>
              <w:snapToGrid w:val="0"/>
              <w:spacing w:after="0" w:line="240" w:lineRule="auto"/>
              <w:jc w:val="center"/>
              <w:rPr>
                <w:rFonts w:eastAsia="TimesNewRomanPS-BoldMT" w:cs="TimesNewRomanPS-BoldMT"/>
                <w:b/>
                <w:color w:val="FFFFFF" w:themeColor="background1"/>
                <w:kern w:val="1"/>
                <w:sz w:val="22"/>
                <w:lang w:eastAsia="hi-IN" w:bidi="hi-IN"/>
              </w:rPr>
            </w:pPr>
            <w:r w:rsidRPr="002F57F4">
              <w:rPr>
                <w:rFonts w:eastAsia="TimesNewRomanPS-BoldMT" w:cs="TimesNewRomanPS-BoldMT"/>
                <w:b/>
                <w:color w:val="FFFFFF" w:themeColor="background1"/>
                <w:kern w:val="1"/>
                <w:sz w:val="22"/>
                <w:lang w:eastAsia="hi-IN" w:bidi="hi-IN"/>
              </w:rPr>
              <w:t>SZKOŁA</w:t>
            </w:r>
          </w:p>
        </w:tc>
      </w:tr>
      <w:tr w:rsidR="003B2939" w:rsidRPr="002F57F4" w:rsidTr="000364BB">
        <w:trPr>
          <w:trHeight w:val="1311"/>
          <w:jc w:val="center"/>
        </w:trPr>
        <w:tc>
          <w:tcPr>
            <w:tcW w:w="1986" w:type="dxa"/>
            <w:tcBorders>
              <w:top w:val="single" w:sz="2"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Pozytywne społecznie nastawienie</w:t>
            </w:r>
          </w:p>
        </w:tc>
        <w:tc>
          <w:tcPr>
            <w:tcW w:w="2265" w:type="dxa"/>
            <w:tcBorders>
              <w:top w:val="single" w:sz="2"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Korzystny status edukacyjno- zawodowy rodziców</w:t>
            </w:r>
          </w:p>
        </w:tc>
        <w:tc>
          <w:tcPr>
            <w:tcW w:w="2271" w:type="dxa"/>
            <w:tcBorders>
              <w:top w:val="single" w:sz="2"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Przynależność do grup nieformalnych i brak uczestnictwa w zorganizowanych zajęciach</w:t>
            </w:r>
          </w:p>
        </w:tc>
        <w:tc>
          <w:tcPr>
            <w:tcW w:w="1842" w:type="dxa"/>
            <w:tcBorders>
              <w:top w:val="single" w:sz="2"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 xml:space="preserve">Negatywne samopoczucie w szkole </w:t>
            </w:r>
          </w:p>
        </w:tc>
      </w:tr>
      <w:tr w:rsidR="003B2939" w:rsidRPr="002F57F4" w:rsidTr="000364BB">
        <w:trPr>
          <w:jc w:val="center"/>
        </w:trPr>
        <w:tc>
          <w:tcPr>
            <w:tcW w:w="1986" w:type="dxa"/>
            <w:tcBorders>
              <w:top w:val="single" w:sz="2"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 xml:space="preserve">Negatywne społecznie nastawienie i zachowanie, przekraczanie norm </w:t>
            </w:r>
          </w:p>
        </w:tc>
        <w:tc>
          <w:tcPr>
            <w:tcW w:w="2265" w:type="dxa"/>
            <w:tcBorders>
              <w:top w:val="single" w:sz="2"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Korzystne warunki wychowawcze</w:t>
            </w:r>
          </w:p>
        </w:tc>
        <w:tc>
          <w:tcPr>
            <w:tcW w:w="2271" w:type="dxa"/>
            <w:tcBorders>
              <w:top w:val="single" w:sz="2"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Poświęcenie czasu wolnego na oglądanie filmów i gry komputerowe o treści przemocowej</w:t>
            </w:r>
          </w:p>
        </w:tc>
        <w:tc>
          <w:tcPr>
            <w:tcW w:w="1842" w:type="dxa"/>
            <w:tcBorders>
              <w:top w:val="single" w:sz="2"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56312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 xml:space="preserve">Konfliktowy klimat w szkole </w:t>
            </w:r>
          </w:p>
        </w:tc>
      </w:tr>
      <w:tr w:rsidR="003B2939" w:rsidRPr="002F57F4" w:rsidTr="000364BB">
        <w:trPr>
          <w:jc w:val="center"/>
        </w:trPr>
        <w:tc>
          <w:tcPr>
            <w:tcW w:w="1986" w:type="dxa"/>
            <w:tcBorders>
              <w:top w:val="single" w:sz="2" w:space="0" w:color="C0504D" w:themeColor="accent2"/>
              <w:left w:val="single" w:sz="2" w:space="0" w:color="C0504D" w:themeColor="accent2"/>
              <w:bottom w:val="single" w:sz="4"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 xml:space="preserve">Uznanie za słuszne opinii rówieśniczych </w:t>
            </w:r>
          </w:p>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o „ normalności”</w:t>
            </w:r>
          </w:p>
        </w:tc>
        <w:tc>
          <w:tcPr>
            <w:tcW w:w="2265" w:type="dxa"/>
            <w:tcBorders>
              <w:top w:val="single" w:sz="2" w:space="0" w:color="C0504D" w:themeColor="accent2"/>
              <w:left w:val="single" w:sz="2" w:space="0" w:color="C0504D" w:themeColor="accent2"/>
              <w:bottom w:val="single" w:sz="4"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Partnerskie cechy wychowania w rodzinie</w:t>
            </w:r>
          </w:p>
          <w:p w:rsidR="003B2939" w:rsidRPr="002F57F4" w:rsidRDefault="003B2939" w:rsidP="00774490">
            <w:pPr>
              <w:widowControl w:val="0"/>
              <w:suppressLineNumbers/>
              <w:suppressAutoHyphens/>
              <w:spacing w:after="0" w:line="240" w:lineRule="auto"/>
              <w:rPr>
                <w:rFonts w:eastAsia="TimesNewRomanPS-BoldMT" w:cs="TimesNewRomanPS-BoldMT"/>
                <w:color w:val="000000"/>
                <w:kern w:val="1"/>
                <w:sz w:val="22"/>
                <w:lang w:eastAsia="hi-IN" w:bidi="hi-IN"/>
              </w:rPr>
            </w:pPr>
          </w:p>
        </w:tc>
        <w:tc>
          <w:tcPr>
            <w:tcW w:w="2271" w:type="dxa"/>
            <w:tcBorders>
              <w:top w:val="single" w:sz="2" w:space="0" w:color="C0504D" w:themeColor="accent2"/>
              <w:left w:val="single" w:sz="2" w:space="0" w:color="C0504D" w:themeColor="accent2"/>
              <w:bottom w:val="single" w:sz="4"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p>
        </w:tc>
        <w:tc>
          <w:tcPr>
            <w:tcW w:w="1842" w:type="dxa"/>
            <w:tcBorders>
              <w:top w:val="single" w:sz="2" w:space="0" w:color="C0504D" w:themeColor="accent2"/>
              <w:left w:val="single" w:sz="2" w:space="0" w:color="C0504D" w:themeColor="accent2"/>
              <w:bottom w:val="single" w:sz="4"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p>
        </w:tc>
      </w:tr>
      <w:tr w:rsidR="003B2939" w:rsidRPr="002F57F4" w:rsidTr="000364BB">
        <w:trPr>
          <w:jc w:val="center"/>
        </w:trPr>
        <w:tc>
          <w:tcPr>
            <w:tcW w:w="1986" w:type="dxa"/>
            <w:tcBorders>
              <w:top w:val="single" w:sz="4"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r w:rsidRPr="002F57F4">
              <w:rPr>
                <w:rFonts w:eastAsia="TimesNewRomanPS-BoldMT" w:cs="TimesNewRomanPS-BoldMT"/>
                <w:color w:val="000000"/>
                <w:kern w:val="1"/>
                <w:sz w:val="22"/>
                <w:lang w:eastAsia="hi-IN" w:bidi="hi-IN"/>
              </w:rPr>
              <w:t xml:space="preserve">Używanie środków uzależniających </w:t>
            </w:r>
          </w:p>
        </w:tc>
        <w:tc>
          <w:tcPr>
            <w:tcW w:w="2265" w:type="dxa"/>
            <w:tcBorders>
              <w:top w:val="single" w:sz="4"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p>
        </w:tc>
        <w:tc>
          <w:tcPr>
            <w:tcW w:w="2271" w:type="dxa"/>
            <w:tcBorders>
              <w:top w:val="single" w:sz="4"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p>
        </w:tc>
        <w:tc>
          <w:tcPr>
            <w:tcW w:w="1842" w:type="dxa"/>
            <w:tcBorders>
              <w:top w:val="single" w:sz="4" w:space="0" w:color="C0504D" w:themeColor="accent2"/>
              <w:left w:val="single" w:sz="2" w:space="0" w:color="C0504D" w:themeColor="accent2"/>
              <w:bottom w:val="single" w:sz="2" w:space="0" w:color="C0504D" w:themeColor="accent2"/>
              <w:right w:val="single" w:sz="2" w:space="0" w:color="C0504D" w:themeColor="accent2"/>
            </w:tcBorders>
            <w:shd w:val="clear" w:color="auto" w:fill="auto"/>
          </w:tcPr>
          <w:p w:rsidR="003B2939" w:rsidRPr="002F57F4" w:rsidRDefault="003B2939" w:rsidP="00774490">
            <w:pPr>
              <w:widowControl w:val="0"/>
              <w:suppressLineNumbers/>
              <w:suppressAutoHyphens/>
              <w:snapToGrid w:val="0"/>
              <w:spacing w:after="0" w:line="240" w:lineRule="auto"/>
              <w:rPr>
                <w:rFonts w:eastAsia="TimesNewRomanPS-BoldMT" w:cs="TimesNewRomanPS-BoldMT"/>
                <w:color w:val="000000"/>
                <w:kern w:val="1"/>
                <w:sz w:val="22"/>
                <w:lang w:eastAsia="hi-IN" w:bidi="hi-IN"/>
              </w:rPr>
            </w:pPr>
          </w:p>
        </w:tc>
      </w:tr>
    </w:tbl>
    <w:p w:rsidR="00774490" w:rsidRDefault="00774490" w:rsidP="005B3618">
      <w:pPr>
        <w:pStyle w:val="Legenda"/>
      </w:pPr>
      <w:r w:rsidRPr="00D22287">
        <w:t xml:space="preserve">Źródło: </w:t>
      </w:r>
      <w:r w:rsidR="00C364EB">
        <w:t>Surzykiewicz J. ,Agresja i przemoc w szkole. Uwarunkowania socjokulturowe. Warszawa 2000</w:t>
      </w:r>
    </w:p>
    <w:p w:rsidR="00111CC9" w:rsidRDefault="00111CC9" w:rsidP="00111CC9">
      <w:pPr>
        <w:pStyle w:val="Nagwek3"/>
        <w:numPr>
          <w:ilvl w:val="2"/>
          <w:numId w:val="1"/>
        </w:numPr>
        <w:spacing w:after="240"/>
        <w:rPr>
          <w:rFonts w:eastAsia="Calibri"/>
        </w:rPr>
      </w:pPr>
      <w:bookmarkStart w:id="125" w:name="_Toc458600337"/>
      <w:r>
        <w:rPr>
          <w:rFonts w:eastAsia="Calibri"/>
        </w:rPr>
        <w:t>UZALEŻNIENIA I PRZEMOC W RODZINIE</w:t>
      </w:r>
      <w:bookmarkEnd w:id="125"/>
    </w:p>
    <w:p w:rsidR="003C6146" w:rsidRDefault="00D240A7" w:rsidP="003C6146">
      <w:pPr>
        <w:jc w:val="both"/>
      </w:pPr>
      <w:r w:rsidRPr="00D240A7">
        <w:t>Dynamika rozwoju patologii społecznej jest duża</w:t>
      </w:r>
      <w:r w:rsidR="003C6146">
        <w:t>, podobnie jak długość występowania oraz nasilenia szkodliwego funkcjonowania. W przypadku długich i intensywnych okresów toksycznych działań, inicjatywy te zaczynają przybierać określone formy patologiczne:</w:t>
      </w:r>
    </w:p>
    <w:p w:rsidR="003C6146" w:rsidRDefault="003C6146" w:rsidP="00CA4B78">
      <w:pPr>
        <w:pStyle w:val="Akapitzlist"/>
        <w:numPr>
          <w:ilvl w:val="0"/>
          <w:numId w:val="12"/>
        </w:numPr>
        <w:jc w:val="both"/>
      </w:pPr>
      <w:r>
        <w:t xml:space="preserve">Alkoholizm – </w:t>
      </w:r>
      <w:r w:rsidRPr="003C6146">
        <w:t xml:space="preserve">jest zjawiskiem ciągle zajmującym wysoką pozycję w rankingu najczęściej występujących w Polsce przejawów patologii. Problemy alkoholowe w dużej mierze wynikiem bardzo łatwego dostępu do napojów wysokoprocentowych w Polsce. Statystyki wskazują na przerażające tempo </w:t>
      </w:r>
      <w:r w:rsidR="008C4DCA">
        <w:t>obniżania</w:t>
      </w:r>
      <w:r w:rsidRPr="003C6146">
        <w:t xml:space="preserve"> wieku inicjacji alkoholowej oraz wzrost spożycia przez osoby nieletnie. Osoby młode są szczególnie narażone na</w:t>
      </w:r>
      <w:r w:rsidR="00786CFA">
        <w:t> </w:t>
      </w:r>
      <w:r w:rsidRPr="003C6146">
        <w:t>uzależnienie. Problem alkoholowy dotyczy także osób w starszym wieku, zarówno z</w:t>
      </w:r>
      <w:r w:rsidR="00786CFA">
        <w:t> </w:t>
      </w:r>
      <w:r w:rsidRPr="003C6146">
        <w:t>rodzin ubogich, jak i zamożnych. Często powodem może być rozczarowanie życiem, depresja, zbyt duża odpowiedzialność. Warto też zwrócić uwagę na istotny fakt</w:t>
      </w:r>
      <w:r w:rsidR="0050101B">
        <w:t>, że d</w:t>
      </w:r>
      <w:r w:rsidRPr="003C6146">
        <w:t>zieci uczą się poprzez naśladownictwo</w:t>
      </w:r>
      <w:r w:rsidR="0050101B">
        <w:t>.</w:t>
      </w:r>
      <w:r w:rsidRPr="003C6146">
        <w:t xml:space="preserve"> W związku z tym, jeżeli w domu ucztuje się przy stole suto zakrapianym alkoholem lub też problemy rozwiązuje się ucieczką </w:t>
      </w:r>
      <w:r w:rsidR="0099740A">
        <w:br/>
      </w:r>
      <w:r w:rsidRPr="003C6146">
        <w:lastRenderedPageBreak/>
        <w:t>w alkohol, to dzieci z tych rodzin są w większym stopniu predestynowane do odziedziczenia problemów alkoholowych.</w:t>
      </w:r>
      <w:r>
        <w:t xml:space="preserve"> </w:t>
      </w:r>
    </w:p>
    <w:p w:rsidR="003C6146" w:rsidRDefault="003C6146" w:rsidP="00CA4B78">
      <w:pPr>
        <w:pStyle w:val="Akapitzlist"/>
        <w:numPr>
          <w:ilvl w:val="0"/>
          <w:numId w:val="12"/>
        </w:numPr>
        <w:jc w:val="both"/>
      </w:pPr>
      <w:r>
        <w:t xml:space="preserve">Narkomania – </w:t>
      </w:r>
      <w:r w:rsidRPr="003C6146">
        <w:t>jest kolejnym przejawem patologii, bazującym na uzależnieniu. Narkomania, podobnie jak alkoholizm, może mieć bardzo niewinne początki. Zaczyna się od narkotyków miękkich, a kończy na najcięższym kalibrze w postaci kokainy. Jest to szczególnie groźne i wyniszczające uzależnienie. Środki narkotyzujące są w Polsce nielegalne</w:t>
      </w:r>
      <w:r w:rsidR="008C4DCA">
        <w:t>,</w:t>
      </w:r>
      <w:r w:rsidRPr="003C6146">
        <w:t xml:space="preserve"> więc kwestia powszechności dostępu </w:t>
      </w:r>
      <w:r>
        <w:t>powinna być główną przeszkodą i </w:t>
      </w:r>
      <w:r w:rsidRPr="003C6146">
        <w:t>ograniczyć grono narkomanów. Tymczasem nie tylko nie stanowi żadnej przeszkody, ale stwarza dodatkowe zagrożenie. Laboranci policyjni, specjalizujący się w dziedzinie środków odurzających, twierdzą, że „lewe” narkotyki mogą stanowić wiesze zagrożenie dla zdrowia i życia zażywających niż narkotyki „czyste”. Często bowiem, aby zwiększyć zyski dealerzy dzielą swoje zapasy na mniejsze części</w:t>
      </w:r>
      <w:r>
        <w:t xml:space="preserve"> dosypując do nich nieznanych i </w:t>
      </w:r>
      <w:r w:rsidRPr="003C6146">
        <w:t>szkodliwych substancji. Narkomania w rodzinie doprowadzić może do rozpadu więzi rodzinnych, rozpadu rodziny, a w najgorszym przypadku do śmierci jednego z członków rodziny.</w:t>
      </w:r>
    </w:p>
    <w:p w:rsidR="003C6146" w:rsidRDefault="003C6146" w:rsidP="00CA4B78">
      <w:pPr>
        <w:pStyle w:val="Akapitzlist"/>
        <w:numPr>
          <w:ilvl w:val="0"/>
          <w:numId w:val="12"/>
        </w:numPr>
        <w:shd w:val="clear" w:color="auto" w:fill="FFFFFF"/>
        <w:spacing w:after="0"/>
        <w:jc w:val="both"/>
      </w:pPr>
      <w:r>
        <w:t xml:space="preserve">Przemoc w rodzinie – </w:t>
      </w:r>
      <w:r w:rsidR="00C8326F">
        <w:t xml:space="preserve">stanowi w dalszym ciągu poważny, </w:t>
      </w:r>
      <w:r w:rsidR="008D1E34">
        <w:t>d</w:t>
      </w:r>
      <w:r w:rsidRPr="003C6146">
        <w:t xml:space="preserve">ane statystyczne </w:t>
      </w:r>
      <w:r w:rsidR="008D1E34">
        <w:t xml:space="preserve">dla całego kraju </w:t>
      </w:r>
      <w:r w:rsidRPr="003C6146">
        <w:t>p</w:t>
      </w:r>
      <w:r>
        <w:t>okazują zatrważające informacje:</w:t>
      </w:r>
    </w:p>
    <w:p w:rsidR="003C6146" w:rsidRDefault="003C6146" w:rsidP="00CA4B78">
      <w:pPr>
        <w:pStyle w:val="Akapitzlist"/>
        <w:numPr>
          <w:ilvl w:val="0"/>
          <w:numId w:val="12"/>
        </w:numPr>
        <w:shd w:val="clear" w:color="auto" w:fill="FFFFFF"/>
        <w:spacing w:after="0"/>
        <w:ind w:left="993" w:hanging="284"/>
      </w:pPr>
      <w:r>
        <w:t>Około 250 dzieci na każde 100 tysięcy jest maltretowane,</w:t>
      </w:r>
    </w:p>
    <w:p w:rsidR="003C6146" w:rsidRDefault="003C6146" w:rsidP="00CA4B78">
      <w:pPr>
        <w:pStyle w:val="Akapitzlist"/>
        <w:numPr>
          <w:ilvl w:val="0"/>
          <w:numId w:val="12"/>
        </w:numPr>
        <w:shd w:val="clear" w:color="auto" w:fill="FFFFFF"/>
        <w:spacing w:after="0"/>
        <w:ind w:left="993" w:hanging="284"/>
      </w:pPr>
      <w:r>
        <w:t>Około 60% rodziców stosuje wobec swoich dzieci kary cielesne,</w:t>
      </w:r>
    </w:p>
    <w:p w:rsidR="007B3178" w:rsidRDefault="003C6146" w:rsidP="00CA4B78">
      <w:pPr>
        <w:pStyle w:val="Akapitzlist"/>
        <w:numPr>
          <w:ilvl w:val="0"/>
          <w:numId w:val="12"/>
        </w:numPr>
        <w:shd w:val="clear" w:color="auto" w:fill="FFFFFF"/>
        <w:spacing w:after="0"/>
        <w:ind w:left="993" w:hanging="284"/>
        <w:jc w:val="both"/>
      </w:pPr>
      <w:r>
        <w:t>Około 33% rodziców dotkliwie pobiło swoje dzieck</w:t>
      </w:r>
      <w:r w:rsidR="008D1E34">
        <w:t>o przez ukończeniem przez nie 6 </w:t>
      </w:r>
      <w:r>
        <w:t>roku życia</w:t>
      </w:r>
      <w:r w:rsidR="007B3178">
        <w:t>.</w:t>
      </w:r>
    </w:p>
    <w:p w:rsidR="003C6146" w:rsidRDefault="007B3178" w:rsidP="00786CFA">
      <w:pPr>
        <w:shd w:val="clear" w:color="auto" w:fill="FFFFFF"/>
        <w:spacing w:after="0"/>
        <w:jc w:val="both"/>
      </w:pPr>
      <w:r>
        <w:t xml:space="preserve">Należy pamiętać, że przemoc w rodzinie może mieć także wymiar psychiczny. </w:t>
      </w:r>
      <w:r w:rsidRPr="003C6146">
        <w:t>Najczęściej oprawcami są dawne ofiary przemocy,</w:t>
      </w:r>
      <w:r>
        <w:t xml:space="preserve"> które wyniosły takie „nauki” z </w:t>
      </w:r>
      <w:r w:rsidRPr="003C6146">
        <w:t>własnego doświadczenia. Proceder przemocy fizycznej czy psychicznej nie jest jednokierunkowy. Ostatnie badania wydobyły na światło dzienne zjawisko gwałtu małżeńskiego. Zmuszanie jednego z małżonków do kantaku seksualnego często było zatajane przez ofiary bądź ignorowane przez władze. Przemoc w związku małżeńskim może sprowadzać się do form fizycznych (bicia, gwałtu, lekkich i poważnych uszkodzeń ciała) i psychicznych (poniżanie, groźby, zakazy).</w:t>
      </w:r>
      <w:r>
        <w:rPr>
          <w:rStyle w:val="Odwoanieprzypisudolnego"/>
        </w:rPr>
        <w:footnoteReference w:id="4"/>
      </w:r>
    </w:p>
    <w:p w:rsidR="00832482" w:rsidRDefault="007B3178" w:rsidP="007B3178">
      <w:pPr>
        <w:jc w:val="both"/>
      </w:pPr>
      <w:r>
        <w:t xml:space="preserve">Problemy wynikające z picia alkoholu i zażywania narkotyków stanowią obecnie jedną z najpoważniejszych kwestii społecznych. Ilość osób uzależnionych od alkoholu i innych substancji psychoaktywnych jest trudna do ustalenia. </w:t>
      </w:r>
      <w:r w:rsidR="00E4344B">
        <w:t xml:space="preserve">Można się oprzeć o dane szacunkowe </w:t>
      </w:r>
      <w:r w:rsidR="00E4344B">
        <w:lastRenderedPageBreak/>
        <w:t xml:space="preserve">ustalone dla populacji przez Państwową Agencję Rozwiązywania Problemów Alkoholowych, które prezentuje poniższa </w:t>
      </w:r>
      <w:r w:rsidR="0063492F">
        <w:t>TABELA</w:t>
      </w:r>
      <w:r w:rsidR="00E4344B">
        <w:t>.</w:t>
      </w:r>
    </w:p>
    <w:p w:rsidR="009F5482" w:rsidRPr="00D22287" w:rsidRDefault="0063492F" w:rsidP="005B3618">
      <w:pPr>
        <w:pStyle w:val="Legenda"/>
      </w:pPr>
      <w:bookmarkStart w:id="126" w:name="_Toc461093494"/>
      <w:r>
        <w:t>TABELA</w:t>
      </w:r>
      <w:r w:rsidR="009F5482" w:rsidRPr="00D22287">
        <w:t xml:space="preserve"> </w:t>
      </w:r>
      <w:fldSimple w:instr=" SEQ Tabela \* ARABIC ">
        <w:r w:rsidR="00456205">
          <w:rPr>
            <w:noProof/>
          </w:rPr>
          <w:t>34</w:t>
        </w:r>
      </w:fldSimple>
      <w:r w:rsidR="009F5482" w:rsidRPr="00D22287">
        <w:rPr>
          <w:noProof/>
        </w:rPr>
        <w:t xml:space="preserve"> </w:t>
      </w:r>
      <w:r w:rsidR="009F5482">
        <w:rPr>
          <w:noProof/>
        </w:rPr>
        <w:t>POPULACJE OSÓB, U KTÓRYCH WYSTĘPUJĄ RÓŻNE KATEGORIE PROBLEMÓW ALKOHOLOWYCH</w:t>
      </w:r>
      <w:bookmarkEnd w:id="126"/>
    </w:p>
    <w:tbl>
      <w:tblPr>
        <w:tblStyle w:val="Tabela-Siatka"/>
        <w:tblW w:w="0" w:type="auto"/>
        <w:jc w:val="center"/>
        <w:tblLook w:val="04A0" w:firstRow="1" w:lastRow="0" w:firstColumn="1" w:lastColumn="0" w:noHBand="0" w:noVBand="1"/>
      </w:tblPr>
      <w:tblGrid>
        <w:gridCol w:w="2222"/>
        <w:gridCol w:w="1468"/>
        <w:gridCol w:w="1426"/>
        <w:gridCol w:w="1438"/>
        <w:gridCol w:w="1438"/>
        <w:gridCol w:w="1437"/>
      </w:tblGrid>
      <w:tr w:rsidR="00E4344B" w:rsidTr="001E7A5F">
        <w:trPr>
          <w:jc w:val="center"/>
        </w:trPr>
        <w:tc>
          <w:tcPr>
            <w:tcW w:w="9429" w:type="dxa"/>
            <w:gridSpan w:val="6"/>
            <w:tcBorders>
              <w:top w:val="single" w:sz="4" w:space="0" w:color="C0504D" w:themeColor="accent2"/>
              <w:left w:val="single" w:sz="4" w:space="0" w:color="C0504D" w:themeColor="accent2"/>
              <w:bottom w:val="single" w:sz="4" w:space="0" w:color="FFFFFF" w:themeColor="background1"/>
              <w:right w:val="single" w:sz="4" w:space="0" w:color="C0504D" w:themeColor="accent2"/>
            </w:tcBorders>
            <w:shd w:val="clear" w:color="auto" w:fill="C0504D" w:themeFill="accent2"/>
            <w:vAlign w:val="center"/>
          </w:tcPr>
          <w:p w:rsidR="00E4344B" w:rsidRPr="00F26872" w:rsidRDefault="00E4344B" w:rsidP="005B3618">
            <w:pPr>
              <w:pStyle w:val="Legenda"/>
            </w:pPr>
            <w:r w:rsidRPr="00F26872">
              <w:t>POPULACJE OSÓB, U KTÓRYCH WYSTĘPUJĄ RÓŻNE KATEGORIE PROBLEMÓW ALKOHOLOWYCH</w:t>
            </w:r>
          </w:p>
        </w:tc>
      </w:tr>
      <w:tr w:rsidR="00854A44" w:rsidTr="001E7A5F">
        <w:trPr>
          <w:jc w:val="center"/>
        </w:trPr>
        <w:tc>
          <w:tcPr>
            <w:tcW w:w="3406" w:type="dxa"/>
            <w:gridSpan w:val="2"/>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854A44" w:rsidRPr="006A4AA7" w:rsidRDefault="00854A44" w:rsidP="005B3618">
            <w:pPr>
              <w:pStyle w:val="Legenda"/>
            </w:pPr>
          </w:p>
        </w:tc>
        <w:tc>
          <w:tcPr>
            <w:tcW w:w="1502"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854A44" w:rsidRPr="00F26872" w:rsidRDefault="00854A44" w:rsidP="005B3618">
            <w:pPr>
              <w:pStyle w:val="Legenda"/>
            </w:pPr>
            <w:r w:rsidRPr="00F26872">
              <w:t>W POLSCE</w:t>
            </w:r>
          </w:p>
        </w:tc>
        <w:tc>
          <w:tcPr>
            <w:tcW w:w="1507"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854A44" w:rsidRPr="00F26872" w:rsidRDefault="00854A44" w:rsidP="005B3618">
            <w:pPr>
              <w:pStyle w:val="Legenda"/>
            </w:pPr>
            <w:r w:rsidRPr="00F26872">
              <w:t>W MIEŚCIE 100 TYS. MIESZK.</w:t>
            </w:r>
          </w:p>
        </w:tc>
        <w:tc>
          <w:tcPr>
            <w:tcW w:w="1507"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854A44" w:rsidRPr="00F26872" w:rsidRDefault="00854A44" w:rsidP="005B3618">
            <w:pPr>
              <w:pStyle w:val="Legenda"/>
            </w:pPr>
            <w:r w:rsidRPr="00F26872">
              <w:t>W MIEŚCIE 25 TYS. MIESZK.</w:t>
            </w:r>
          </w:p>
        </w:tc>
        <w:tc>
          <w:tcPr>
            <w:tcW w:w="1507"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854A44" w:rsidRPr="00F26872" w:rsidRDefault="00854A44" w:rsidP="005B3618">
            <w:pPr>
              <w:pStyle w:val="Legenda"/>
            </w:pPr>
            <w:r w:rsidRPr="00F26872">
              <w:t>W GMINIE 10 TYS. MIESZK.</w:t>
            </w:r>
          </w:p>
        </w:tc>
      </w:tr>
      <w:tr w:rsidR="00854A44" w:rsidTr="00854A44">
        <w:trPr>
          <w:jc w:val="center"/>
        </w:trPr>
        <w:tc>
          <w:tcPr>
            <w:tcW w:w="1889" w:type="dxa"/>
            <w:tcBorders>
              <w:top w:val="single" w:sz="4" w:space="0" w:color="C0504D" w:themeColor="accent2"/>
              <w:left w:val="single" w:sz="4" w:space="0" w:color="C0504D" w:themeColor="accent2"/>
              <w:bottom w:val="single" w:sz="4" w:space="0" w:color="C0504D" w:themeColor="accent2"/>
              <w:right w:val="nil"/>
            </w:tcBorders>
          </w:tcPr>
          <w:p w:rsidR="00E4344B" w:rsidRPr="00503555" w:rsidRDefault="00E4344B" w:rsidP="005B3618">
            <w:pPr>
              <w:pStyle w:val="Legenda"/>
              <w:rPr>
                <w:b/>
              </w:rPr>
            </w:pPr>
            <w:r>
              <w:t>Liczba osób uzależnionych od alkoholu</w:t>
            </w:r>
          </w:p>
        </w:tc>
        <w:tc>
          <w:tcPr>
            <w:tcW w:w="151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2% populacji</w:t>
            </w:r>
          </w:p>
        </w:tc>
        <w:tc>
          <w:tcPr>
            <w:tcW w:w="1502"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800 tys.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2000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500 osób</w:t>
            </w:r>
          </w:p>
        </w:tc>
        <w:tc>
          <w:tcPr>
            <w:tcW w:w="1507" w:type="dxa"/>
            <w:tcBorders>
              <w:top w:val="single" w:sz="4" w:space="0" w:color="C0504D" w:themeColor="accent2"/>
              <w:left w:val="nil"/>
              <w:bottom w:val="single" w:sz="4" w:space="0" w:color="C0504D" w:themeColor="accent2"/>
              <w:right w:val="single" w:sz="4" w:space="0" w:color="C0504D" w:themeColor="accent2"/>
            </w:tcBorders>
            <w:vAlign w:val="center"/>
          </w:tcPr>
          <w:p w:rsidR="00E4344B" w:rsidRPr="00503555" w:rsidRDefault="00854A44" w:rsidP="005B3618">
            <w:pPr>
              <w:pStyle w:val="Legenda"/>
              <w:rPr>
                <w:b/>
              </w:rPr>
            </w:pPr>
            <w:r>
              <w:t>ok. 200 osób</w:t>
            </w:r>
          </w:p>
        </w:tc>
      </w:tr>
      <w:tr w:rsidR="00854A44" w:rsidTr="00854A44">
        <w:trPr>
          <w:jc w:val="center"/>
        </w:trPr>
        <w:tc>
          <w:tcPr>
            <w:tcW w:w="1889" w:type="dxa"/>
            <w:tcBorders>
              <w:top w:val="single" w:sz="4" w:space="0" w:color="C0504D" w:themeColor="accent2"/>
              <w:left w:val="single" w:sz="4" w:space="0" w:color="C0504D" w:themeColor="accent2"/>
              <w:bottom w:val="single" w:sz="4" w:space="0" w:color="C0504D" w:themeColor="accent2"/>
              <w:right w:val="nil"/>
            </w:tcBorders>
          </w:tcPr>
          <w:p w:rsidR="00E4344B" w:rsidRPr="00503555" w:rsidRDefault="00E4344B" w:rsidP="005B3618">
            <w:pPr>
              <w:pStyle w:val="Legenda"/>
              <w:rPr>
                <w:b/>
              </w:rPr>
            </w:pPr>
            <w:r>
              <w:t>Dorośli żyjący w otoczeniu alkoholika (współmałżonkowie, rodzice)</w:t>
            </w:r>
          </w:p>
        </w:tc>
        <w:tc>
          <w:tcPr>
            <w:tcW w:w="151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4% populacji</w:t>
            </w:r>
          </w:p>
        </w:tc>
        <w:tc>
          <w:tcPr>
            <w:tcW w:w="1502"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1,5 mln.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4000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1000 osób</w:t>
            </w:r>
          </w:p>
        </w:tc>
        <w:tc>
          <w:tcPr>
            <w:tcW w:w="1507" w:type="dxa"/>
            <w:tcBorders>
              <w:top w:val="single" w:sz="4" w:space="0" w:color="C0504D" w:themeColor="accent2"/>
              <w:left w:val="nil"/>
              <w:bottom w:val="single" w:sz="4" w:space="0" w:color="C0504D" w:themeColor="accent2"/>
              <w:right w:val="single" w:sz="4" w:space="0" w:color="C0504D" w:themeColor="accent2"/>
            </w:tcBorders>
            <w:vAlign w:val="center"/>
          </w:tcPr>
          <w:p w:rsidR="00E4344B" w:rsidRPr="00503555" w:rsidRDefault="00854A44" w:rsidP="005B3618">
            <w:pPr>
              <w:pStyle w:val="Legenda"/>
              <w:rPr>
                <w:b/>
              </w:rPr>
            </w:pPr>
            <w:r>
              <w:t>ok. 400 osób</w:t>
            </w:r>
          </w:p>
        </w:tc>
      </w:tr>
      <w:tr w:rsidR="00E4344B" w:rsidTr="00854A44">
        <w:trPr>
          <w:jc w:val="center"/>
        </w:trPr>
        <w:tc>
          <w:tcPr>
            <w:tcW w:w="1889" w:type="dxa"/>
            <w:tcBorders>
              <w:top w:val="single" w:sz="4" w:space="0" w:color="C0504D" w:themeColor="accent2"/>
              <w:left w:val="single" w:sz="4" w:space="0" w:color="C0504D" w:themeColor="accent2"/>
              <w:bottom w:val="single" w:sz="4" w:space="0" w:color="C0504D" w:themeColor="accent2"/>
              <w:right w:val="nil"/>
            </w:tcBorders>
          </w:tcPr>
          <w:p w:rsidR="00E4344B" w:rsidRPr="00503555" w:rsidRDefault="00E4344B" w:rsidP="005B3618">
            <w:pPr>
              <w:pStyle w:val="Legenda"/>
              <w:rPr>
                <w:b/>
              </w:rPr>
            </w:pPr>
            <w:r>
              <w:t>Dzieci wychowujące się w rodzinach alkoholików</w:t>
            </w:r>
          </w:p>
        </w:tc>
        <w:tc>
          <w:tcPr>
            <w:tcW w:w="151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4% populacji</w:t>
            </w:r>
          </w:p>
        </w:tc>
        <w:tc>
          <w:tcPr>
            <w:tcW w:w="1502"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1,5 mln.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4000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1000 osób</w:t>
            </w:r>
          </w:p>
        </w:tc>
        <w:tc>
          <w:tcPr>
            <w:tcW w:w="1507" w:type="dxa"/>
            <w:tcBorders>
              <w:top w:val="single" w:sz="4" w:space="0" w:color="C0504D" w:themeColor="accent2"/>
              <w:left w:val="nil"/>
              <w:bottom w:val="single" w:sz="4" w:space="0" w:color="C0504D" w:themeColor="accent2"/>
              <w:right w:val="single" w:sz="4" w:space="0" w:color="C0504D" w:themeColor="accent2"/>
            </w:tcBorders>
            <w:vAlign w:val="center"/>
          </w:tcPr>
          <w:p w:rsidR="00E4344B" w:rsidRPr="00503555" w:rsidRDefault="00854A44" w:rsidP="005B3618">
            <w:pPr>
              <w:pStyle w:val="Legenda"/>
              <w:rPr>
                <w:b/>
              </w:rPr>
            </w:pPr>
            <w:r>
              <w:t>ok. 400 osób</w:t>
            </w:r>
          </w:p>
        </w:tc>
      </w:tr>
      <w:tr w:rsidR="00854A44" w:rsidTr="00854A44">
        <w:trPr>
          <w:jc w:val="center"/>
        </w:trPr>
        <w:tc>
          <w:tcPr>
            <w:tcW w:w="1889" w:type="dxa"/>
            <w:tcBorders>
              <w:top w:val="single" w:sz="4" w:space="0" w:color="C0504D" w:themeColor="accent2"/>
              <w:left w:val="single" w:sz="4" w:space="0" w:color="C0504D" w:themeColor="accent2"/>
              <w:bottom w:val="single" w:sz="4" w:space="0" w:color="C0504D" w:themeColor="accent2"/>
              <w:right w:val="nil"/>
            </w:tcBorders>
          </w:tcPr>
          <w:p w:rsidR="00E4344B" w:rsidRPr="00503555" w:rsidRDefault="00E4344B" w:rsidP="005B3618">
            <w:pPr>
              <w:pStyle w:val="Legenda"/>
              <w:rPr>
                <w:b/>
              </w:rPr>
            </w:pPr>
            <w:r>
              <w:t>Osoby pijące szkodliwie</w:t>
            </w:r>
          </w:p>
        </w:tc>
        <w:tc>
          <w:tcPr>
            <w:tcW w:w="151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5%-7% populacji</w:t>
            </w:r>
          </w:p>
        </w:tc>
        <w:tc>
          <w:tcPr>
            <w:tcW w:w="1502"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2 mln. – 2,5 mln.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5000-7000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1250-1750 osób</w:t>
            </w:r>
          </w:p>
        </w:tc>
        <w:tc>
          <w:tcPr>
            <w:tcW w:w="1507" w:type="dxa"/>
            <w:tcBorders>
              <w:top w:val="single" w:sz="4" w:space="0" w:color="C0504D" w:themeColor="accent2"/>
              <w:left w:val="nil"/>
              <w:bottom w:val="single" w:sz="4" w:space="0" w:color="C0504D" w:themeColor="accent2"/>
              <w:right w:val="single" w:sz="4" w:space="0" w:color="C0504D" w:themeColor="accent2"/>
            </w:tcBorders>
            <w:vAlign w:val="center"/>
          </w:tcPr>
          <w:p w:rsidR="00E4344B" w:rsidRPr="00503555" w:rsidRDefault="00854A44" w:rsidP="005B3618">
            <w:pPr>
              <w:pStyle w:val="Legenda"/>
              <w:rPr>
                <w:b/>
              </w:rPr>
            </w:pPr>
            <w:r>
              <w:t>500-700 osób</w:t>
            </w:r>
          </w:p>
        </w:tc>
      </w:tr>
      <w:tr w:rsidR="00854A44" w:rsidTr="00854A44">
        <w:trPr>
          <w:jc w:val="center"/>
        </w:trPr>
        <w:tc>
          <w:tcPr>
            <w:tcW w:w="1889" w:type="dxa"/>
            <w:tcBorders>
              <w:top w:val="single" w:sz="4" w:space="0" w:color="C0504D" w:themeColor="accent2"/>
              <w:left w:val="single" w:sz="4" w:space="0" w:color="C0504D" w:themeColor="accent2"/>
              <w:bottom w:val="single" w:sz="4" w:space="0" w:color="C0504D" w:themeColor="accent2"/>
              <w:right w:val="nil"/>
            </w:tcBorders>
          </w:tcPr>
          <w:p w:rsidR="00E4344B" w:rsidRPr="00503555" w:rsidRDefault="00E4344B" w:rsidP="005B3618">
            <w:pPr>
              <w:pStyle w:val="Legenda"/>
              <w:rPr>
                <w:b/>
              </w:rPr>
            </w:pPr>
            <w:r>
              <w:t>Ofiary przemocy domowej w rodzinach z problemem alkoholowym</w:t>
            </w:r>
          </w:p>
        </w:tc>
        <w:tc>
          <w:tcPr>
            <w:tcW w:w="151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2/3 osób dorosłych oraz 2/3 dzieci z tych rodzin</w:t>
            </w:r>
          </w:p>
        </w:tc>
        <w:tc>
          <w:tcPr>
            <w:tcW w:w="1502"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2 mln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5.300 osób</w:t>
            </w:r>
          </w:p>
        </w:tc>
        <w:tc>
          <w:tcPr>
            <w:tcW w:w="1507" w:type="dxa"/>
            <w:tcBorders>
              <w:top w:val="single" w:sz="4" w:space="0" w:color="C0504D" w:themeColor="accent2"/>
              <w:left w:val="nil"/>
              <w:bottom w:val="single" w:sz="4" w:space="0" w:color="C0504D" w:themeColor="accent2"/>
              <w:right w:val="nil"/>
            </w:tcBorders>
            <w:vAlign w:val="center"/>
          </w:tcPr>
          <w:p w:rsidR="00E4344B" w:rsidRPr="00503555" w:rsidRDefault="00854A44" w:rsidP="005B3618">
            <w:pPr>
              <w:pStyle w:val="Legenda"/>
              <w:rPr>
                <w:b/>
              </w:rPr>
            </w:pPr>
            <w:r>
              <w:t>ok. 1330 osób</w:t>
            </w:r>
          </w:p>
        </w:tc>
        <w:tc>
          <w:tcPr>
            <w:tcW w:w="1507" w:type="dxa"/>
            <w:tcBorders>
              <w:top w:val="single" w:sz="4" w:space="0" w:color="C0504D" w:themeColor="accent2"/>
              <w:left w:val="nil"/>
              <w:bottom w:val="single" w:sz="4" w:space="0" w:color="C0504D" w:themeColor="accent2"/>
              <w:right w:val="single" w:sz="4" w:space="0" w:color="C0504D" w:themeColor="accent2"/>
            </w:tcBorders>
            <w:vAlign w:val="center"/>
          </w:tcPr>
          <w:p w:rsidR="00E4344B" w:rsidRPr="00503555" w:rsidRDefault="00854A44" w:rsidP="005B3618">
            <w:pPr>
              <w:pStyle w:val="Legenda"/>
              <w:rPr>
                <w:b/>
              </w:rPr>
            </w:pPr>
            <w:r>
              <w:t>ok. 530 osób</w:t>
            </w:r>
          </w:p>
        </w:tc>
      </w:tr>
    </w:tbl>
    <w:p w:rsidR="00C021BE" w:rsidRPr="00D22287" w:rsidRDefault="00C021BE" w:rsidP="005B3618">
      <w:pPr>
        <w:pStyle w:val="Legenda"/>
      </w:pPr>
      <w:r w:rsidRPr="00D22287">
        <w:t xml:space="preserve">Źródło: </w:t>
      </w:r>
      <w:r>
        <w:t>Dane szacunkowe Państwowej Agencji Rozwiązywania Problemów Alkoholowych</w:t>
      </w:r>
    </w:p>
    <w:p w:rsidR="00F26872" w:rsidRDefault="00F26872" w:rsidP="005B3618">
      <w:pPr>
        <w:pStyle w:val="Legenda"/>
        <w:rPr>
          <w:rFonts w:eastAsiaTheme="minorHAnsi"/>
        </w:rPr>
      </w:pPr>
    </w:p>
    <w:p w:rsidR="00DD34DB" w:rsidRDefault="00341C91" w:rsidP="005626BE">
      <w:pPr>
        <w:spacing w:before="240" w:after="240"/>
        <w:jc w:val="both"/>
        <w:rPr>
          <w:color w:val="FF0000"/>
        </w:rPr>
      </w:pPr>
      <w:r>
        <w:t xml:space="preserve">W wielu rodzinach </w:t>
      </w:r>
      <w:r w:rsidR="00420CE9">
        <w:t xml:space="preserve">mamy do czynienia ze zjawiskiem </w:t>
      </w:r>
      <w:r>
        <w:t xml:space="preserve">ukrytej przemocy. </w:t>
      </w:r>
      <w:r w:rsidR="00420CE9">
        <w:t>Niezbędne</w:t>
      </w:r>
      <w:r w:rsidR="008D7CBB">
        <w:t xml:space="preserve"> jest przeprowadzenie działań mających</w:t>
      </w:r>
      <w:r>
        <w:t xml:space="preserve"> na celu poprawę stanu świadomości społecznej wobec zjawiska przemocy, budowanie spójnego systemu pomocy ofiarom przemocy, szkolenie osób zajmujących się pomaganiem, przygotowywanie materiałów informacyjno-edukacyjnych oraz prowadzenie edukacji publicznej na temat przemocy w rodzinie i środow</w:t>
      </w:r>
      <w:r w:rsidR="00F55545">
        <w:t>isku wobec dzieci, młodzieży i </w:t>
      </w:r>
      <w:r>
        <w:t>sposób jej przeciwdziałania. Jednym z takich działań jest pr</w:t>
      </w:r>
      <w:r w:rsidR="008D7CBB">
        <w:t>ocedura „Niebieskiej Karty”.</w:t>
      </w:r>
      <w:r w:rsidR="00C8326F">
        <w:t xml:space="preserve"> Niebieskie Karty</w:t>
      </w:r>
      <w:r w:rsidR="008D7CBB" w:rsidRPr="008D7CBB">
        <w:t xml:space="preserve"> to instytucjonalne narzędzie służące do przeciwdziałania przemocy </w:t>
      </w:r>
      <w:r w:rsidR="008D7CBB">
        <w:br/>
      </w:r>
      <w:r w:rsidR="008D7CBB" w:rsidRPr="008D7CBB">
        <w:t xml:space="preserve">w rodzinie. Nowelizacja ustawy o przeciwdziałaniu przemocy w rodzinie (z dnia 10 czerwca 2010r. Dz.U. Nr 125 poz. 842), która weszła w życie w sierpniu ubiegłego roku, definiuje tą procedurę następująco: "Procedura "Niebieskie Karty" obejmuje ogół czynności podejmowanych i realizowanych przez przedstawicieli jednostek organizacyjnych pomocy społecznej, gminnych komisji rozwiązywania problemów alkoholowych, policji, oświaty </w:t>
      </w:r>
      <w:r w:rsidR="008D7CBB">
        <w:br/>
      </w:r>
      <w:r w:rsidR="008D7CBB" w:rsidRPr="008D7CBB">
        <w:lastRenderedPageBreak/>
        <w:t xml:space="preserve">i ochrony zdrowia, w związku z uzasadnionym podejrzeniem zaistnienia przemocy w rodzinie." Zapisy tej nowelizacji wskazują na Radę Ministrów, jako organ, który określa kształt procedury oraz opracowuje wzory formularzy wykorzystywanych podczas jej realizacji. Jeżeli osobą doznającą przemocy jest dziecko, to czynności w ramach procedury "Niebieskie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t>
      </w:r>
      <w:r w:rsidR="008D7CBB">
        <w:br/>
      </w:r>
      <w:r w:rsidR="008D7CBB" w:rsidRPr="008D7CBB">
        <w:t>w obecności psychologa). Obecność psychologa nie jest warunkiem niezbędnym w sytuacji, gdyż często zdarza się, że takiej osoby nie ma w zasobach kadrowych danej placówki czy miejscowości. Zakończenie procedury wymaga udokumentowania w formie protokołu podpisanego przez przewodniczącego zespołu interdyscyplinarnego. O zakończeniu procedury powiadamia się podmioty uczestniczące w procedurze po jej zakończeniu.</w:t>
      </w:r>
    </w:p>
    <w:p w:rsidR="0034218C" w:rsidRPr="002F57F4" w:rsidRDefault="0063492F" w:rsidP="002F57F4">
      <w:pPr>
        <w:spacing w:after="0" w:line="240" w:lineRule="auto"/>
        <w:jc w:val="center"/>
        <w:rPr>
          <w:sz w:val="22"/>
        </w:rPr>
      </w:pPr>
      <w:bookmarkStart w:id="127" w:name="_Toc461093495"/>
      <w:r>
        <w:rPr>
          <w:sz w:val="22"/>
        </w:rPr>
        <w:t>TABELA</w:t>
      </w:r>
      <w:r w:rsidR="0034218C" w:rsidRPr="002F57F4">
        <w:rPr>
          <w:sz w:val="22"/>
        </w:rPr>
        <w:t xml:space="preserve"> </w:t>
      </w:r>
      <w:r w:rsidR="00C010D9" w:rsidRPr="002F57F4">
        <w:rPr>
          <w:sz w:val="22"/>
        </w:rPr>
        <w:fldChar w:fldCharType="begin"/>
      </w:r>
      <w:r w:rsidR="00C010D9" w:rsidRPr="002F57F4">
        <w:rPr>
          <w:sz w:val="22"/>
        </w:rPr>
        <w:instrText xml:space="preserve"> SEQ Tabela \* ARABIC </w:instrText>
      </w:r>
      <w:r w:rsidR="00C010D9" w:rsidRPr="002F57F4">
        <w:rPr>
          <w:sz w:val="22"/>
        </w:rPr>
        <w:fldChar w:fldCharType="separate"/>
      </w:r>
      <w:r w:rsidR="00456205">
        <w:rPr>
          <w:noProof/>
          <w:sz w:val="22"/>
        </w:rPr>
        <w:t>35</w:t>
      </w:r>
      <w:r w:rsidR="00C010D9" w:rsidRPr="002F57F4">
        <w:rPr>
          <w:noProof/>
          <w:sz w:val="22"/>
        </w:rPr>
        <w:fldChar w:fldCharType="end"/>
      </w:r>
      <w:r w:rsidR="0034218C" w:rsidRPr="002F57F4">
        <w:rPr>
          <w:noProof/>
          <w:sz w:val="22"/>
        </w:rPr>
        <w:t xml:space="preserve"> „NIEBIESKIE KARTY”</w:t>
      </w:r>
      <w:r w:rsidR="0099740A" w:rsidRPr="002F57F4">
        <w:rPr>
          <w:noProof/>
          <w:sz w:val="22"/>
        </w:rPr>
        <w:t>(NK)</w:t>
      </w:r>
      <w:r w:rsidR="0034218C" w:rsidRPr="002F57F4">
        <w:rPr>
          <w:noProof/>
          <w:sz w:val="22"/>
        </w:rPr>
        <w:t xml:space="preserve"> WYDANE W GMINIE </w:t>
      </w:r>
      <w:r w:rsidR="00F26872">
        <w:rPr>
          <w:noProof/>
          <w:sz w:val="22"/>
        </w:rPr>
        <w:t>POLANÓW</w:t>
      </w:r>
      <w:r w:rsidR="0034218C" w:rsidRPr="002F57F4">
        <w:rPr>
          <w:noProof/>
          <w:sz w:val="22"/>
        </w:rPr>
        <w:t xml:space="preserve"> W LATACH 2014-2015</w:t>
      </w:r>
      <w:bookmarkEnd w:id="127"/>
    </w:p>
    <w:tbl>
      <w:tblPr>
        <w:tblStyle w:val="Tabela-Siatka"/>
        <w:tblW w:w="0" w:type="auto"/>
        <w:jc w:val="center"/>
        <w:tblLook w:val="04A0" w:firstRow="1" w:lastRow="0" w:firstColumn="1" w:lastColumn="0" w:noHBand="0" w:noVBand="1"/>
      </w:tblPr>
      <w:tblGrid>
        <w:gridCol w:w="663"/>
        <w:gridCol w:w="3402"/>
        <w:gridCol w:w="2596"/>
        <w:gridCol w:w="1754"/>
      </w:tblGrid>
      <w:tr w:rsidR="0034218C" w:rsidRPr="002F57F4" w:rsidTr="002F57F4">
        <w:trPr>
          <w:jc w:val="center"/>
        </w:trPr>
        <w:tc>
          <w:tcPr>
            <w:tcW w:w="663" w:type="dxa"/>
            <w:tcBorders>
              <w:top w:val="single" w:sz="4" w:space="0" w:color="C0504D" w:themeColor="accent2"/>
              <w:left w:val="single" w:sz="4" w:space="0" w:color="C0504D" w:themeColor="accent2"/>
              <w:bottom w:val="single" w:sz="4" w:space="0" w:color="FFFFFF" w:themeColor="background1"/>
              <w:right w:val="single" w:sz="4" w:space="0" w:color="FFFFFF" w:themeColor="background1"/>
            </w:tcBorders>
            <w:shd w:val="clear" w:color="auto" w:fill="C0504D" w:themeFill="accent2"/>
            <w:vAlign w:val="center"/>
          </w:tcPr>
          <w:p w:rsidR="0034218C" w:rsidRPr="002F57F4" w:rsidRDefault="0034218C" w:rsidP="0034218C">
            <w:pPr>
              <w:spacing w:line="240" w:lineRule="auto"/>
              <w:jc w:val="center"/>
              <w:rPr>
                <w:b/>
                <w:color w:val="FFFFFF" w:themeColor="background1"/>
                <w:sz w:val="22"/>
                <w:szCs w:val="20"/>
              </w:rPr>
            </w:pPr>
          </w:p>
        </w:tc>
        <w:tc>
          <w:tcPr>
            <w:tcW w:w="7752" w:type="dxa"/>
            <w:gridSpan w:val="3"/>
            <w:tcBorders>
              <w:top w:val="single" w:sz="4" w:space="0" w:color="C0504D" w:themeColor="accent2"/>
              <w:left w:val="single" w:sz="4" w:space="0" w:color="FFFFFF" w:themeColor="background1"/>
              <w:bottom w:val="single" w:sz="4" w:space="0" w:color="FFFFFF" w:themeColor="background1"/>
              <w:right w:val="single" w:sz="4" w:space="0" w:color="C0504D" w:themeColor="accent2"/>
            </w:tcBorders>
            <w:shd w:val="clear" w:color="auto" w:fill="C0504D" w:themeFill="accent2"/>
            <w:vAlign w:val="center"/>
          </w:tcPr>
          <w:p w:rsidR="0034218C" w:rsidRPr="002F57F4" w:rsidRDefault="0034218C" w:rsidP="0034218C">
            <w:pPr>
              <w:spacing w:line="240" w:lineRule="auto"/>
              <w:jc w:val="center"/>
              <w:rPr>
                <w:b/>
                <w:color w:val="FFFFFF" w:themeColor="background1"/>
                <w:sz w:val="22"/>
                <w:szCs w:val="20"/>
              </w:rPr>
            </w:pPr>
            <w:r w:rsidRPr="002F57F4">
              <w:rPr>
                <w:b/>
                <w:color w:val="FFFFFF" w:themeColor="background1"/>
                <w:sz w:val="22"/>
                <w:szCs w:val="20"/>
              </w:rPr>
              <w:t>NIEBIESKIE KARTY</w:t>
            </w:r>
          </w:p>
        </w:tc>
      </w:tr>
      <w:tr w:rsidR="0034218C" w:rsidRPr="002F57F4" w:rsidTr="002F57F4">
        <w:trPr>
          <w:jc w:val="center"/>
        </w:trPr>
        <w:tc>
          <w:tcPr>
            <w:tcW w:w="663"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34218C" w:rsidRPr="002F57F4" w:rsidRDefault="0034218C" w:rsidP="0034218C">
            <w:pPr>
              <w:spacing w:line="240" w:lineRule="auto"/>
              <w:jc w:val="center"/>
              <w:rPr>
                <w:b/>
                <w:color w:val="FFFFFF" w:themeColor="background1"/>
                <w:sz w:val="22"/>
                <w:szCs w:val="20"/>
              </w:rPr>
            </w:pPr>
            <w:r w:rsidRPr="002F57F4">
              <w:rPr>
                <w:b/>
                <w:color w:val="FFFFFF" w:themeColor="background1"/>
                <w:sz w:val="22"/>
                <w:szCs w:val="20"/>
              </w:rPr>
              <w:t>ROK</w:t>
            </w:r>
          </w:p>
        </w:tc>
        <w:tc>
          <w:tcPr>
            <w:tcW w:w="3402"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34218C" w:rsidRPr="002F57F4" w:rsidRDefault="0034218C" w:rsidP="0034218C">
            <w:pPr>
              <w:spacing w:line="240" w:lineRule="auto"/>
              <w:jc w:val="center"/>
              <w:rPr>
                <w:b/>
                <w:color w:val="FFFFFF" w:themeColor="background1"/>
                <w:sz w:val="22"/>
                <w:szCs w:val="20"/>
              </w:rPr>
            </w:pPr>
            <w:r w:rsidRPr="002F57F4">
              <w:rPr>
                <w:b/>
                <w:color w:val="FFFFFF" w:themeColor="background1"/>
                <w:sz w:val="22"/>
                <w:szCs w:val="20"/>
              </w:rPr>
              <w:t>LICZBA RODZIN OBJĘTYCH PROCEDURĄ NIEBIESKIE KARTY</w:t>
            </w:r>
          </w:p>
        </w:tc>
        <w:tc>
          <w:tcPr>
            <w:tcW w:w="2596"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34218C" w:rsidRPr="002F57F4" w:rsidRDefault="0034218C" w:rsidP="0034218C">
            <w:pPr>
              <w:spacing w:line="240" w:lineRule="auto"/>
              <w:jc w:val="center"/>
              <w:rPr>
                <w:b/>
                <w:color w:val="FFFFFF" w:themeColor="background1"/>
                <w:sz w:val="22"/>
                <w:szCs w:val="20"/>
              </w:rPr>
            </w:pPr>
            <w:r w:rsidRPr="002F57F4">
              <w:rPr>
                <w:b/>
                <w:color w:val="FFFFFF" w:themeColor="background1"/>
                <w:sz w:val="22"/>
                <w:szCs w:val="20"/>
              </w:rPr>
              <w:t>LICZBA RODZIN WOB</w:t>
            </w:r>
            <w:r w:rsidR="0099740A" w:rsidRPr="002F57F4">
              <w:rPr>
                <w:b/>
                <w:color w:val="FFFFFF" w:themeColor="background1"/>
                <w:sz w:val="22"/>
                <w:szCs w:val="20"/>
              </w:rPr>
              <w:t>EC KTÓRYCH WSZCZĘTO PROCEDURĘ NK</w:t>
            </w:r>
          </w:p>
        </w:tc>
        <w:tc>
          <w:tcPr>
            <w:tcW w:w="1754"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vAlign w:val="center"/>
          </w:tcPr>
          <w:p w:rsidR="0034218C" w:rsidRPr="002F57F4" w:rsidRDefault="0034218C" w:rsidP="0034218C">
            <w:pPr>
              <w:spacing w:line="240" w:lineRule="auto"/>
              <w:jc w:val="center"/>
              <w:rPr>
                <w:b/>
                <w:color w:val="FFFFFF" w:themeColor="background1"/>
                <w:sz w:val="22"/>
                <w:szCs w:val="20"/>
              </w:rPr>
            </w:pPr>
            <w:r w:rsidRPr="002F57F4">
              <w:rPr>
                <w:b/>
                <w:color w:val="FFFFFF" w:themeColor="background1"/>
                <w:sz w:val="22"/>
                <w:szCs w:val="20"/>
              </w:rPr>
              <w:t>LICZBA ZAKOŃCZONYCH PROCEDUR NK</w:t>
            </w:r>
          </w:p>
        </w:tc>
      </w:tr>
      <w:tr w:rsidR="0034218C" w:rsidRPr="002F57F4" w:rsidTr="002F57F4">
        <w:trPr>
          <w:jc w:val="center"/>
        </w:trPr>
        <w:tc>
          <w:tcPr>
            <w:tcW w:w="663" w:type="dxa"/>
            <w:tcBorders>
              <w:top w:val="single" w:sz="4" w:space="0" w:color="C0504D" w:themeColor="accent2"/>
              <w:left w:val="single" w:sz="4" w:space="0" w:color="C0504D" w:themeColor="accent2"/>
              <w:bottom w:val="single" w:sz="4" w:space="0" w:color="C0504D" w:themeColor="accent2"/>
              <w:right w:val="nil"/>
            </w:tcBorders>
            <w:vAlign w:val="center"/>
          </w:tcPr>
          <w:p w:rsidR="0034218C" w:rsidRPr="002F57F4" w:rsidRDefault="0034218C" w:rsidP="0034218C">
            <w:pPr>
              <w:spacing w:line="240" w:lineRule="auto"/>
              <w:jc w:val="center"/>
              <w:rPr>
                <w:sz w:val="22"/>
                <w:szCs w:val="20"/>
              </w:rPr>
            </w:pPr>
            <w:r w:rsidRPr="002F57F4">
              <w:rPr>
                <w:sz w:val="22"/>
                <w:szCs w:val="20"/>
              </w:rPr>
              <w:t>2015</w:t>
            </w:r>
          </w:p>
        </w:tc>
        <w:tc>
          <w:tcPr>
            <w:tcW w:w="3402" w:type="dxa"/>
            <w:tcBorders>
              <w:top w:val="single" w:sz="4" w:space="0" w:color="C0504D" w:themeColor="accent2"/>
              <w:left w:val="nil"/>
              <w:bottom w:val="single" w:sz="4" w:space="0" w:color="C0504D" w:themeColor="accent2"/>
              <w:right w:val="nil"/>
            </w:tcBorders>
            <w:vAlign w:val="center"/>
          </w:tcPr>
          <w:p w:rsidR="0034218C" w:rsidRPr="002F57F4" w:rsidRDefault="0034218C" w:rsidP="0034218C">
            <w:pPr>
              <w:spacing w:line="240" w:lineRule="auto"/>
              <w:jc w:val="center"/>
              <w:rPr>
                <w:sz w:val="22"/>
                <w:szCs w:val="20"/>
              </w:rPr>
            </w:pPr>
          </w:p>
        </w:tc>
        <w:tc>
          <w:tcPr>
            <w:tcW w:w="2596" w:type="dxa"/>
            <w:tcBorders>
              <w:top w:val="single" w:sz="4" w:space="0" w:color="C0504D" w:themeColor="accent2"/>
              <w:left w:val="nil"/>
              <w:bottom w:val="single" w:sz="4" w:space="0" w:color="C0504D" w:themeColor="accent2"/>
              <w:right w:val="nil"/>
            </w:tcBorders>
            <w:vAlign w:val="center"/>
          </w:tcPr>
          <w:p w:rsidR="0034218C" w:rsidRPr="002F57F4" w:rsidRDefault="0034218C" w:rsidP="0034218C">
            <w:pPr>
              <w:spacing w:line="240" w:lineRule="auto"/>
              <w:jc w:val="center"/>
              <w:rPr>
                <w:sz w:val="22"/>
                <w:szCs w:val="20"/>
              </w:rPr>
            </w:pPr>
          </w:p>
        </w:tc>
        <w:tc>
          <w:tcPr>
            <w:tcW w:w="1754" w:type="dxa"/>
            <w:tcBorders>
              <w:top w:val="single" w:sz="4" w:space="0" w:color="C0504D" w:themeColor="accent2"/>
              <w:left w:val="nil"/>
              <w:bottom w:val="single" w:sz="4" w:space="0" w:color="C0504D" w:themeColor="accent2"/>
              <w:right w:val="single" w:sz="4" w:space="0" w:color="C0504D" w:themeColor="accent2"/>
            </w:tcBorders>
            <w:vAlign w:val="center"/>
          </w:tcPr>
          <w:p w:rsidR="0034218C" w:rsidRPr="002F57F4" w:rsidRDefault="0034218C" w:rsidP="0034218C">
            <w:pPr>
              <w:spacing w:line="240" w:lineRule="auto"/>
              <w:jc w:val="center"/>
              <w:rPr>
                <w:sz w:val="22"/>
                <w:szCs w:val="20"/>
              </w:rPr>
            </w:pPr>
          </w:p>
        </w:tc>
      </w:tr>
      <w:tr w:rsidR="0034218C" w:rsidRPr="002F57F4" w:rsidTr="002F57F4">
        <w:trPr>
          <w:trHeight w:val="263"/>
          <w:jc w:val="center"/>
        </w:trPr>
        <w:tc>
          <w:tcPr>
            <w:tcW w:w="663" w:type="dxa"/>
            <w:tcBorders>
              <w:top w:val="single" w:sz="4" w:space="0" w:color="C0504D" w:themeColor="accent2"/>
              <w:left w:val="single" w:sz="4" w:space="0" w:color="C0504D" w:themeColor="accent2"/>
              <w:bottom w:val="single" w:sz="4" w:space="0" w:color="C0504D" w:themeColor="accent2"/>
              <w:right w:val="nil"/>
            </w:tcBorders>
            <w:vAlign w:val="center"/>
          </w:tcPr>
          <w:p w:rsidR="0034218C" w:rsidRPr="002F57F4" w:rsidRDefault="0034218C" w:rsidP="0034218C">
            <w:pPr>
              <w:spacing w:line="240" w:lineRule="auto"/>
              <w:jc w:val="center"/>
              <w:rPr>
                <w:sz w:val="22"/>
                <w:szCs w:val="20"/>
              </w:rPr>
            </w:pPr>
            <w:r w:rsidRPr="002F57F4">
              <w:rPr>
                <w:sz w:val="22"/>
                <w:szCs w:val="20"/>
              </w:rPr>
              <w:t>2014</w:t>
            </w:r>
          </w:p>
        </w:tc>
        <w:tc>
          <w:tcPr>
            <w:tcW w:w="3402" w:type="dxa"/>
            <w:tcBorders>
              <w:top w:val="single" w:sz="4" w:space="0" w:color="C0504D" w:themeColor="accent2"/>
              <w:left w:val="nil"/>
              <w:bottom w:val="single" w:sz="4" w:space="0" w:color="C0504D" w:themeColor="accent2"/>
              <w:right w:val="nil"/>
            </w:tcBorders>
            <w:vAlign w:val="center"/>
          </w:tcPr>
          <w:p w:rsidR="0034218C" w:rsidRPr="002F57F4" w:rsidRDefault="0034218C" w:rsidP="0034218C">
            <w:pPr>
              <w:spacing w:line="240" w:lineRule="auto"/>
              <w:jc w:val="center"/>
              <w:rPr>
                <w:sz w:val="22"/>
                <w:szCs w:val="20"/>
              </w:rPr>
            </w:pPr>
          </w:p>
        </w:tc>
        <w:tc>
          <w:tcPr>
            <w:tcW w:w="2596" w:type="dxa"/>
            <w:tcBorders>
              <w:top w:val="single" w:sz="4" w:space="0" w:color="C0504D" w:themeColor="accent2"/>
              <w:left w:val="nil"/>
              <w:bottom w:val="single" w:sz="4" w:space="0" w:color="C0504D" w:themeColor="accent2"/>
              <w:right w:val="nil"/>
            </w:tcBorders>
            <w:vAlign w:val="center"/>
          </w:tcPr>
          <w:p w:rsidR="0034218C" w:rsidRPr="002F57F4" w:rsidRDefault="0034218C" w:rsidP="0034218C">
            <w:pPr>
              <w:spacing w:line="240" w:lineRule="auto"/>
              <w:jc w:val="center"/>
              <w:rPr>
                <w:sz w:val="22"/>
                <w:szCs w:val="20"/>
              </w:rPr>
            </w:pPr>
          </w:p>
        </w:tc>
        <w:tc>
          <w:tcPr>
            <w:tcW w:w="1754" w:type="dxa"/>
            <w:tcBorders>
              <w:top w:val="single" w:sz="4" w:space="0" w:color="C0504D" w:themeColor="accent2"/>
              <w:left w:val="nil"/>
              <w:bottom w:val="single" w:sz="4" w:space="0" w:color="C0504D" w:themeColor="accent2"/>
              <w:right w:val="single" w:sz="4" w:space="0" w:color="C0504D" w:themeColor="accent2"/>
            </w:tcBorders>
            <w:vAlign w:val="center"/>
          </w:tcPr>
          <w:p w:rsidR="0034218C" w:rsidRPr="002F57F4" w:rsidRDefault="0034218C" w:rsidP="0034218C">
            <w:pPr>
              <w:spacing w:line="240" w:lineRule="auto"/>
              <w:jc w:val="center"/>
              <w:rPr>
                <w:sz w:val="22"/>
                <w:szCs w:val="20"/>
              </w:rPr>
            </w:pPr>
          </w:p>
        </w:tc>
      </w:tr>
    </w:tbl>
    <w:p w:rsidR="002F57F4" w:rsidRDefault="002F57F4" w:rsidP="002F57F4">
      <w:pPr>
        <w:spacing w:after="240" w:line="240" w:lineRule="auto"/>
        <w:jc w:val="center"/>
      </w:pPr>
      <w:r w:rsidRPr="002F57F4">
        <w:rPr>
          <w:sz w:val="22"/>
        </w:rPr>
        <w:t xml:space="preserve">Źródło: </w:t>
      </w:r>
      <w:r w:rsidR="00476DB0">
        <w:rPr>
          <w:sz w:val="22"/>
        </w:rPr>
        <w:t xml:space="preserve">Miejsko </w:t>
      </w:r>
      <w:r w:rsidRPr="002F57F4">
        <w:rPr>
          <w:sz w:val="22"/>
        </w:rPr>
        <w:t>Gminny Ośrodek Pomocy Społecznej</w:t>
      </w:r>
    </w:p>
    <w:p w:rsidR="0034218C" w:rsidRPr="0034218C" w:rsidRDefault="0034218C" w:rsidP="005626BE">
      <w:pPr>
        <w:spacing w:before="240" w:after="240"/>
        <w:jc w:val="both"/>
      </w:pPr>
      <w:r w:rsidRPr="008D7CBB">
        <w:t>We wszystkich przypadkach procedura Niebieskich Kart</w:t>
      </w:r>
      <w:r w:rsidR="008D7CBB" w:rsidRPr="008D7CBB">
        <w:t xml:space="preserve"> została wszczęta przez Policję.</w:t>
      </w:r>
    </w:p>
    <w:p w:rsidR="002F2E5B" w:rsidRDefault="002F2E5B" w:rsidP="002F2E5B">
      <w:pPr>
        <w:pStyle w:val="Nagwek3"/>
        <w:numPr>
          <w:ilvl w:val="2"/>
          <w:numId w:val="1"/>
        </w:numPr>
        <w:spacing w:after="240"/>
        <w:rPr>
          <w:rFonts w:eastAsia="Calibri"/>
        </w:rPr>
      </w:pPr>
      <w:bookmarkStart w:id="128" w:name="_Toc458600338"/>
      <w:r>
        <w:rPr>
          <w:rFonts w:eastAsia="Calibri"/>
        </w:rPr>
        <w:t>SYTUACJA OSÓB NIEPEŁNOSPRAWNYCH</w:t>
      </w:r>
      <w:bookmarkEnd w:id="128"/>
    </w:p>
    <w:p w:rsidR="002F2E5B" w:rsidRDefault="00BA4428" w:rsidP="00BA4428">
      <w:pPr>
        <w:jc w:val="both"/>
      </w:pPr>
      <w:r>
        <w:t>Niepełnosprawność oznacza stan fizyczny, psychiczny lub umysłowy powodujący trwałe lub okresowe utrudnienie bądź uniemożliwienie samodzielnej egzystencji. Jednocześnie jest ona również rozumiana jako wynik barier społecznych, ekonomicznych oraz fizycznych, jakie jednostka napotyka w środowisku zamieszkania. Niepełnosprawność to jedna z głównych kwestii społecznych, która utrudnia funkcjonowanie coraz większej liczbie ludności.</w:t>
      </w:r>
      <w:r w:rsidR="00317A45">
        <w:t xml:space="preserve"> Według wyników Narodowego Spisu Powszechnego Ludności i Mieszkań z 2011 roku liczba osób niepełnosprawnych ogółem w Polsce na koniec marca 2011 r. wynosiła około 4,7 mln. Tym samym liczba osób niepełnosprawnych stanowiła 12,2% ludności kraju. Udział mężczyzn wśród osób niepełnosprawnych wynosił 46,1% wobec 53,9% dla kobiet.</w:t>
      </w:r>
      <w:r w:rsidR="006806D9">
        <w:t xml:space="preserve"> Najczęstszą przyczynę niepełnosprawności stanowią schorzenia układu krążenia, narządów ruchu oraz schorzenia </w:t>
      </w:r>
      <w:r w:rsidR="006806D9">
        <w:lastRenderedPageBreak/>
        <w:t>neurologiczne. Relatywnie niższy udział procentowy osób z uszkodzeniami narządu wzroku i słuchu, z chorobą psychiczną i upośledzeniem umysłowym w zborowości osób niepełnosprawnych dotyczy jednak tysięcy osób o obniżonej sprawności w codziennym funkcjonowaniu, a zatem i wymagających szczególnego podejścia w edukacji, na rynku pracy i w życiu codziennym</w:t>
      </w:r>
      <w:r w:rsidR="006806D9">
        <w:rPr>
          <w:rStyle w:val="Odwoanieprzypisudolnego"/>
        </w:rPr>
        <w:footnoteReference w:id="5"/>
      </w:r>
      <w:r w:rsidR="006806D9">
        <w:t>.</w:t>
      </w:r>
      <w:r w:rsidR="00472FF7">
        <w:t xml:space="preserve"> </w:t>
      </w:r>
    </w:p>
    <w:p w:rsidR="008D7CBB" w:rsidRPr="008D7CBB" w:rsidRDefault="008D7CBB" w:rsidP="0027199A">
      <w:p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Na terenie Gminy Polanów działa </w:t>
      </w:r>
      <w:r w:rsidRPr="008D7CBB">
        <w:rPr>
          <w:rFonts w:ascii="Calibri" w:eastAsia="Times New Roman" w:hAnsi="Calibri" w:cs="Times New Roman"/>
          <w:b/>
          <w:szCs w:val="24"/>
          <w:lang w:eastAsia="pl-PL"/>
        </w:rPr>
        <w:t>Środowiskowy Dom Samopomocy „OAZA”</w:t>
      </w:r>
      <w:r w:rsidRPr="008D7CBB">
        <w:rPr>
          <w:rFonts w:ascii="Calibri" w:eastAsia="Times New Roman" w:hAnsi="Calibri" w:cs="Times New Roman"/>
          <w:szCs w:val="24"/>
          <w:lang w:eastAsia="pl-PL"/>
        </w:rPr>
        <w:t xml:space="preserve">, który od </w:t>
      </w:r>
      <w:r w:rsidR="00FD7461">
        <w:rPr>
          <w:rFonts w:ascii="Calibri" w:eastAsia="Times New Roman" w:hAnsi="Calibri" w:cs="Times New Roman"/>
          <w:szCs w:val="24"/>
          <w:lang w:eastAsia="pl-PL"/>
        </w:rPr>
        <w:br/>
      </w:r>
      <w:r w:rsidRPr="008D7CBB">
        <w:rPr>
          <w:rFonts w:ascii="Calibri" w:eastAsia="Times New Roman" w:hAnsi="Calibri" w:cs="Times New Roman"/>
          <w:szCs w:val="24"/>
          <w:lang w:eastAsia="pl-PL"/>
        </w:rPr>
        <w:t>1 stycznia 20</w:t>
      </w:r>
      <w:r w:rsidR="00863BFA">
        <w:rPr>
          <w:rFonts w:ascii="Calibri" w:eastAsia="Times New Roman" w:hAnsi="Calibri" w:cs="Times New Roman"/>
          <w:szCs w:val="24"/>
          <w:lang w:eastAsia="pl-PL"/>
        </w:rPr>
        <w:t>15</w:t>
      </w:r>
      <w:r w:rsidRPr="008D7CBB">
        <w:rPr>
          <w:rFonts w:ascii="Calibri" w:eastAsia="Times New Roman" w:hAnsi="Calibri" w:cs="Times New Roman"/>
          <w:szCs w:val="24"/>
          <w:lang w:eastAsia="pl-PL"/>
        </w:rPr>
        <w:t xml:space="preserve"> roku jest wydzieloną jednostką podlegającą Gminie Polanów. Osoby niepełnosprawne biorą udział w zajęciach/warsztatach prowadzonych przez Środowiskowy Dom Samopomocy „OAZA” w Krągu, ich liczba na dzień 31.12.2015 roku wynosiła 23 osoby. Środowiskowy Dom Samopomocy "Oaza" w Krągu umożliwia kształtowanie i nabywanie umiejętności, wyrabianie nawyków i postaw umożliwiających samodzielność w podstawowych czynnościach dnia codziennego. Pomaga także uczestnikom w nawiązywaniu </w:t>
      </w:r>
      <w:r w:rsidR="0027199A">
        <w:rPr>
          <w:rFonts w:ascii="Calibri" w:eastAsia="Times New Roman" w:hAnsi="Calibri" w:cs="Times New Roman"/>
          <w:szCs w:val="24"/>
          <w:lang w:eastAsia="pl-PL"/>
        </w:rPr>
        <w:br/>
      </w:r>
      <w:r w:rsidRPr="008D7CBB">
        <w:rPr>
          <w:rFonts w:ascii="Calibri" w:eastAsia="Times New Roman" w:hAnsi="Calibri" w:cs="Times New Roman"/>
          <w:szCs w:val="24"/>
          <w:lang w:eastAsia="pl-PL"/>
        </w:rPr>
        <w:t xml:space="preserve">i podtrzymywaniu kontaktów interpersonalnych. Stwarza możliwość aktywnego spędzania wolnego czasu, przebywania w grupie społecznej, zapewnia potencjalny rozwój i prawidłowe funkcjonowanie w społeczeństwie na miarę możliwości podopiecznych. Placówka zapewnia także wsparcie i pomoc rzeczową, np. w postaci używanej odzieży </w:t>
      </w:r>
      <w:r w:rsidRPr="008D7CBB">
        <w:rPr>
          <w:rFonts w:ascii="Calibri" w:eastAsia="Times New Roman" w:hAnsi="Calibri" w:cs="Times New Roman"/>
          <w:szCs w:val="24"/>
          <w:lang w:eastAsia="pl-PL"/>
        </w:rPr>
        <w:br/>
        <w:t xml:space="preserve">i artykułów gospodarstwa domowego, a także dwóch posiłków dziennie, tj. śniadania </w:t>
      </w:r>
      <w:r w:rsidRPr="008D7CBB">
        <w:rPr>
          <w:rFonts w:ascii="Calibri" w:eastAsia="Times New Roman" w:hAnsi="Calibri" w:cs="Times New Roman"/>
          <w:szCs w:val="24"/>
          <w:lang w:eastAsia="pl-PL"/>
        </w:rPr>
        <w:br/>
        <w:t>i obiadu. Uczestnicy mają ułatwiony dostęp do świadczeń zdrowotnych oraz wsparcia psychologicznego, poprzez min. terapię zajęciową, która jest działaniem wielokierunkowym, wykorzystującym potencjał rozwojowy każdego człowieka, daje uczestnikowi szansę wyrażenia siebie za pomocą wewnętrznych i zewnętrznych predyspozycji. Istotą terapii jest leczenie i usprawnianie za pomocą czynności, zajęć i pr</w:t>
      </w:r>
      <w:r w:rsidR="00F4470E">
        <w:rPr>
          <w:rFonts w:ascii="Calibri" w:eastAsia="Times New Roman" w:hAnsi="Calibri" w:cs="Times New Roman"/>
          <w:szCs w:val="24"/>
          <w:lang w:eastAsia="pl-PL"/>
        </w:rPr>
        <w:t>acy, pobudzanie do twórczości i </w:t>
      </w:r>
      <w:r w:rsidRPr="008D7CBB">
        <w:rPr>
          <w:rFonts w:ascii="Calibri" w:eastAsia="Times New Roman" w:hAnsi="Calibri" w:cs="Times New Roman"/>
          <w:szCs w:val="24"/>
          <w:lang w:eastAsia="pl-PL"/>
        </w:rPr>
        <w:t>uruchamianie wyobraźni, wzmacnianie samodzielności i zaradności.</w:t>
      </w:r>
    </w:p>
    <w:p w:rsidR="008D7CBB" w:rsidRPr="008D7CBB" w:rsidRDefault="008D7CBB" w:rsidP="008D7CBB">
      <w:pPr>
        <w:spacing w:before="60" w:after="60" w:line="276" w:lineRule="auto"/>
        <w:jc w:val="both"/>
        <w:rPr>
          <w:rFonts w:ascii="Calibri" w:eastAsia="Times New Roman" w:hAnsi="Calibri" w:cs="Times New Roman"/>
          <w:szCs w:val="24"/>
          <w:lang w:eastAsia="pl-PL"/>
        </w:rPr>
      </w:pPr>
    </w:p>
    <w:p w:rsidR="008D7CBB" w:rsidRPr="008D7CBB" w:rsidRDefault="008D7CBB" w:rsidP="008D7CBB">
      <w:p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Środowiskowy Dom Samopomocy „OAZA” w Krągu ściśle współpracuje z:</w:t>
      </w:r>
    </w:p>
    <w:p w:rsidR="008D7CBB" w:rsidRPr="008D7CBB" w:rsidRDefault="008D7CBB" w:rsidP="005828B9">
      <w:pPr>
        <w:numPr>
          <w:ilvl w:val="0"/>
          <w:numId w:val="40"/>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bliźniaczymi placówkami w powiecie koszalińskim i słupskim – DPS-y i ŚDS-y,</w:t>
      </w:r>
    </w:p>
    <w:p w:rsidR="008D7CBB" w:rsidRPr="008D7CBB" w:rsidRDefault="008D7CBB" w:rsidP="005828B9">
      <w:pPr>
        <w:numPr>
          <w:ilvl w:val="0"/>
          <w:numId w:val="40"/>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Poradnią Zdrowia Psychicznego w Koszalinie, </w:t>
      </w:r>
    </w:p>
    <w:p w:rsidR="008D7CBB" w:rsidRPr="008D7CBB" w:rsidRDefault="008D7CBB" w:rsidP="005828B9">
      <w:pPr>
        <w:numPr>
          <w:ilvl w:val="0"/>
          <w:numId w:val="40"/>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Szpitalem Psychiatrycznym w Koszalinie,</w:t>
      </w:r>
    </w:p>
    <w:p w:rsidR="008D7CBB" w:rsidRPr="008D7CBB" w:rsidRDefault="008D7CBB" w:rsidP="005828B9">
      <w:pPr>
        <w:numPr>
          <w:ilvl w:val="0"/>
          <w:numId w:val="40"/>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ZOZ w Polanowie, </w:t>
      </w:r>
    </w:p>
    <w:p w:rsidR="008D7CBB" w:rsidRPr="008D7CBB" w:rsidRDefault="008D7CBB" w:rsidP="005828B9">
      <w:pPr>
        <w:numPr>
          <w:ilvl w:val="0"/>
          <w:numId w:val="40"/>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ZUK w Polanowie,</w:t>
      </w:r>
    </w:p>
    <w:p w:rsidR="008D7CBB" w:rsidRPr="008D7CBB" w:rsidRDefault="008D7CBB" w:rsidP="005828B9">
      <w:pPr>
        <w:numPr>
          <w:ilvl w:val="0"/>
          <w:numId w:val="40"/>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PCPR w Koszalinie, </w:t>
      </w:r>
    </w:p>
    <w:p w:rsidR="008D7CBB" w:rsidRPr="008D7CBB" w:rsidRDefault="008D7CBB" w:rsidP="005828B9">
      <w:pPr>
        <w:numPr>
          <w:ilvl w:val="0"/>
          <w:numId w:val="40"/>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lastRenderedPageBreak/>
        <w:t xml:space="preserve">M-GOPS w Polanowie, </w:t>
      </w:r>
    </w:p>
    <w:p w:rsidR="008D7CBB" w:rsidRPr="008D7CBB" w:rsidRDefault="008D7CBB" w:rsidP="005828B9">
      <w:pPr>
        <w:numPr>
          <w:ilvl w:val="0"/>
          <w:numId w:val="40"/>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Szkołą Podstawową w Polanowie,</w:t>
      </w:r>
    </w:p>
    <w:p w:rsidR="008D7CBB" w:rsidRPr="008D7CBB" w:rsidRDefault="008D7CBB" w:rsidP="005828B9">
      <w:pPr>
        <w:numPr>
          <w:ilvl w:val="0"/>
          <w:numId w:val="40"/>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rodzinami uczestników.</w:t>
      </w:r>
    </w:p>
    <w:p w:rsidR="008D7CBB" w:rsidRPr="008D7CBB" w:rsidRDefault="008D7CBB" w:rsidP="008D7CBB">
      <w:pPr>
        <w:spacing w:before="60" w:after="60" w:line="276" w:lineRule="auto"/>
        <w:ind w:left="720"/>
        <w:jc w:val="both"/>
        <w:rPr>
          <w:rFonts w:ascii="Calibri" w:eastAsia="Times New Roman" w:hAnsi="Calibri" w:cs="Times New Roman"/>
          <w:szCs w:val="24"/>
          <w:lang w:eastAsia="pl-PL"/>
        </w:rPr>
      </w:pPr>
    </w:p>
    <w:p w:rsidR="008D7CBB" w:rsidRPr="008D7CBB" w:rsidRDefault="008D7CBB" w:rsidP="008D7CBB">
      <w:p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Efektem nawiązanej współpracy jest:</w:t>
      </w:r>
    </w:p>
    <w:p w:rsidR="008D7CBB" w:rsidRPr="008D7CBB" w:rsidRDefault="008D7CBB" w:rsidP="00F26872">
      <w:pPr>
        <w:numPr>
          <w:ilvl w:val="0"/>
          <w:numId w:val="41"/>
        </w:num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łatwy dostęp do świadczeń zdrowotnych i różnych specjalistów, </w:t>
      </w:r>
    </w:p>
    <w:p w:rsidR="008D7CBB" w:rsidRPr="008D7CBB" w:rsidRDefault="008D7CBB" w:rsidP="00F26872">
      <w:pPr>
        <w:numPr>
          <w:ilvl w:val="0"/>
          <w:numId w:val="41"/>
        </w:num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uzyskanie świadczeń z pomocy społecznej,</w:t>
      </w:r>
    </w:p>
    <w:p w:rsidR="008D7CBB" w:rsidRPr="008D7CBB" w:rsidRDefault="008D7CBB" w:rsidP="00F26872">
      <w:pPr>
        <w:numPr>
          <w:ilvl w:val="0"/>
          <w:numId w:val="41"/>
        </w:num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stopniowe regulowanie zaległych należności uczestnika we współpracy </w:t>
      </w:r>
      <w:r w:rsidRPr="008D7CBB">
        <w:rPr>
          <w:rFonts w:ascii="Calibri" w:eastAsia="Times New Roman" w:hAnsi="Calibri" w:cs="Times New Roman"/>
          <w:szCs w:val="24"/>
          <w:lang w:eastAsia="pl-PL"/>
        </w:rPr>
        <w:br/>
        <w:t xml:space="preserve">z Miejsko-Gminnym Ośrodkiem Pomocy Społecznej w Polanowie, </w:t>
      </w:r>
    </w:p>
    <w:p w:rsidR="008D7CBB" w:rsidRPr="008D7CBB" w:rsidRDefault="008D7CBB" w:rsidP="00F26872">
      <w:pPr>
        <w:numPr>
          <w:ilvl w:val="0"/>
          <w:numId w:val="41"/>
        </w:num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zakup niezbędnych przedmiotów przy pomocy M-GOPS w Polanowie </w:t>
      </w:r>
      <w:r w:rsidRPr="008D7CBB">
        <w:rPr>
          <w:rFonts w:ascii="Calibri" w:eastAsia="Times New Roman" w:hAnsi="Calibri" w:cs="Times New Roman"/>
          <w:szCs w:val="24"/>
          <w:lang w:eastAsia="pl-PL"/>
        </w:rPr>
        <w:br/>
        <w:t>(np. okularów),</w:t>
      </w:r>
    </w:p>
    <w:p w:rsidR="008D7CBB" w:rsidRPr="008D7CBB" w:rsidRDefault="008D7CBB" w:rsidP="00F26872">
      <w:pPr>
        <w:numPr>
          <w:ilvl w:val="0"/>
          <w:numId w:val="41"/>
        </w:num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pomoc mieszkaniowa,</w:t>
      </w:r>
    </w:p>
    <w:p w:rsidR="008D7CBB" w:rsidRPr="008D7CBB" w:rsidRDefault="008D7CBB" w:rsidP="00F26872">
      <w:pPr>
        <w:numPr>
          <w:ilvl w:val="0"/>
          <w:numId w:val="41"/>
        </w:num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wspólna analiza problemów uczestnika przez ŚDS i rodzinę,</w:t>
      </w:r>
    </w:p>
    <w:p w:rsidR="008D7CBB" w:rsidRPr="008D7CBB" w:rsidRDefault="008D7CBB" w:rsidP="005828B9">
      <w:pPr>
        <w:numPr>
          <w:ilvl w:val="0"/>
          <w:numId w:val="41"/>
        </w:num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pomoc w rozwiązywaniu konfliktów między uczestnikami a ich sąsiadami.</w:t>
      </w:r>
    </w:p>
    <w:p w:rsidR="008D7CBB" w:rsidRPr="008D7CBB" w:rsidRDefault="008D7CBB" w:rsidP="008D7CBB">
      <w:pPr>
        <w:spacing w:before="60" w:after="60" w:line="276" w:lineRule="auto"/>
        <w:ind w:left="720"/>
        <w:jc w:val="both"/>
        <w:rPr>
          <w:rFonts w:ascii="Calibri" w:eastAsia="Times New Roman" w:hAnsi="Calibri" w:cs="Times New Roman"/>
          <w:szCs w:val="24"/>
          <w:lang w:eastAsia="pl-PL"/>
        </w:rPr>
      </w:pPr>
    </w:p>
    <w:p w:rsidR="008D7CBB" w:rsidRPr="008D7CBB" w:rsidRDefault="008D7CBB" w:rsidP="0027199A">
      <w:pPr>
        <w:spacing w:before="60" w:after="60"/>
        <w:jc w:val="both"/>
        <w:rPr>
          <w:rFonts w:ascii="Calibri" w:eastAsia="Times New Roman" w:hAnsi="Calibri" w:cs="Times New Roman"/>
          <w:b/>
          <w:szCs w:val="24"/>
          <w:lang w:eastAsia="pl-PL"/>
        </w:rPr>
      </w:pPr>
      <w:r w:rsidRPr="008D7CBB">
        <w:rPr>
          <w:rFonts w:ascii="Calibri" w:eastAsia="Times New Roman" w:hAnsi="Calibri" w:cs="Times New Roman"/>
          <w:szCs w:val="24"/>
          <w:lang w:eastAsia="pl-PL"/>
        </w:rPr>
        <w:t xml:space="preserve">Na terenie Gminy Polanów działają dwa stowarzyszenia pomagające osobom niepełnosprawnym – </w:t>
      </w:r>
      <w:r w:rsidRPr="008D7CBB">
        <w:rPr>
          <w:rFonts w:ascii="Calibri" w:eastAsia="Times New Roman" w:hAnsi="Calibri" w:cs="Times New Roman"/>
          <w:b/>
          <w:szCs w:val="24"/>
          <w:lang w:eastAsia="pl-PL"/>
        </w:rPr>
        <w:t>Klub Abstynenta „Feniks” w Polanowie</w:t>
      </w:r>
      <w:r w:rsidRPr="008D7CBB">
        <w:rPr>
          <w:rFonts w:ascii="Calibri" w:eastAsia="Times New Roman" w:hAnsi="Calibri" w:cs="Times New Roman"/>
          <w:szCs w:val="24"/>
          <w:lang w:eastAsia="pl-PL"/>
        </w:rPr>
        <w:t xml:space="preserve"> oraz </w:t>
      </w:r>
      <w:r w:rsidRPr="008D7CBB">
        <w:rPr>
          <w:rFonts w:ascii="Calibri" w:eastAsia="Times New Roman" w:hAnsi="Calibri" w:cs="Times New Roman"/>
          <w:b/>
          <w:szCs w:val="24"/>
          <w:lang w:eastAsia="pl-PL"/>
        </w:rPr>
        <w:t>Bank Żywności Stare Bielice.</w:t>
      </w:r>
    </w:p>
    <w:p w:rsidR="008D7CBB" w:rsidRPr="008D7CBB" w:rsidRDefault="008D7CBB" w:rsidP="0027199A">
      <w:pPr>
        <w:spacing w:before="60" w:after="60"/>
        <w:jc w:val="both"/>
        <w:rPr>
          <w:rFonts w:ascii="Calibri" w:eastAsia="Times New Roman" w:hAnsi="Calibri" w:cs="Times New Roman"/>
          <w:szCs w:val="24"/>
          <w:lang w:eastAsia="pl-PL"/>
        </w:rPr>
      </w:pPr>
      <w:r w:rsidRPr="008D7CBB">
        <w:rPr>
          <w:rFonts w:ascii="Calibri" w:eastAsia="Times New Roman" w:hAnsi="Calibri" w:cs="Times New Roman"/>
          <w:b/>
          <w:szCs w:val="24"/>
          <w:lang w:eastAsia="pl-PL"/>
        </w:rPr>
        <w:t>Klub Abstynenta „Feniks”</w:t>
      </w:r>
      <w:r w:rsidRPr="008D7CBB">
        <w:rPr>
          <w:rFonts w:ascii="Calibri" w:eastAsia="Times New Roman" w:hAnsi="Calibri" w:cs="Times New Roman"/>
          <w:szCs w:val="24"/>
          <w:lang w:eastAsia="pl-PL"/>
        </w:rPr>
        <w:t xml:space="preserve"> </w:t>
      </w:r>
      <w:r w:rsidRPr="008D7CBB">
        <w:rPr>
          <w:rFonts w:ascii="Calibri" w:eastAsia="Times New Roman" w:hAnsi="Calibri" w:cs="Times New Roman"/>
          <w:b/>
          <w:szCs w:val="24"/>
          <w:lang w:eastAsia="pl-PL"/>
        </w:rPr>
        <w:t>w Polanowie</w:t>
      </w:r>
      <w:r w:rsidRPr="008D7CBB">
        <w:rPr>
          <w:rFonts w:ascii="Calibri" w:eastAsia="Times New Roman" w:hAnsi="Calibri" w:cs="Times New Roman"/>
          <w:szCs w:val="24"/>
          <w:lang w:eastAsia="pl-PL"/>
        </w:rPr>
        <w:t xml:space="preserve"> działa w zakresie propagowania trzeźwości </w:t>
      </w:r>
      <w:r w:rsidRPr="008D7CBB">
        <w:rPr>
          <w:rFonts w:ascii="Calibri" w:eastAsia="Times New Roman" w:hAnsi="Calibri" w:cs="Times New Roman"/>
          <w:szCs w:val="24"/>
          <w:lang w:eastAsia="pl-PL"/>
        </w:rPr>
        <w:br/>
        <w:t xml:space="preserve">i zmiany obyczajów w kierunku osiągnięcia pełnej abstynencji, pełnienia roli środowiska alternatywnego dla osób uzależnionych od alkoholu, udzielania pomocy rzeczowej (m.in. odzież, żywność, książki, leki itp.) osobom w trudnej sytuacji życiowej. </w:t>
      </w:r>
    </w:p>
    <w:p w:rsidR="008D7CBB" w:rsidRDefault="008D7CBB" w:rsidP="0027199A">
      <w:pPr>
        <w:spacing w:before="60" w:after="60"/>
        <w:jc w:val="both"/>
        <w:rPr>
          <w:rFonts w:ascii="Calibri" w:eastAsia="Times New Roman" w:hAnsi="Calibri" w:cs="Times New Roman"/>
          <w:szCs w:val="24"/>
          <w:lang w:eastAsia="pl-PL"/>
        </w:rPr>
      </w:pPr>
      <w:r w:rsidRPr="008D7CBB">
        <w:rPr>
          <w:rFonts w:ascii="Calibri" w:eastAsia="Times New Roman" w:hAnsi="Calibri" w:cs="Times New Roman"/>
          <w:b/>
          <w:szCs w:val="24"/>
          <w:lang w:eastAsia="pl-PL"/>
        </w:rPr>
        <w:t>Bank Żywności Stare Bielice</w:t>
      </w:r>
      <w:r w:rsidRPr="008D7CBB">
        <w:rPr>
          <w:rFonts w:ascii="Calibri" w:eastAsia="Times New Roman" w:hAnsi="Calibri" w:cs="Times New Roman"/>
          <w:szCs w:val="24"/>
          <w:lang w:eastAsia="pl-PL"/>
        </w:rPr>
        <w:t xml:space="preserve"> pomaga w przezwyciężeniu trudnych sytuacji życiowych przekazując nieodpłatnie żywność dla podopiecznych. Organ</w:t>
      </w:r>
      <w:r w:rsidR="00F4470E">
        <w:rPr>
          <w:rFonts w:ascii="Calibri" w:eastAsia="Times New Roman" w:hAnsi="Calibri" w:cs="Times New Roman"/>
          <w:szCs w:val="24"/>
          <w:lang w:eastAsia="pl-PL"/>
        </w:rPr>
        <w:t>izacja ta uczestniczy również w </w:t>
      </w:r>
      <w:r w:rsidRPr="008D7CBB">
        <w:rPr>
          <w:rFonts w:ascii="Calibri" w:eastAsia="Times New Roman" w:hAnsi="Calibri" w:cs="Times New Roman"/>
          <w:szCs w:val="24"/>
          <w:lang w:eastAsia="pl-PL"/>
        </w:rPr>
        <w:t>programach unijnych: Program Operacyjny Pomoc Żywnościowa 2014-2020, Wsparc</w:t>
      </w:r>
      <w:r w:rsidR="00803A1B">
        <w:rPr>
          <w:rFonts w:ascii="Calibri" w:eastAsia="Times New Roman" w:hAnsi="Calibri" w:cs="Times New Roman"/>
          <w:szCs w:val="24"/>
          <w:lang w:eastAsia="pl-PL"/>
        </w:rPr>
        <w:t>ie producentów owoców i warzyw.</w:t>
      </w:r>
    </w:p>
    <w:p w:rsidR="00803A1B" w:rsidRPr="008D7CBB" w:rsidRDefault="00803A1B" w:rsidP="008D7CBB">
      <w:pPr>
        <w:spacing w:before="60" w:after="60" w:line="276" w:lineRule="auto"/>
        <w:jc w:val="both"/>
        <w:rPr>
          <w:rFonts w:ascii="Calibri" w:eastAsia="Times New Roman" w:hAnsi="Calibri" w:cs="Times New Roman"/>
          <w:szCs w:val="24"/>
          <w:lang w:eastAsia="pl-PL"/>
        </w:rPr>
      </w:pPr>
    </w:p>
    <w:p w:rsidR="008D7CBB" w:rsidRPr="008D7CBB" w:rsidRDefault="008D7CBB" w:rsidP="00F4470E">
      <w:pPr>
        <w:jc w:val="both"/>
        <w:rPr>
          <w:lang w:eastAsia="pl-PL"/>
        </w:rPr>
      </w:pPr>
      <w:r w:rsidRPr="008D7CBB">
        <w:rPr>
          <w:lang w:eastAsia="pl-PL"/>
        </w:rPr>
        <w:t xml:space="preserve">Na terenie gminy Polanów w Żydowie i Cetuniu funkcjonują dwa domy pomocy społecznej </w:t>
      </w:r>
      <w:r w:rsidR="00F4470E">
        <w:rPr>
          <w:lang w:eastAsia="pl-PL"/>
        </w:rPr>
        <w:t>p</w:t>
      </w:r>
      <w:r w:rsidRPr="008D7CBB">
        <w:rPr>
          <w:lang w:eastAsia="pl-PL"/>
        </w:rPr>
        <w:t>rowadzone przez Powiat Koszaliński.</w:t>
      </w:r>
    </w:p>
    <w:p w:rsidR="008D7CBB" w:rsidRPr="008D7CBB" w:rsidRDefault="008D7CBB" w:rsidP="0027199A">
      <w:pPr>
        <w:spacing w:after="0"/>
        <w:contextualSpacing/>
        <w:jc w:val="both"/>
        <w:rPr>
          <w:rFonts w:ascii="Calibri" w:eastAsia="Calibri" w:hAnsi="Calibri" w:cs="Arial"/>
          <w:szCs w:val="24"/>
        </w:rPr>
      </w:pPr>
      <w:r w:rsidRPr="00F22BD9">
        <w:rPr>
          <w:rFonts w:ascii="Calibri" w:eastAsia="Calibri" w:hAnsi="Calibri" w:cs="Arial"/>
          <w:b/>
          <w:szCs w:val="24"/>
        </w:rPr>
        <w:t>Dom Pomocy Społecznej w Żydowie</w:t>
      </w:r>
      <w:r w:rsidRPr="008D7CBB">
        <w:rPr>
          <w:rFonts w:ascii="Calibri" w:eastAsia="Calibri" w:hAnsi="Calibri" w:cs="Arial"/>
          <w:szCs w:val="24"/>
        </w:rPr>
        <w:t xml:space="preserve"> świadczy całodobową opiekę dla 215 osób p</w:t>
      </w:r>
      <w:r w:rsidR="00803A1B">
        <w:rPr>
          <w:rFonts w:ascii="Calibri" w:eastAsia="Calibri" w:hAnsi="Calibri" w:cs="Arial"/>
          <w:szCs w:val="24"/>
        </w:rPr>
        <w:t xml:space="preserve">rzewlekle psychicznie chorych. </w:t>
      </w:r>
      <w:r w:rsidRPr="008D7CBB">
        <w:rPr>
          <w:rFonts w:ascii="Calibri" w:eastAsia="Calibri" w:hAnsi="Calibri" w:cs="Arial"/>
          <w:szCs w:val="24"/>
        </w:rPr>
        <w:t xml:space="preserve">W ramach obowiązujących standardów mieszkańcy mają możliwość </w:t>
      </w:r>
      <w:r w:rsidRPr="008D7CBB">
        <w:rPr>
          <w:rFonts w:ascii="Calibri" w:eastAsia="Calibri" w:hAnsi="Calibri" w:cs="Arial"/>
          <w:szCs w:val="24"/>
        </w:rPr>
        <w:lastRenderedPageBreak/>
        <w:t>uczestniczenia w zajęciach terapeutycznych. Uczestnictwo mieszkańców w zajęciach jest oparte na zasadzie dobrowolności. Proponowane formy terapii zajęciowej mają na celu leczenie i usprawnianie za pomocą określonych czynności, zajęć i pracy. Rozwijają umiejętności manualne, pobudzają do twórczości, poprawiają kondycję, koordynację wzrokowo-ruchową, ćwiczą koncentrację uwagi, uruchamiają wyobraźnię i wrażliwość. Ponadto dają możliwość wykorzystania w każdym człowieku tkwiącego w nim potencjału rozwojowego niezależnie od stopnia niepełnosprawności.</w:t>
      </w:r>
    </w:p>
    <w:p w:rsidR="008D7CBB" w:rsidRPr="008D7CBB" w:rsidRDefault="008D7CBB" w:rsidP="008D7CBB">
      <w:pPr>
        <w:spacing w:after="0" w:line="276" w:lineRule="auto"/>
        <w:contextualSpacing/>
        <w:jc w:val="both"/>
        <w:rPr>
          <w:rFonts w:ascii="Calibri" w:eastAsia="Calibri" w:hAnsi="Calibri" w:cs="Arial"/>
          <w:szCs w:val="24"/>
        </w:rPr>
      </w:pPr>
      <w:r w:rsidRPr="008D7CBB">
        <w:rPr>
          <w:rFonts w:ascii="Calibri" w:eastAsia="Calibri" w:hAnsi="Calibri" w:cs="Arial"/>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796"/>
      </w:tblGrid>
      <w:tr w:rsidR="008D7CBB" w:rsidRPr="008D7CBB" w:rsidTr="008D7CBB">
        <w:tc>
          <w:tcPr>
            <w:tcW w:w="664"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Lp.</w:t>
            </w:r>
          </w:p>
        </w:tc>
        <w:tc>
          <w:tcPr>
            <w:tcW w:w="7796" w:type="dxa"/>
          </w:tcPr>
          <w:p w:rsidR="008D7CBB" w:rsidRPr="008D7CBB" w:rsidRDefault="008D7CBB" w:rsidP="008D7CBB">
            <w:pPr>
              <w:spacing w:after="0" w:line="240" w:lineRule="auto"/>
              <w:contextualSpacing/>
              <w:jc w:val="both"/>
              <w:rPr>
                <w:rFonts w:ascii="Calibri" w:eastAsia="Calibri" w:hAnsi="Calibri" w:cs="Arial"/>
                <w:b/>
                <w:szCs w:val="24"/>
              </w:rPr>
            </w:pPr>
            <w:r w:rsidRPr="008D7CBB">
              <w:rPr>
                <w:rFonts w:ascii="Calibri" w:eastAsia="Calibri" w:hAnsi="Calibri" w:cs="Arial"/>
                <w:b/>
                <w:szCs w:val="24"/>
              </w:rPr>
              <w:t>Formy terapii zajęciowej w Domu Pomocy Społecznej w Żydowie</w:t>
            </w:r>
          </w:p>
        </w:tc>
      </w:tr>
      <w:tr w:rsidR="008D7CBB" w:rsidRPr="008D7CBB" w:rsidTr="008D7CBB">
        <w:trPr>
          <w:trHeight w:val="1813"/>
        </w:trPr>
        <w:tc>
          <w:tcPr>
            <w:tcW w:w="664"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1.</w:t>
            </w:r>
          </w:p>
        </w:tc>
        <w:tc>
          <w:tcPr>
            <w:tcW w:w="7796"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Terapia plastyczna - ma na celu rozbudzanie doznań artystycznych, doskonalenie sprawności manualnej, wyrabianie poczucia estetyki, odreagowanie emocji i napięć poprzez:</w:t>
            </w:r>
          </w:p>
          <w:p w:rsidR="008D7CBB" w:rsidRPr="008D7CBB" w:rsidRDefault="008D7CBB" w:rsidP="005828B9">
            <w:pPr>
              <w:numPr>
                <w:ilvl w:val="0"/>
                <w:numId w:val="60"/>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wycinanki i wydzieranki</w:t>
            </w:r>
          </w:p>
          <w:p w:rsidR="008D7CBB" w:rsidRPr="008D7CBB" w:rsidRDefault="008D7CBB" w:rsidP="005828B9">
            <w:pPr>
              <w:numPr>
                <w:ilvl w:val="0"/>
                <w:numId w:val="60"/>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malowanie obrazków kredkami, farbami, węglem</w:t>
            </w:r>
          </w:p>
          <w:p w:rsidR="008D7CBB" w:rsidRPr="008D7CBB" w:rsidRDefault="008D7CBB" w:rsidP="005828B9">
            <w:pPr>
              <w:numPr>
                <w:ilvl w:val="0"/>
                <w:numId w:val="60"/>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papieroplastykę</w:t>
            </w:r>
          </w:p>
          <w:p w:rsidR="008D7CBB" w:rsidRPr="008D7CBB" w:rsidRDefault="008D7CBB" w:rsidP="005828B9">
            <w:pPr>
              <w:numPr>
                <w:ilvl w:val="0"/>
                <w:numId w:val="60"/>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wyklejanie obrazków kuleczkami bibuły</w:t>
            </w:r>
          </w:p>
          <w:p w:rsidR="008D7CBB" w:rsidRPr="008D7CBB" w:rsidRDefault="008D7CBB" w:rsidP="005828B9">
            <w:pPr>
              <w:numPr>
                <w:ilvl w:val="0"/>
                <w:numId w:val="60"/>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malowanie pisanek</w:t>
            </w:r>
          </w:p>
        </w:tc>
      </w:tr>
      <w:tr w:rsidR="008D7CBB" w:rsidRPr="008D7CBB" w:rsidTr="008D7CBB">
        <w:trPr>
          <w:trHeight w:val="839"/>
        </w:trPr>
        <w:tc>
          <w:tcPr>
            <w:tcW w:w="664"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2.</w:t>
            </w:r>
          </w:p>
        </w:tc>
        <w:tc>
          <w:tcPr>
            <w:tcW w:w="7796"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Zajęcia praktyczno-techniczne- pobudzają wyobraźnię twórczą, dają możliwość decydowania o formie, tematyce i kolorystyce pracy dają satysfakcję z wykonania zadania i odczuwanie radości z samodzielnego tworzenia.</w:t>
            </w:r>
          </w:p>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Na zajęciach wykonuje się;</w:t>
            </w:r>
          </w:p>
          <w:p w:rsidR="008D7CBB" w:rsidRPr="008D7CBB" w:rsidRDefault="008D7CBB" w:rsidP="005828B9">
            <w:pPr>
              <w:numPr>
                <w:ilvl w:val="0"/>
                <w:numId w:val="5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kartki okolicznościowe</w:t>
            </w:r>
          </w:p>
          <w:p w:rsidR="008D7CBB" w:rsidRPr="008D7CBB" w:rsidRDefault="008D7CBB" w:rsidP="005828B9">
            <w:pPr>
              <w:numPr>
                <w:ilvl w:val="0"/>
                <w:numId w:val="5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kapelusze i maski karnawałowe</w:t>
            </w:r>
          </w:p>
          <w:p w:rsidR="008D7CBB" w:rsidRPr="008D7CBB" w:rsidRDefault="008D7CBB" w:rsidP="005828B9">
            <w:pPr>
              <w:numPr>
                <w:ilvl w:val="0"/>
                <w:numId w:val="5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ozdoby świąteczne</w:t>
            </w:r>
          </w:p>
          <w:p w:rsidR="008D7CBB" w:rsidRPr="008D7CBB" w:rsidRDefault="008D7CBB" w:rsidP="005828B9">
            <w:pPr>
              <w:numPr>
                <w:ilvl w:val="0"/>
                <w:numId w:val="5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kwiatki z bibuły, krepiny, kolorowego papieru</w:t>
            </w:r>
          </w:p>
          <w:p w:rsidR="008D7CBB" w:rsidRPr="008D7CBB" w:rsidRDefault="008D7CBB" w:rsidP="005828B9">
            <w:pPr>
              <w:numPr>
                <w:ilvl w:val="0"/>
                <w:numId w:val="5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palemki wielkanocne</w:t>
            </w:r>
          </w:p>
          <w:p w:rsidR="008D7CBB" w:rsidRPr="008D7CBB" w:rsidRDefault="008D7CBB" w:rsidP="008D7CBB">
            <w:pPr>
              <w:spacing w:after="0" w:line="240" w:lineRule="auto"/>
              <w:ind w:left="720"/>
              <w:contextualSpacing/>
              <w:jc w:val="both"/>
              <w:rPr>
                <w:rFonts w:ascii="Calibri" w:eastAsia="Calibri" w:hAnsi="Calibri" w:cs="Arial"/>
                <w:szCs w:val="24"/>
              </w:rPr>
            </w:pPr>
            <w:r w:rsidRPr="008D7CBB">
              <w:rPr>
                <w:rFonts w:ascii="Calibri" w:eastAsia="Calibri" w:hAnsi="Calibri" w:cs="Arial"/>
                <w:szCs w:val="24"/>
              </w:rPr>
              <w:t>zdobnictwo, robienie wazoników, lalek sznurkowych, szkatułek,</w:t>
            </w:r>
          </w:p>
          <w:p w:rsidR="008D7CBB" w:rsidRPr="008D7CBB" w:rsidRDefault="008D7CBB" w:rsidP="005828B9">
            <w:pPr>
              <w:numPr>
                <w:ilvl w:val="0"/>
                <w:numId w:val="5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składanie papieru techniką orgiami – robienie ozdób</w:t>
            </w:r>
          </w:p>
          <w:p w:rsidR="008D7CBB" w:rsidRPr="008D7CBB" w:rsidRDefault="008D7CBB" w:rsidP="005828B9">
            <w:pPr>
              <w:numPr>
                <w:ilvl w:val="0"/>
                <w:numId w:val="5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quiling - robienie ozdób</w:t>
            </w:r>
          </w:p>
          <w:p w:rsidR="008D7CBB" w:rsidRPr="008D7CBB" w:rsidRDefault="008D7CBB" w:rsidP="005828B9">
            <w:pPr>
              <w:numPr>
                <w:ilvl w:val="0"/>
                <w:numId w:val="5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kompozycje z zasuszonych roślin i innych darów natury</w:t>
            </w:r>
          </w:p>
          <w:p w:rsidR="008D7CBB" w:rsidRPr="008D7CBB" w:rsidRDefault="008D7CBB" w:rsidP="005828B9">
            <w:pPr>
              <w:numPr>
                <w:ilvl w:val="0"/>
                <w:numId w:val="5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zwijanie tutek z gazet-tworzenie koszyczków</w:t>
            </w:r>
          </w:p>
        </w:tc>
      </w:tr>
      <w:tr w:rsidR="008D7CBB" w:rsidRPr="008D7CBB" w:rsidTr="008D7CBB">
        <w:trPr>
          <w:trHeight w:val="839"/>
        </w:trPr>
        <w:tc>
          <w:tcPr>
            <w:tcW w:w="664"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3.</w:t>
            </w:r>
          </w:p>
        </w:tc>
        <w:tc>
          <w:tcPr>
            <w:tcW w:w="7796"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Ludoterapia - poprawia sprawność fizyczną, psychiczną ogólnoruchową. Rozwija orientację, jest źródłem radości i zadowolenia, wprowadza poczucie sprawiedliwości, podporządkowania i wprowadzenia zasad przez:</w:t>
            </w:r>
          </w:p>
          <w:p w:rsidR="008D7CBB" w:rsidRPr="008D7CBB" w:rsidRDefault="008D7CBB" w:rsidP="005828B9">
            <w:pPr>
              <w:numPr>
                <w:ilvl w:val="0"/>
                <w:numId w:val="61"/>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 xml:space="preserve">gry planszowe- szachy, warcaby, chińczyk </w:t>
            </w:r>
          </w:p>
          <w:p w:rsidR="008D7CBB" w:rsidRPr="008D7CBB" w:rsidRDefault="008D7CBB" w:rsidP="005828B9">
            <w:pPr>
              <w:numPr>
                <w:ilvl w:val="0"/>
                <w:numId w:val="61"/>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gra w ping-ponga</w:t>
            </w:r>
          </w:p>
          <w:p w:rsidR="008D7CBB" w:rsidRPr="008D7CBB" w:rsidRDefault="008D7CBB" w:rsidP="005828B9">
            <w:pPr>
              <w:numPr>
                <w:ilvl w:val="0"/>
                <w:numId w:val="61"/>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gra w karty, kości, bierki</w:t>
            </w:r>
          </w:p>
          <w:p w:rsidR="008D7CBB" w:rsidRPr="008D7CBB" w:rsidRDefault="008D7CBB" w:rsidP="005828B9">
            <w:pPr>
              <w:numPr>
                <w:ilvl w:val="0"/>
                <w:numId w:val="61"/>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gra w tenisa stołowego, piłkarzyki, bilard</w:t>
            </w:r>
          </w:p>
          <w:p w:rsidR="008D7CBB" w:rsidRPr="008D7CBB" w:rsidRDefault="008D7CBB" w:rsidP="005828B9">
            <w:pPr>
              <w:numPr>
                <w:ilvl w:val="0"/>
                <w:numId w:val="61"/>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rozgrywki między zakładowe, międzyodcinkowe</w:t>
            </w:r>
          </w:p>
          <w:p w:rsidR="008D7CBB" w:rsidRPr="008D7CBB" w:rsidRDefault="008D7CBB" w:rsidP="005828B9">
            <w:pPr>
              <w:numPr>
                <w:ilvl w:val="0"/>
                <w:numId w:val="61"/>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zawody sprawnościowe na powietrzu</w:t>
            </w:r>
          </w:p>
        </w:tc>
      </w:tr>
      <w:tr w:rsidR="008D7CBB" w:rsidRPr="008D7CBB" w:rsidTr="008D7CBB">
        <w:trPr>
          <w:trHeight w:val="77"/>
        </w:trPr>
        <w:tc>
          <w:tcPr>
            <w:tcW w:w="664"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4.</w:t>
            </w:r>
          </w:p>
          <w:p w:rsidR="008D7CBB" w:rsidRPr="008D7CBB" w:rsidRDefault="008D7CBB" w:rsidP="008D7CBB">
            <w:pPr>
              <w:spacing w:after="0" w:line="240" w:lineRule="auto"/>
              <w:contextualSpacing/>
              <w:jc w:val="both"/>
              <w:rPr>
                <w:rFonts w:ascii="Calibri" w:eastAsia="Calibri" w:hAnsi="Calibri" w:cs="Arial"/>
                <w:szCs w:val="24"/>
              </w:rPr>
            </w:pPr>
          </w:p>
          <w:p w:rsidR="008D7CBB" w:rsidRPr="008D7CBB" w:rsidRDefault="008D7CBB" w:rsidP="008D7CBB">
            <w:pPr>
              <w:spacing w:after="0" w:line="240" w:lineRule="auto"/>
              <w:contextualSpacing/>
              <w:jc w:val="both"/>
              <w:rPr>
                <w:rFonts w:ascii="Calibri" w:eastAsia="Calibri" w:hAnsi="Calibri" w:cs="Arial"/>
                <w:szCs w:val="24"/>
              </w:rPr>
            </w:pPr>
          </w:p>
          <w:p w:rsidR="008D7CBB" w:rsidRPr="008D7CBB" w:rsidRDefault="008D7CBB" w:rsidP="008D7CBB">
            <w:pPr>
              <w:spacing w:after="0" w:line="240" w:lineRule="auto"/>
              <w:contextualSpacing/>
              <w:jc w:val="both"/>
              <w:rPr>
                <w:rFonts w:ascii="Calibri" w:eastAsia="Calibri" w:hAnsi="Calibri" w:cs="Arial"/>
                <w:szCs w:val="24"/>
              </w:rPr>
            </w:pPr>
          </w:p>
          <w:p w:rsidR="008D7CBB" w:rsidRPr="008D7CBB" w:rsidRDefault="008D7CBB" w:rsidP="008D7CBB">
            <w:pPr>
              <w:spacing w:after="0" w:line="240" w:lineRule="auto"/>
              <w:contextualSpacing/>
              <w:jc w:val="both"/>
              <w:rPr>
                <w:rFonts w:ascii="Calibri" w:eastAsia="Calibri" w:hAnsi="Calibri" w:cs="Arial"/>
                <w:szCs w:val="24"/>
              </w:rPr>
            </w:pPr>
          </w:p>
          <w:p w:rsidR="008D7CBB" w:rsidRPr="008D7CBB" w:rsidRDefault="008D7CBB" w:rsidP="008D7CBB">
            <w:pPr>
              <w:spacing w:after="0" w:line="240" w:lineRule="auto"/>
              <w:contextualSpacing/>
              <w:jc w:val="both"/>
              <w:rPr>
                <w:rFonts w:ascii="Calibri" w:eastAsia="Calibri" w:hAnsi="Calibri" w:cs="Arial"/>
                <w:szCs w:val="24"/>
              </w:rPr>
            </w:pPr>
          </w:p>
        </w:tc>
        <w:tc>
          <w:tcPr>
            <w:tcW w:w="7796"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lastRenderedPageBreak/>
              <w:t xml:space="preserve">Robótki ręczne - są doskonałym ćwiczeniem rąk, koordynacji wzrokowo- ruchowej, wytrwałości w dążeniu do celu, dają poczucie uspokojenia </w:t>
            </w:r>
            <w:r w:rsidRPr="008D7CBB">
              <w:rPr>
                <w:rFonts w:ascii="Calibri" w:eastAsia="Calibri" w:hAnsi="Calibri" w:cs="Arial"/>
                <w:szCs w:val="24"/>
              </w:rPr>
              <w:br/>
              <w:t xml:space="preserve">i wyciszenia, a dodatkowym ich walorem jest efekt końcowy. Haft </w:t>
            </w:r>
            <w:r w:rsidRPr="008D7CBB">
              <w:rPr>
                <w:rFonts w:ascii="Calibri" w:eastAsia="Calibri" w:hAnsi="Calibri" w:cs="Arial"/>
                <w:szCs w:val="24"/>
              </w:rPr>
              <w:lastRenderedPageBreak/>
              <w:t>krzyżykowy, gobelinowy, za igłą-obrazki różnego rodzaju,</w:t>
            </w:r>
          </w:p>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serwetki, bieżniki, robienie na drutach i szydełku - szale, czapki, kominy, poncza, ozdoby świąteczne - kurki, baranki, jajka, mikołajki, bombki</w:t>
            </w:r>
          </w:p>
        </w:tc>
      </w:tr>
      <w:tr w:rsidR="008D7CBB" w:rsidRPr="008D7CBB" w:rsidTr="008D7CBB">
        <w:trPr>
          <w:trHeight w:val="2693"/>
        </w:trPr>
        <w:tc>
          <w:tcPr>
            <w:tcW w:w="664"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lastRenderedPageBreak/>
              <w:t>5.</w:t>
            </w:r>
          </w:p>
        </w:tc>
        <w:tc>
          <w:tcPr>
            <w:tcW w:w="7796"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Biblioterapia – terapia oparta na słowie, dostarczająca wiele tematów do rozmów, wzbogaca zasób słownictwa, daje możliwość wyrażania własnych opinii i myśli tj:</w:t>
            </w:r>
          </w:p>
          <w:p w:rsidR="008D7CBB" w:rsidRPr="008D7CBB" w:rsidRDefault="008D7CBB" w:rsidP="005828B9">
            <w:pPr>
              <w:numPr>
                <w:ilvl w:val="0"/>
                <w:numId w:val="62"/>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 xml:space="preserve">pogadanki, dyskusje </w:t>
            </w:r>
          </w:p>
          <w:p w:rsidR="008D7CBB" w:rsidRPr="008D7CBB" w:rsidRDefault="008D7CBB" w:rsidP="005828B9">
            <w:pPr>
              <w:numPr>
                <w:ilvl w:val="0"/>
                <w:numId w:val="62"/>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spotkania z poezją-recytacja wierszy</w:t>
            </w:r>
          </w:p>
          <w:p w:rsidR="008D7CBB" w:rsidRPr="008D7CBB" w:rsidRDefault="008D7CBB" w:rsidP="005828B9">
            <w:pPr>
              <w:numPr>
                <w:ilvl w:val="0"/>
                <w:numId w:val="62"/>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czytanie opowiadań bożonarodzeniowych</w:t>
            </w:r>
          </w:p>
          <w:p w:rsidR="008D7CBB" w:rsidRPr="008D7CBB" w:rsidRDefault="008D7CBB" w:rsidP="005828B9">
            <w:pPr>
              <w:numPr>
                <w:ilvl w:val="0"/>
                <w:numId w:val="62"/>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czytanie kolorowej i codziennej prasy</w:t>
            </w:r>
          </w:p>
          <w:p w:rsidR="008D7CBB" w:rsidRPr="008D7CBB" w:rsidRDefault="008D7CBB" w:rsidP="005828B9">
            <w:pPr>
              <w:numPr>
                <w:ilvl w:val="0"/>
                <w:numId w:val="62"/>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poznawanie życia i twórczości pisarzy i poetów polskich</w:t>
            </w:r>
          </w:p>
          <w:p w:rsidR="008D7CBB" w:rsidRPr="008D7CBB" w:rsidRDefault="008D7CBB" w:rsidP="005828B9">
            <w:pPr>
              <w:numPr>
                <w:ilvl w:val="0"/>
                <w:numId w:val="62"/>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czytanie prasy katolickiej</w:t>
            </w:r>
          </w:p>
          <w:p w:rsidR="008D7CBB" w:rsidRPr="008D7CBB" w:rsidRDefault="008D7CBB" w:rsidP="005828B9">
            <w:pPr>
              <w:numPr>
                <w:ilvl w:val="0"/>
                <w:numId w:val="62"/>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przygotowywanie  przedstawień  jasełkowych, teatralnych i występy grupy teatralnej, doskonalenie dykcji i pokonywanie lęku przed występem publicznym</w:t>
            </w:r>
          </w:p>
        </w:tc>
      </w:tr>
      <w:tr w:rsidR="008D7CBB" w:rsidRPr="008D7CBB" w:rsidTr="008D7CBB">
        <w:tblPrEx>
          <w:tblCellMar>
            <w:left w:w="70" w:type="dxa"/>
            <w:right w:w="70" w:type="dxa"/>
          </w:tblCellMar>
          <w:tblLook w:val="0000" w:firstRow="0" w:lastRow="0" w:firstColumn="0" w:lastColumn="0" w:noHBand="0" w:noVBand="0"/>
        </w:tblPrEx>
        <w:trPr>
          <w:trHeight w:val="405"/>
        </w:trPr>
        <w:tc>
          <w:tcPr>
            <w:tcW w:w="664"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6.</w:t>
            </w:r>
          </w:p>
        </w:tc>
        <w:tc>
          <w:tcPr>
            <w:tcW w:w="7796" w:type="dxa"/>
          </w:tcPr>
          <w:p w:rsidR="008D7CBB" w:rsidRPr="008D7CBB" w:rsidRDefault="008D7CBB" w:rsidP="008D7CBB">
            <w:pPr>
              <w:spacing w:after="0" w:line="240" w:lineRule="auto"/>
              <w:contextualSpacing/>
              <w:jc w:val="both"/>
              <w:rPr>
                <w:rFonts w:ascii="Calibri" w:eastAsia="Calibri" w:hAnsi="Calibri" w:cs="Arial"/>
                <w:szCs w:val="24"/>
              </w:rPr>
            </w:pPr>
            <w:r w:rsidRPr="008D7CBB">
              <w:rPr>
                <w:rFonts w:ascii="Calibri" w:eastAsia="Calibri" w:hAnsi="Calibri" w:cs="Arial"/>
                <w:szCs w:val="24"/>
              </w:rPr>
              <w:t>Filmoterapia - mająca na celu rozwijanie wyobraźni, umiejętności współpracy, spojrzenie na siebie i swoje problemy przez pryzmat problemów bohaterów filmowych, rozwijanie umiejętności słuchania podczas dyskusji tj:</w:t>
            </w:r>
          </w:p>
          <w:p w:rsidR="008D7CBB" w:rsidRPr="008D7CBB" w:rsidRDefault="008D7CBB" w:rsidP="005828B9">
            <w:pPr>
              <w:numPr>
                <w:ilvl w:val="0"/>
                <w:numId w:val="63"/>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oglądanie filmów przygodowych, przyrodniczych, o tematyce świątecznej, kryminalnych, historycznych</w:t>
            </w:r>
          </w:p>
          <w:p w:rsidR="008D7CBB" w:rsidRPr="008D7CBB" w:rsidRDefault="008D7CBB" w:rsidP="005828B9">
            <w:pPr>
              <w:numPr>
                <w:ilvl w:val="0"/>
                <w:numId w:val="63"/>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oglądanie bajek i baśni</w:t>
            </w:r>
          </w:p>
          <w:p w:rsidR="008D7CBB" w:rsidRPr="008D7CBB" w:rsidRDefault="008D7CBB" w:rsidP="005828B9">
            <w:pPr>
              <w:numPr>
                <w:ilvl w:val="0"/>
                <w:numId w:val="63"/>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słuchanie ,,audiobooków’’</w:t>
            </w:r>
          </w:p>
          <w:p w:rsidR="008D7CBB" w:rsidRPr="008D7CBB" w:rsidRDefault="008D7CBB" w:rsidP="005828B9">
            <w:pPr>
              <w:numPr>
                <w:ilvl w:val="0"/>
                <w:numId w:val="63"/>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oglądanie programów publicystycznych i seriali telewizyjnych</w:t>
            </w:r>
          </w:p>
        </w:tc>
      </w:tr>
      <w:tr w:rsidR="008D7CBB" w:rsidRPr="008D7CBB" w:rsidTr="008D7CBB">
        <w:tblPrEx>
          <w:tblCellMar>
            <w:left w:w="70" w:type="dxa"/>
            <w:right w:w="70" w:type="dxa"/>
          </w:tblCellMar>
          <w:tblLook w:val="0000" w:firstRow="0" w:lastRow="0" w:firstColumn="0" w:lastColumn="0" w:noHBand="0" w:noVBand="0"/>
        </w:tblPrEx>
        <w:trPr>
          <w:trHeight w:val="405"/>
        </w:trPr>
        <w:tc>
          <w:tcPr>
            <w:tcW w:w="664"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7.</w:t>
            </w:r>
          </w:p>
        </w:tc>
        <w:tc>
          <w:tcPr>
            <w:tcW w:w="7796"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Muzykoterapia - daje możliwość rozładowania wewnętrznych napięć, oddziałuje na człowieka pozaintelektualnie, pobudza go, porządkuje jego uczucia, daje możliwość dobrej zabawy tj:</w:t>
            </w:r>
          </w:p>
          <w:p w:rsidR="008D7CBB" w:rsidRPr="008D7CBB" w:rsidRDefault="008D7CBB" w:rsidP="005828B9">
            <w:pPr>
              <w:numPr>
                <w:ilvl w:val="0"/>
                <w:numId w:val="64"/>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nauka śpiewania piosenek biesiadnych, ogniskowych, disco- polo, pieśni kościelnych,  kolęd</w:t>
            </w:r>
          </w:p>
          <w:p w:rsidR="008D7CBB" w:rsidRPr="008D7CBB" w:rsidRDefault="008D7CBB" w:rsidP="005828B9">
            <w:pPr>
              <w:numPr>
                <w:ilvl w:val="0"/>
                <w:numId w:val="64"/>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słuchanie muzyki</w:t>
            </w:r>
          </w:p>
          <w:p w:rsidR="008D7CBB" w:rsidRPr="008D7CBB" w:rsidRDefault="008D7CBB" w:rsidP="005828B9">
            <w:pPr>
              <w:numPr>
                <w:ilvl w:val="0"/>
                <w:numId w:val="64"/>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naśladowanie głosów ptaków i zwierząt</w:t>
            </w:r>
          </w:p>
          <w:p w:rsidR="008D7CBB" w:rsidRPr="008D7CBB" w:rsidRDefault="008D7CBB" w:rsidP="005828B9">
            <w:pPr>
              <w:numPr>
                <w:ilvl w:val="0"/>
                <w:numId w:val="64"/>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wystukiwanie rytmu</w:t>
            </w:r>
          </w:p>
          <w:p w:rsidR="008D7CBB" w:rsidRPr="008D7CBB" w:rsidRDefault="008D7CBB" w:rsidP="005828B9">
            <w:pPr>
              <w:numPr>
                <w:ilvl w:val="0"/>
                <w:numId w:val="64"/>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karaoke</w:t>
            </w:r>
          </w:p>
        </w:tc>
      </w:tr>
      <w:tr w:rsidR="008D7CBB" w:rsidRPr="008D7CBB" w:rsidTr="008D7CBB">
        <w:tblPrEx>
          <w:tblCellMar>
            <w:left w:w="70" w:type="dxa"/>
            <w:right w:w="70" w:type="dxa"/>
          </w:tblCellMar>
          <w:tblLook w:val="0000" w:firstRow="0" w:lastRow="0" w:firstColumn="0" w:lastColumn="0" w:noHBand="0" w:noVBand="0"/>
        </w:tblPrEx>
        <w:trPr>
          <w:trHeight w:val="405"/>
        </w:trPr>
        <w:tc>
          <w:tcPr>
            <w:tcW w:w="664"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8.</w:t>
            </w:r>
          </w:p>
        </w:tc>
        <w:tc>
          <w:tcPr>
            <w:tcW w:w="7796"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 xml:space="preserve">Silwoterapia - możliwość kontaktu z przyrodą </w:t>
            </w:r>
          </w:p>
          <w:p w:rsidR="008D7CBB" w:rsidRPr="008D7CBB" w:rsidRDefault="008D7CBB" w:rsidP="005828B9">
            <w:pPr>
              <w:numPr>
                <w:ilvl w:val="0"/>
                <w:numId w:val="65"/>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spacery po okolicach Żydowa</w:t>
            </w:r>
          </w:p>
          <w:p w:rsidR="008D7CBB" w:rsidRPr="008D7CBB" w:rsidRDefault="008D7CBB" w:rsidP="005828B9">
            <w:pPr>
              <w:numPr>
                <w:ilvl w:val="0"/>
                <w:numId w:val="65"/>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pikniki nad jeziorem, ogniska</w:t>
            </w:r>
          </w:p>
          <w:p w:rsidR="008D7CBB" w:rsidRPr="008D7CBB" w:rsidRDefault="008D7CBB" w:rsidP="005828B9">
            <w:pPr>
              <w:numPr>
                <w:ilvl w:val="0"/>
                <w:numId w:val="65"/>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 xml:space="preserve">spacery po lesie w celu zbierania darów natury </w:t>
            </w:r>
          </w:p>
          <w:p w:rsidR="008D7CBB" w:rsidRPr="008D7CBB" w:rsidRDefault="008D7CBB" w:rsidP="005828B9">
            <w:pPr>
              <w:numPr>
                <w:ilvl w:val="0"/>
                <w:numId w:val="65"/>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grzybobrania</w:t>
            </w:r>
          </w:p>
        </w:tc>
      </w:tr>
      <w:tr w:rsidR="008D7CBB" w:rsidRPr="008D7CBB" w:rsidTr="008D7CBB">
        <w:tblPrEx>
          <w:tblCellMar>
            <w:left w:w="70" w:type="dxa"/>
            <w:right w:w="70" w:type="dxa"/>
          </w:tblCellMar>
          <w:tblLook w:val="0000" w:firstRow="0" w:lastRow="0" w:firstColumn="0" w:lastColumn="0" w:noHBand="0" w:noVBand="0"/>
        </w:tblPrEx>
        <w:trPr>
          <w:trHeight w:val="405"/>
        </w:trPr>
        <w:tc>
          <w:tcPr>
            <w:tcW w:w="664"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9.</w:t>
            </w:r>
          </w:p>
          <w:p w:rsidR="008D7CBB" w:rsidRPr="008D7CBB" w:rsidRDefault="008D7CBB" w:rsidP="008D7CBB">
            <w:pPr>
              <w:spacing w:after="0" w:line="240" w:lineRule="auto"/>
              <w:ind w:left="108"/>
              <w:contextualSpacing/>
              <w:jc w:val="both"/>
              <w:rPr>
                <w:rFonts w:ascii="Calibri" w:eastAsia="Calibri" w:hAnsi="Calibri" w:cs="Arial"/>
                <w:szCs w:val="24"/>
              </w:rPr>
            </w:pPr>
          </w:p>
        </w:tc>
        <w:tc>
          <w:tcPr>
            <w:tcW w:w="7796"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Ergoterapia- terapia poprzez pracę pozwalająca osobom niepełnosprawnym osiągnąć jak największą sprawność życiową tj:</w:t>
            </w:r>
          </w:p>
          <w:p w:rsidR="008D7CBB" w:rsidRPr="008D7CBB" w:rsidRDefault="008D7CBB" w:rsidP="005828B9">
            <w:pPr>
              <w:numPr>
                <w:ilvl w:val="0"/>
                <w:numId w:val="66"/>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drobne prace porządkowe na rzecz domu</w:t>
            </w:r>
          </w:p>
          <w:p w:rsidR="008D7CBB" w:rsidRPr="008D7CBB" w:rsidRDefault="008D7CBB" w:rsidP="005828B9">
            <w:pPr>
              <w:numPr>
                <w:ilvl w:val="0"/>
                <w:numId w:val="66"/>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wysiew nasion do skrzynek</w:t>
            </w:r>
          </w:p>
          <w:p w:rsidR="008D7CBB" w:rsidRPr="008D7CBB" w:rsidRDefault="008D7CBB" w:rsidP="005828B9">
            <w:pPr>
              <w:numPr>
                <w:ilvl w:val="0"/>
                <w:numId w:val="66"/>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pikowanie kwiatów na rabatki</w:t>
            </w:r>
          </w:p>
          <w:p w:rsidR="008D7CBB" w:rsidRPr="008D7CBB" w:rsidRDefault="008D7CBB" w:rsidP="005828B9">
            <w:pPr>
              <w:numPr>
                <w:ilvl w:val="0"/>
                <w:numId w:val="66"/>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dbanie i podlewanie kwiatów w świetlicy i na rabatkach</w:t>
            </w:r>
          </w:p>
          <w:p w:rsidR="008D7CBB" w:rsidRPr="008D7CBB" w:rsidRDefault="008D7CBB" w:rsidP="005828B9">
            <w:pPr>
              <w:numPr>
                <w:ilvl w:val="0"/>
                <w:numId w:val="66"/>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grabienie liści wokół budynku</w:t>
            </w:r>
          </w:p>
          <w:p w:rsidR="008D7CBB" w:rsidRPr="008D7CBB" w:rsidRDefault="008D7CBB" w:rsidP="005828B9">
            <w:pPr>
              <w:numPr>
                <w:ilvl w:val="0"/>
                <w:numId w:val="66"/>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odśnieżanie przed domem</w:t>
            </w:r>
          </w:p>
        </w:tc>
      </w:tr>
      <w:tr w:rsidR="008D7CBB" w:rsidRPr="008D7CBB" w:rsidTr="008D7CBB">
        <w:tblPrEx>
          <w:tblCellMar>
            <w:left w:w="70" w:type="dxa"/>
            <w:right w:w="70" w:type="dxa"/>
          </w:tblCellMar>
          <w:tblLook w:val="0000" w:firstRow="0" w:lastRow="0" w:firstColumn="0" w:lastColumn="0" w:noHBand="0" w:noVBand="0"/>
        </w:tblPrEx>
        <w:trPr>
          <w:trHeight w:val="1797"/>
        </w:trPr>
        <w:tc>
          <w:tcPr>
            <w:tcW w:w="664"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lastRenderedPageBreak/>
              <w:t>10.</w:t>
            </w:r>
          </w:p>
        </w:tc>
        <w:tc>
          <w:tcPr>
            <w:tcW w:w="7796"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 xml:space="preserve">Zajęcia komputerowe mające na celu zdobywanie umiejętności podstawowej obsługi komputera, jak również pogłębianie wiedzy </w:t>
            </w:r>
            <w:r w:rsidRPr="008D7CBB">
              <w:rPr>
                <w:rFonts w:ascii="Calibri" w:eastAsia="Calibri" w:hAnsi="Calibri" w:cs="Arial"/>
                <w:szCs w:val="24"/>
              </w:rPr>
              <w:br/>
              <w:t>z zakresu korzystania z multimediów tj:</w:t>
            </w:r>
          </w:p>
          <w:p w:rsidR="008D7CBB" w:rsidRPr="008D7CBB" w:rsidRDefault="008D7CBB" w:rsidP="005828B9">
            <w:pPr>
              <w:numPr>
                <w:ilvl w:val="0"/>
                <w:numId w:val="67"/>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 xml:space="preserve">nauka podstaw komputera </w:t>
            </w:r>
          </w:p>
          <w:p w:rsidR="008D7CBB" w:rsidRPr="008D7CBB" w:rsidRDefault="008D7CBB" w:rsidP="005828B9">
            <w:pPr>
              <w:numPr>
                <w:ilvl w:val="0"/>
                <w:numId w:val="67"/>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 xml:space="preserve">tworzenie rysunku </w:t>
            </w:r>
          </w:p>
          <w:p w:rsidR="008D7CBB" w:rsidRPr="008D7CBB" w:rsidRDefault="008D7CBB" w:rsidP="005828B9">
            <w:pPr>
              <w:numPr>
                <w:ilvl w:val="0"/>
                <w:numId w:val="67"/>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gry komputerowe</w:t>
            </w:r>
          </w:p>
          <w:p w:rsidR="008D7CBB" w:rsidRPr="008D7CBB" w:rsidRDefault="008D7CBB" w:rsidP="005828B9">
            <w:pPr>
              <w:numPr>
                <w:ilvl w:val="0"/>
                <w:numId w:val="67"/>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korzystanie z gier i zabaw edukacyjnych</w:t>
            </w:r>
          </w:p>
          <w:p w:rsidR="008D7CBB" w:rsidRPr="008D7CBB" w:rsidRDefault="008D7CBB" w:rsidP="005828B9">
            <w:pPr>
              <w:numPr>
                <w:ilvl w:val="0"/>
                <w:numId w:val="67"/>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korzystanie z wybranych programów edukacyjnych</w:t>
            </w:r>
          </w:p>
        </w:tc>
      </w:tr>
      <w:tr w:rsidR="008D7CBB" w:rsidRPr="008D7CBB" w:rsidTr="008D7CBB">
        <w:tblPrEx>
          <w:tblCellMar>
            <w:left w:w="70" w:type="dxa"/>
            <w:right w:w="70" w:type="dxa"/>
          </w:tblCellMar>
          <w:tblLook w:val="0000" w:firstRow="0" w:lastRow="0" w:firstColumn="0" w:lastColumn="0" w:noHBand="0" w:noVBand="0"/>
        </w:tblPrEx>
        <w:trPr>
          <w:trHeight w:val="1115"/>
        </w:trPr>
        <w:tc>
          <w:tcPr>
            <w:tcW w:w="664"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11.</w:t>
            </w:r>
          </w:p>
        </w:tc>
        <w:tc>
          <w:tcPr>
            <w:tcW w:w="7796" w:type="dxa"/>
          </w:tcPr>
          <w:p w:rsidR="008D7CBB" w:rsidRPr="008D7CBB" w:rsidRDefault="008D7CBB" w:rsidP="008D7CBB">
            <w:pPr>
              <w:spacing w:before="60" w:after="60" w:line="240" w:lineRule="auto"/>
              <w:jc w:val="both"/>
              <w:rPr>
                <w:rFonts w:ascii="Calibri" w:eastAsia="Times New Roman" w:hAnsi="Calibri" w:cs="Times New Roman"/>
                <w:szCs w:val="24"/>
              </w:rPr>
            </w:pPr>
            <w:r w:rsidRPr="008D7CBB">
              <w:rPr>
                <w:rFonts w:ascii="Calibri" w:eastAsia="Times New Roman" w:hAnsi="Calibri" w:cs="Arial"/>
                <w:szCs w:val="24"/>
              </w:rPr>
              <w:t xml:space="preserve">Zajęcia ruchowe - </w:t>
            </w:r>
            <w:r w:rsidRPr="008D7CBB">
              <w:rPr>
                <w:rFonts w:ascii="Calibri" w:eastAsia="Times New Roman" w:hAnsi="Calibri" w:cs="Times New Roman"/>
                <w:szCs w:val="24"/>
              </w:rPr>
              <w:t>w okresie całorocznym przy dobrych warunkach atmosferycznych mieszkańcy uczestniczą w grupowych zajęciach ruchowych min: spacerach. Prowadzona jest również aktywność fizyczna - nordic walking. Ponadto utworzona została drużyna piłkarska reprezentująca Dom Pomocy Społecznej w rozgrywkach Seni Cup.</w:t>
            </w:r>
          </w:p>
        </w:tc>
      </w:tr>
      <w:tr w:rsidR="008D7CBB" w:rsidRPr="008D7CBB" w:rsidTr="008D7CBB">
        <w:tblPrEx>
          <w:tblCellMar>
            <w:left w:w="70" w:type="dxa"/>
            <w:right w:w="70" w:type="dxa"/>
          </w:tblCellMar>
          <w:tblLook w:val="0000" w:firstRow="0" w:lastRow="0" w:firstColumn="0" w:lastColumn="0" w:noHBand="0" w:noVBand="0"/>
        </w:tblPrEx>
        <w:trPr>
          <w:trHeight w:val="992"/>
        </w:trPr>
        <w:tc>
          <w:tcPr>
            <w:tcW w:w="664"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12.</w:t>
            </w:r>
          </w:p>
        </w:tc>
        <w:tc>
          <w:tcPr>
            <w:tcW w:w="7796" w:type="dxa"/>
          </w:tcPr>
          <w:p w:rsidR="008D7CBB" w:rsidRPr="008D7CBB" w:rsidRDefault="008D7CBB" w:rsidP="008D7CBB">
            <w:pPr>
              <w:spacing w:after="0" w:line="240" w:lineRule="auto"/>
              <w:ind w:left="108"/>
              <w:contextualSpacing/>
              <w:jc w:val="both"/>
              <w:rPr>
                <w:rFonts w:ascii="Calibri" w:eastAsia="Calibri" w:hAnsi="Calibri" w:cs="Arial"/>
                <w:szCs w:val="24"/>
              </w:rPr>
            </w:pPr>
            <w:r w:rsidRPr="008D7CBB">
              <w:rPr>
                <w:rFonts w:ascii="Calibri" w:eastAsia="Calibri" w:hAnsi="Calibri" w:cs="Arial"/>
                <w:szCs w:val="24"/>
              </w:rPr>
              <w:t xml:space="preserve">Msza Święta </w:t>
            </w:r>
          </w:p>
          <w:p w:rsidR="008D7CBB" w:rsidRPr="008D7CBB" w:rsidRDefault="008D7CBB" w:rsidP="005828B9">
            <w:pPr>
              <w:numPr>
                <w:ilvl w:val="0"/>
                <w:numId w:val="69"/>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zaspokajanie potrzeb duchowych i  religijnych</w:t>
            </w:r>
          </w:p>
          <w:p w:rsidR="008D7CBB" w:rsidRPr="008D7CBB" w:rsidRDefault="008D7CBB" w:rsidP="005828B9">
            <w:pPr>
              <w:numPr>
                <w:ilvl w:val="0"/>
                <w:numId w:val="68"/>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możliwość korzystania z sakramentów świętych</w:t>
            </w:r>
          </w:p>
          <w:p w:rsidR="008D7CBB" w:rsidRPr="008D7CBB" w:rsidRDefault="008D7CBB" w:rsidP="005828B9">
            <w:pPr>
              <w:numPr>
                <w:ilvl w:val="0"/>
                <w:numId w:val="68"/>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nauka i śpiewanie psalmów</w:t>
            </w:r>
          </w:p>
          <w:p w:rsidR="008D7CBB" w:rsidRPr="008D7CBB" w:rsidRDefault="008D7CBB" w:rsidP="005828B9">
            <w:pPr>
              <w:numPr>
                <w:ilvl w:val="0"/>
                <w:numId w:val="68"/>
              </w:numPr>
              <w:spacing w:before="60" w:after="0" w:line="240" w:lineRule="auto"/>
              <w:contextualSpacing/>
              <w:jc w:val="both"/>
              <w:rPr>
                <w:rFonts w:ascii="Calibri" w:eastAsia="Calibri" w:hAnsi="Calibri" w:cs="Arial"/>
                <w:szCs w:val="24"/>
              </w:rPr>
            </w:pPr>
            <w:r w:rsidRPr="008D7CBB">
              <w:rPr>
                <w:rFonts w:ascii="Calibri" w:eastAsia="Calibri" w:hAnsi="Calibri" w:cs="Arial"/>
                <w:szCs w:val="24"/>
              </w:rPr>
              <w:t>czytanie Pisma Świętego</w:t>
            </w:r>
          </w:p>
        </w:tc>
      </w:tr>
    </w:tbl>
    <w:p w:rsidR="008D7CBB" w:rsidRPr="008D7CBB" w:rsidRDefault="008D7CBB" w:rsidP="008D7CBB">
      <w:pPr>
        <w:spacing w:after="0" w:line="240" w:lineRule="auto"/>
        <w:ind w:left="720"/>
        <w:contextualSpacing/>
        <w:jc w:val="both"/>
        <w:rPr>
          <w:rFonts w:ascii="Calibri" w:eastAsia="Calibri" w:hAnsi="Calibri" w:cs="Arial"/>
          <w:szCs w:val="24"/>
        </w:rPr>
      </w:pPr>
    </w:p>
    <w:p w:rsidR="008D7CBB" w:rsidRPr="008D7CBB" w:rsidRDefault="008D7CBB" w:rsidP="008D7CBB">
      <w:pPr>
        <w:spacing w:after="0" w:line="240" w:lineRule="auto"/>
        <w:ind w:left="720"/>
        <w:contextualSpacing/>
        <w:jc w:val="both"/>
        <w:rPr>
          <w:rFonts w:ascii="Calibri" w:eastAsia="Calibri" w:hAnsi="Calibri" w:cs="Arial"/>
          <w:szCs w:val="24"/>
        </w:rPr>
      </w:pP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Arial"/>
          <w:color w:val="000000"/>
          <w:szCs w:val="24"/>
          <w:lang w:eastAsia="pl-PL"/>
        </w:rPr>
        <w:t xml:space="preserve">Ponadto mieszkańcy uczestniczą w organizowanych imprezach kulturalnych: wystawach, festiwalach, koncertach, turniejach, w spotkaniach organizowanych przez </w:t>
      </w:r>
      <w:r w:rsidRPr="008D7CBB">
        <w:rPr>
          <w:rFonts w:ascii="Calibri" w:eastAsia="Times New Roman" w:hAnsi="Calibri" w:cs="Times New Roman"/>
          <w:color w:val="000000"/>
          <w:szCs w:val="24"/>
          <w:lang w:eastAsia="pl-PL"/>
        </w:rPr>
        <w:t>jednostki współpracujące z domem tj:</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1. Powiatowe Centrum Pomocy Rodzinie</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2. Zaprzy</w:t>
      </w:r>
      <w:r w:rsidR="00F4470E">
        <w:rPr>
          <w:rFonts w:ascii="Calibri" w:eastAsia="Times New Roman" w:hAnsi="Calibri" w:cs="Times New Roman"/>
          <w:color w:val="000000"/>
          <w:szCs w:val="24"/>
          <w:lang w:eastAsia="pl-PL"/>
        </w:rPr>
        <w:t>jaźnione domy pomocy społecznej,</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3. Szkoła Podstawowa w Żydowie</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4. Zespół amatorski „Chwila”</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5. Parafia Rzymsko - Katolicka w Żydowie</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6. Środowiskowy Dom Samopomocy w Krągu</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7. Ochotnicza Straż Pożarna w Żydowie</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8. Polanowski Ośrodek Kultury i Sportu w Polanowie</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9. WTZ W Koszalinie</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10. Firma Seni</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11. Zespół Ludowy Olszyna z Żydowa</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12. Sołectwo Żydowo</w:t>
      </w:r>
      <w:r w:rsidR="00F4470E">
        <w:rPr>
          <w:rFonts w:ascii="Calibri" w:eastAsia="Times New Roman" w:hAnsi="Calibri" w:cs="Times New Roman"/>
          <w:color w:val="000000"/>
          <w:szCs w:val="24"/>
          <w:lang w:eastAsia="pl-PL"/>
        </w:rPr>
        <w:t>.</w:t>
      </w:r>
    </w:p>
    <w:p w:rsidR="008D7CBB" w:rsidRPr="008D7CBB" w:rsidRDefault="008D7CBB" w:rsidP="008D7CBB">
      <w:pPr>
        <w:autoSpaceDE w:val="0"/>
        <w:autoSpaceDN w:val="0"/>
        <w:adjustRightInd w:val="0"/>
        <w:spacing w:after="0"/>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W roku 2015 mieszkańcy domu wzięli udział m. in. w:</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I Festiwalu Kolęd i Pastorałek w Kościele Parafialnym w Żydowie</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VIII Festiwalu gier świetlicowych w Cetuniu</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zabawie walentynkowo – karnawałowej w Modrzewcu</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lastRenderedPageBreak/>
        <w:t>spotkaniu z aktorką Emilią Krakowską w Cetuniu</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 xml:space="preserve">przedstawieniu pt. „Doktor Dolittle” oraz „Calineczka” grupy teatralnej </w:t>
      </w:r>
      <w:r w:rsidRPr="008D7CBB">
        <w:rPr>
          <w:rFonts w:ascii="Calibri" w:eastAsia="Times New Roman" w:hAnsi="Calibri" w:cs="Times New Roman"/>
          <w:color w:val="000000"/>
          <w:szCs w:val="24"/>
          <w:lang w:eastAsia="pl-PL"/>
        </w:rPr>
        <w:br/>
        <w:t>z Krakowa w naszym Domu</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III Jarmarku Wielkanocnym w Polanowie</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wyjazdach do Teatru Dramatycznego w Koszalinie</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Pielgrzymce na Św. Górę Polanowską z okazji Dnia Matki</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Ogólnopolskich Eliminacjach Turnieju Seni-Cup w Pogożelicach</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koncercie organek ustnych w Parsowie</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wycieczce do Szczecinka, Międzyzdrojów</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puszczaniu wianków nad jeziorem Kwiecko</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 xml:space="preserve"> I Festynie Integracyjno-Sportowym organizowanym przez dom</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Parafiadzie Wiejskiej w Żydowie</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XI Ogólnopolskim Festiwalu Piosenki Żołnierskiej w Bornym Sulinowie</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XIII Ogólnopolskich Integracyjnych Warsztatach Artystycznych w Łazach</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 xml:space="preserve"> IX Integracyjnym Festiwalu Piosenki osób Niepełnosprawnych w Bobolicach</w:t>
      </w:r>
      <w:r w:rsidR="00F4470E">
        <w:rPr>
          <w:rFonts w:ascii="Calibri" w:eastAsia="Times New Roman" w:hAnsi="Calibri" w:cs="Times New Roman"/>
          <w:color w:val="000000"/>
          <w:szCs w:val="24"/>
          <w:lang w:eastAsia="pl-PL"/>
        </w:rPr>
        <w:t>,</w:t>
      </w:r>
    </w:p>
    <w:p w:rsidR="008D7CBB" w:rsidRPr="008D7CBB" w:rsidRDefault="008D7CBB" w:rsidP="005828B9">
      <w:pPr>
        <w:numPr>
          <w:ilvl w:val="0"/>
          <w:numId w:val="70"/>
        </w:numPr>
        <w:autoSpaceDE w:val="0"/>
        <w:autoSpaceDN w:val="0"/>
        <w:adjustRightInd w:val="0"/>
        <w:spacing w:before="60" w:after="0" w:line="276" w:lineRule="auto"/>
        <w:jc w:val="both"/>
        <w:rPr>
          <w:rFonts w:ascii="Calibri" w:eastAsia="Times New Roman" w:hAnsi="Calibri" w:cs="Times New Roman"/>
          <w:color w:val="000000"/>
          <w:szCs w:val="24"/>
          <w:lang w:eastAsia="pl-PL"/>
        </w:rPr>
      </w:pPr>
      <w:r w:rsidRPr="008D7CBB">
        <w:rPr>
          <w:rFonts w:ascii="Calibri" w:eastAsia="Times New Roman" w:hAnsi="Calibri" w:cs="Times New Roman"/>
          <w:color w:val="000000"/>
          <w:szCs w:val="24"/>
          <w:lang w:eastAsia="pl-PL"/>
        </w:rPr>
        <w:t>Karaoke Weselnym w Manowie</w:t>
      </w:r>
      <w:r w:rsidR="00F4470E">
        <w:rPr>
          <w:rFonts w:ascii="Calibri" w:eastAsia="Times New Roman" w:hAnsi="Calibri" w:cs="Times New Roman"/>
          <w:color w:val="000000"/>
          <w:szCs w:val="24"/>
          <w:lang w:eastAsia="pl-PL"/>
        </w:rPr>
        <w:t>.</w:t>
      </w:r>
    </w:p>
    <w:p w:rsidR="008D7CBB" w:rsidRPr="008D7CBB" w:rsidRDefault="008D7CBB" w:rsidP="00F4470E">
      <w:pPr>
        <w:spacing w:before="60" w:after="60" w:line="276" w:lineRule="auto"/>
        <w:jc w:val="both"/>
        <w:rPr>
          <w:rFonts w:ascii="Calibri" w:eastAsia="Times New Roman" w:hAnsi="Calibri" w:cs="Times New Roman"/>
          <w:b/>
          <w:szCs w:val="24"/>
        </w:rPr>
      </w:pPr>
      <w:r w:rsidRPr="008D7CBB">
        <w:rPr>
          <w:rFonts w:ascii="Calibri" w:eastAsia="Times New Roman" w:hAnsi="Calibri" w:cs="Times New Roman"/>
          <w:szCs w:val="24"/>
        </w:rPr>
        <w:t>Mieszkańcy Domu Pomocy Społecznej w Żydowie poddawani są następującym zabiegom rehabilitacyjnym:</w:t>
      </w:r>
    </w:p>
    <w:p w:rsidR="008D7CBB" w:rsidRPr="008D7CBB" w:rsidRDefault="008D7CBB" w:rsidP="005828B9">
      <w:pPr>
        <w:numPr>
          <w:ilvl w:val="0"/>
          <w:numId w:val="70"/>
        </w:numPr>
        <w:spacing w:before="60" w:after="60" w:line="276" w:lineRule="auto"/>
        <w:jc w:val="both"/>
        <w:rPr>
          <w:rFonts w:ascii="Calibri" w:eastAsia="Times New Roman" w:hAnsi="Calibri" w:cs="Times New Roman"/>
          <w:szCs w:val="24"/>
        </w:rPr>
      </w:pPr>
      <w:r w:rsidRPr="008D7CBB">
        <w:rPr>
          <w:rFonts w:ascii="Calibri" w:eastAsia="Times New Roman" w:hAnsi="Calibri" w:cs="Times New Roman"/>
          <w:szCs w:val="24"/>
        </w:rPr>
        <w:t>gimnastyka bierna (przyłóżkowa) wraz z pionizacją częściową lub całkowitą,</w:t>
      </w:r>
    </w:p>
    <w:p w:rsidR="008D7CBB" w:rsidRPr="008D7CBB" w:rsidRDefault="008D7CBB" w:rsidP="005828B9">
      <w:pPr>
        <w:numPr>
          <w:ilvl w:val="0"/>
          <w:numId w:val="70"/>
        </w:numPr>
        <w:spacing w:before="60" w:after="60" w:line="276" w:lineRule="auto"/>
        <w:jc w:val="both"/>
        <w:rPr>
          <w:rFonts w:ascii="Calibri" w:eastAsia="Times New Roman" w:hAnsi="Calibri" w:cs="Times New Roman"/>
          <w:szCs w:val="24"/>
        </w:rPr>
      </w:pPr>
      <w:r w:rsidRPr="008D7CBB">
        <w:rPr>
          <w:rFonts w:ascii="Calibri" w:eastAsia="Times New Roman" w:hAnsi="Calibri" w:cs="Times New Roman"/>
          <w:szCs w:val="24"/>
        </w:rPr>
        <w:t>profilaktyka przeciwodleżynowo – zakrzepowa,</w:t>
      </w:r>
    </w:p>
    <w:p w:rsidR="008D7CBB" w:rsidRPr="008D7CBB" w:rsidRDefault="008D7CBB" w:rsidP="005828B9">
      <w:pPr>
        <w:numPr>
          <w:ilvl w:val="0"/>
          <w:numId w:val="70"/>
        </w:numPr>
        <w:spacing w:before="60" w:after="60" w:line="276" w:lineRule="auto"/>
        <w:jc w:val="both"/>
        <w:rPr>
          <w:rFonts w:ascii="Calibri" w:eastAsia="Times New Roman" w:hAnsi="Calibri" w:cs="Times New Roman"/>
          <w:szCs w:val="24"/>
        </w:rPr>
      </w:pPr>
      <w:r w:rsidRPr="008D7CBB">
        <w:rPr>
          <w:rFonts w:ascii="Calibri" w:eastAsia="Times New Roman" w:hAnsi="Calibri" w:cs="Times New Roman"/>
          <w:szCs w:val="24"/>
        </w:rPr>
        <w:t>ćwiczenia oddechowe (oklepywania, nacierania, nauka prawidłowego oddechu),</w:t>
      </w:r>
    </w:p>
    <w:p w:rsidR="008D7CBB" w:rsidRPr="008D7CBB" w:rsidRDefault="008D7CBB" w:rsidP="005828B9">
      <w:pPr>
        <w:numPr>
          <w:ilvl w:val="0"/>
          <w:numId w:val="70"/>
        </w:numPr>
        <w:spacing w:before="60" w:after="60" w:line="276" w:lineRule="auto"/>
        <w:jc w:val="both"/>
        <w:rPr>
          <w:rFonts w:ascii="Calibri" w:eastAsia="Times New Roman" w:hAnsi="Calibri" w:cs="Times New Roman"/>
          <w:szCs w:val="24"/>
        </w:rPr>
      </w:pPr>
      <w:r w:rsidRPr="008D7CBB">
        <w:rPr>
          <w:rFonts w:ascii="Calibri" w:eastAsia="Times New Roman" w:hAnsi="Calibri" w:cs="Times New Roman"/>
          <w:szCs w:val="24"/>
        </w:rPr>
        <w:t>ćwiczenia ogólnousprawniające, ogólnokondycyjne,</w:t>
      </w:r>
    </w:p>
    <w:p w:rsidR="008D7CBB" w:rsidRPr="008D7CBB" w:rsidRDefault="008D7CBB" w:rsidP="005828B9">
      <w:pPr>
        <w:numPr>
          <w:ilvl w:val="0"/>
          <w:numId w:val="70"/>
        </w:numPr>
        <w:spacing w:before="60" w:after="60" w:line="276" w:lineRule="auto"/>
        <w:jc w:val="both"/>
        <w:rPr>
          <w:rFonts w:ascii="Calibri" w:eastAsia="Times New Roman" w:hAnsi="Calibri" w:cs="Times New Roman"/>
          <w:szCs w:val="24"/>
        </w:rPr>
      </w:pPr>
      <w:r w:rsidRPr="008D7CBB">
        <w:rPr>
          <w:rFonts w:ascii="Calibri" w:eastAsia="Times New Roman" w:hAnsi="Calibri" w:cs="Times New Roman"/>
          <w:szCs w:val="24"/>
        </w:rPr>
        <w:t>leczenie fizykalne (fizykoterapia).</w:t>
      </w:r>
    </w:p>
    <w:p w:rsidR="008D7CBB" w:rsidRPr="008D7CBB" w:rsidRDefault="008D7CBB" w:rsidP="008D7CBB">
      <w:pPr>
        <w:spacing w:before="60" w:after="60"/>
        <w:jc w:val="both"/>
        <w:rPr>
          <w:rFonts w:ascii="Calibri" w:eastAsia="Times New Roman" w:hAnsi="Calibri" w:cs="Times New Roman"/>
          <w:szCs w:val="24"/>
        </w:rPr>
      </w:pPr>
    </w:p>
    <w:p w:rsidR="008D7CBB" w:rsidRPr="0027199A" w:rsidRDefault="008D7CBB" w:rsidP="0027199A">
      <w:pPr>
        <w:rPr>
          <w:b/>
        </w:rPr>
      </w:pPr>
      <w:r w:rsidRPr="00F22BD9">
        <w:rPr>
          <w:b/>
        </w:rPr>
        <w:t>Dom Pomocy Społecznej w Cetuniu dla Osób Przewlekle Somatycznie Chorych.</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 xml:space="preserve">Celem domu jest zapewnienie 80 mieszkańcom całodobowej opieki oraz zaspokojenie ich niezbędnych potrzeb bytowych, opiekuńczych, wspomagających, społecznych </w:t>
      </w:r>
      <w:r w:rsidRPr="008D7CBB">
        <w:rPr>
          <w:rFonts w:ascii="Calibri" w:eastAsia="Times New Roman" w:hAnsi="Calibri" w:cs="Arial"/>
          <w:szCs w:val="24"/>
        </w:rPr>
        <w:br/>
        <w:t>i religijnych na poziomie obowiązującego standardu. Dom mieści się  w pałacu zbudowanym na przełomie XIX i XX wieku w stylu neogotyckim. Obiekt pozostaje pod opieką konserwatora zabytków, mieści  się w parku, również wpisanym do rejestru zabytków. Pałac jest budynkiem o ciekawej architekturze i skomplikowanej bryle. Posiada dwie kondygnacje piwnic, wysoki parter, piętro i poddasze użytkowe, cztery baszty. Budynek ma murowaną konstrukcję z pełnej cegły ceramicznej, przykryty jest wielospadowym dachem, mieści się na gruntach czwartorzędowych</w:t>
      </w:r>
      <w:r w:rsidRPr="008D7CBB">
        <w:rPr>
          <w:rFonts w:ascii="Calibri" w:eastAsia="Times New Roman" w:hAnsi="Calibri" w:cs="Times New Roman"/>
          <w:szCs w:val="24"/>
        </w:rPr>
        <w:t xml:space="preserve"> okresu holoceńskiego, w pobliżu skarpy opadającej w kierunku jeziora. </w:t>
      </w:r>
    </w:p>
    <w:p w:rsidR="008D7CBB" w:rsidRDefault="008D7CBB" w:rsidP="008D7CBB">
      <w:pPr>
        <w:widowControl w:val="0"/>
        <w:tabs>
          <w:tab w:val="left" w:pos="1200"/>
        </w:tabs>
        <w:suppressAutoHyphens/>
        <w:autoSpaceDN w:val="0"/>
        <w:spacing w:after="0"/>
        <w:jc w:val="both"/>
        <w:rPr>
          <w:rFonts w:ascii="Calibri" w:eastAsia="Arial Unicode MS" w:hAnsi="Calibri" w:cs="Mangal"/>
          <w:kern w:val="3"/>
          <w:szCs w:val="24"/>
          <w:lang w:eastAsia="zh-CN" w:bidi="hi-IN"/>
        </w:rPr>
      </w:pPr>
      <w:r w:rsidRPr="008D7CBB">
        <w:rPr>
          <w:rFonts w:ascii="Calibri" w:eastAsia="Arial Unicode MS" w:hAnsi="Calibri" w:cs="Arial"/>
          <w:kern w:val="3"/>
          <w:szCs w:val="24"/>
          <w:lang w:eastAsia="zh-CN" w:bidi="hi-IN"/>
        </w:rPr>
        <w:lastRenderedPageBreak/>
        <w:t>Działalność Domu prowadzona</w:t>
      </w:r>
      <w:r w:rsidR="00F4470E">
        <w:rPr>
          <w:rFonts w:ascii="Calibri" w:eastAsia="Arial Unicode MS" w:hAnsi="Calibri" w:cs="Arial"/>
          <w:kern w:val="3"/>
          <w:szCs w:val="24"/>
          <w:lang w:eastAsia="zh-CN" w:bidi="hi-IN"/>
        </w:rPr>
        <w:t xml:space="preserve"> jest w sposób ukierunkowany </w:t>
      </w:r>
      <w:r w:rsidRPr="008D7CBB">
        <w:rPr>
          <w:rFonts w:ascii="Calibri" w:eastAsia="Arial Unicode MS" w:hAnsi="Calibri" w:cs="Arial"/>
          <w:kern w:val="3"/>
          <w:szCs w:val="24"/>
          <w:lang w:eastAsia="zh-CN" w:bidi="hi-IN"/>
        </w:rPr>
        <w:t xml:space="preserve">w taki sposób aby była ona przystająca, zgodna z oczekiwaniami oraz możliwościami poznawczymi mieszkańców. </w:t>
      </w:r>
      <w:r w:rsidRPr="008D7CBB">
        <w:rPr>
          <w:rFonts w:ascii="Calibri" w:eastAsia="Arial Unicode MS" w:hAnsi="Calibri" w:cs="Mangal"/>
          <w:kern w:val="3"/>
          <w:szCs w:val="24"/>
          <w:lang w:eastAsia="zh-CN" w:bidi="hi-IN"/>
        </w:rPr>
        <w:t>Dom pomocy społecznej, z racji swej specyfiki może ograniczać aktywność mieszkańców. Dlatego też wyróżniono następujące obszary aktywności mieszkańców:</w:t>
      </w:r>
    </w:p>
    <w:p w:rsidR="008D7CBB" w:rsidRPr="008D7CBB" w:rsidRDefault="008D7CBB" w:rsidP="005828B9">
      <w:pPr>
        <w:pStyle w:val="Akapitzlist"/>
        <w:widowControl w:val="0"/>
        <w:numPr>
          <w:ilvl w:val="0"/>
          <w:numId w:val="71"/>
        </w:numPr>
        <w:tabs>
          <w:tab w:val="left" w:pos="1200"/>
        </w:tabs>
        <w:suppressAutoHyphens/>
        <w:autoSpaceDN w:val="0"/>
        <w:spacing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Obszar samoobsługi</w:t>
      </w:r>
    </w:p>
    <w:p w:rsidR="008D7CBB" w:rsidRPr="008D7CBB" w:rsidRDefault="008D7CBB" w:rsidP="005828B9">
      <w:pPr>
        <w:pStyle w:val="Akapitzlist"/>
        <w:widowControl w:val="0"/>
        <w:numPr>
          <w:ilvl w:val="0"/>
          <w:numId w:val="71"/>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Obszar nawiązywa</w:t>
      </w:r>
      <w:r>
        <w:rPr>
          <w:rFonts w:ascii="Calibri" w:eastAsia="Arial Unicode MS" w:hAnsi="Calibri" w:cs="Mangal"/>
          <w:kern w:val="3"/>
          <w:szCs w:val="24"/>
          <w:lang w:eastAsia="zh-CN" w:bidi="hi-IN"/>
        </w:rPr>
        <w:t>nia kontaktów interpersonalnych</w:t>
      </w:r>
    </w:p>
    <w:p w:rsidR="008D7CBB" w:rsidRPr="008D7CBB" w:rsidRDefault="008D7CBB" w:rsidP="005828B9">
      <w:pPr>
        <w:pStyle w:val="Akapitzlist"/>
        <w:widowControl w:val="0"/>
        <w:numPr>
          <w:ilvl w:val="0"/>
          <w:numId w:val="71"/>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Obs</w:t>
      </w:r>
      <w:r>
        <w:rPr>
          <w:rFonts w:ascii="Calibri" w:eastAsia="Arial Unicode MS" w:hAnsi="Calibri" w:cs="Mangal"/>
          <w:kern w:val="3"/>
          <w:szCs w:val="24"/>
          <w:lang w:eastAsia="zh-CN" w:bidi="hi-IN"/>
        </w:rPr>
        <w:t>zar wykorzystania czasu wolnego</w:t>
      </w:r>
    </w:p>
    <w:p w:rsidR="008D7CBB" w:rsidRPr="008D7CBB" w:rsidRDefault="008D7CBB" w:rsidP="005828B9">
      <w:pPr>
        <w:pStyle w:val="Akapitzlist"/>
        <w:widowControl w:val="0"/>
        <w:numPr>
          <w:ilvl w:val="0"/>
          <w:numId w:val="71"/>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Obszar uczestnic</w:t>
      </w:r>
      <w:r>
        <w:rPr>
          <w:rFonts w:ascii="Calibri" w:eastAsia="Arial Unicode MS" w:hAnsi="Calibri" w:cs="Mangal"/>
          <w:kern w:val="3"/>
          <w:szCs w:val="24"/>
          <w:lang w:eastAsia="zh-CN" w:bidi="hi-IN"/>
        </w:rPr>
        <w:t>twa w zajęciach zorganizowanych</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Działania odbywają się według wcześniej ustalonego planu zajęć na dany rok kalendarzowy.</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Miesiąc styczeń – „Dzień Babci i Dziadka” w tym dniu odbywają się występy dzieci                           z przedszkola w Polanowie oraz młodzieży z Młodzi</w:t>
      </w:r>
      <w:r w:rsidR="00F4470E">
        <w:rPr>
          <w:rFonts w:ascii="Calibri" w:eastAsia="Times New Roman" w:hAnsi="Calibri" w:cs="Arial"/>
          <w:szCs w:val="24"/>
        </w:rPr>
        <w:t>eżowego Ośrodka Wychowawczego w </w:t>
      </w:r>
      <w:r w:rsidRPr="008D7CBB">
        <w:rPr>
          <w:rFonts w:ascii="Calibri" w:eastAsia="Times New Roman" w:hAnsi="Calibri" w:cs="Arial"/>
          <w:szCs w:val="24"/>
        </w:rPr>
        <w:t>Polanowie, dzieci ze Szkoły Podstawowej w Polanow</w:t>
      </w:r>
      <w:r w:rsidR="00F4470E">
        <w:rPr>
          <w:rFonts w:ascii="Calibri" w:eastAsia="Times New Roman" w:hAnsi="Calibri" w:cs="Arial"/>
          <w:szCs w:val="24"/>
        </w:rPr>
        <w:t>ie oraz młodzieży z Gimnazjum w </w:t>
      </w:r>
      <w:r w:rsidRPr="008D7CBB">
        <w:rPr>
          <w:rFonts w:ascii="Calibri" w:eastAsia="Times New Roman" w:hAnsi="Calibri" w:cs="Arial"/>
          <w:szCs w:val="24"/>
        </w:rPr>
        <w:t>Polanowie. W  styczniu również odbyła się cykliczna impreza integracyjna „Festiwal Gier Świetlicowych”, w której uczestniczą mieszkańcy siedmiu DPS- ów, ŚDS  w Krągu (około 120 osób). Jest to impreza sportowa, uczestnicy walczą o medale w sześciu kategoriach.</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W marcu – „Dzień Kobiet” w tym dniu mieszkanki Domu zapraszane są na słodki poczęstunek, a od panów w prezencie dostają symbolicznego kwiatka.  W zależności od tego jak przypadają Święta Wielkanocne z tej okazji odbywa się także uroczyste śniadanie wielkanocne oraz msza święta.</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Ważnym dla mieszkańców jest organizowany Piknik Rodzin, który odbywa się co drugi rok. Jest to okazja do spotkania ze swoimi  rodzinami,  bliskimi, znajomymi. Wszyscy zawsze bardzo czekają na „Rodzinalia”.</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 xml:space="preserve">Kolejną wielką imprezą integracyjną jest odbywająca się w czerwcu  „Sobótka”, którą </w:t>
      </w:r>
      <w:r w:rsidRPr="008D7CBB">
        <w:rPr>
          <w:rFonts w:ascii="Calibri" w:eastAsia="Times New Roman" w:hAnsi="Calibri" w:cs="Arial"/>
          <w:szCs w:val="24"/>
        </w:rPr>
        <w:br/>
        <w:t xml:space="preserve">w 2015r. zaszczyciły swoim udziałem mieszkańcy z 6-ciu Domów z terenu Powiatu Koszalińskiego, ŚDS-ów, zespołów ludowych i muzycznych, zaproszonych gości, mieszkańców wsi Cetuń. Spotkanie ma charakter otwarty; w 2015 roku uczestniczyło </w:t>
      </w:r>
      <w:r w:rsidRPr="008D7CBB">
        <w:rPr>
          <w:rFonts w:ascii="Calibri" w:eastAsia="Times New Roman" w:hAnsi="Calibri" w:cs="Arial"/>
          <w:szCs w:val="24"/>
        </w:rPr>
        <w:br/>
        <w:t>w nim około 200 osób. To jedno z większych przedsięwzięć organizowanych przez Dom. Dodać należy,  że odbywa się dzięki wsparciu PCPR w Koszalinie i prywatnych sponsorów.</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Lipiec i sierpień to miesiące wakacyjne. Są zarezerwowane na wyjazdy mieszkańców domu do domów rodzinnych.</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We wrześniu cyklicznie odbywa się ognisko „Na powitanie jesieni”, ze wspólnym pieczeniem kiełbasek, śpiewaniem piosenek i biesiadowaniem.</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lastRenderedPageBreak/>
        <w:t>W listopadzie odbywa się „Zabawa Andrzejkowa”.</w:t>
      </w:r>
    </w:p>
    <w:p w:rsidR="008D7CBB" w:rsidRPr="008D7CBB" w:rsidRDefault="008D7CBB" w:rsidP="008D7CBB">
      <w:pPr>
        <w:suppressAutoHyphens/>
        <w:spacing w:after="0"/>
        <w:jc w:val="both"/>
        <w:rPr>
          <w:rFonts w:ascii="Calibri" w:eastAsia="Times New Roman" w:hAnsi="Calibri" w:cs="Arial"/>
          <w:szCs w:val="24"/>
          <w:lang w:eastAsia="ar-SA"/>
        </w:rPr>
      </w:pPr>
      <w:r w:rsidRPr="008D7CBB">
        <w:rPr>
          <w:rFonts w:ascii="Calibri" w:eastAsia="Times New Roman" w:hAnsi="Calibri" w:cs="Arial"/>
          <w:szCs w:val="24"/>
          <w:lang w:eastAsia="ar-SA"/>
        </w:rPr>
        <w:t xml:space="preserve">W grudniu z okazji Świąt Bożego Narodzenia organizowana jest dla mieszkańców Domu uroczysta Kolacja Wigilijna z jednym, wielkim Wigilijnym stołem, na którym goszczą potrawy wigilijne. Są życzenia, śpiewanie kolęd i spożywanie wigilijnej wieczerzy, </w:t>
      </w:r>
      <w:r w:rsidRPr="008D7CBB">
        <w:rPr>
          <w:rFonts w:ascii="Calibri" w:eastAsia="Times New Roman" w:hAnsi="Calibri" w:cs="Arial"/>
          <w:szCs w:val="24"/>
          <w:lang w:eastAsia="ar-SA"/>
        </w:rPr>
        <w:br/>
        <w:t>a potem  prezenty.</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Oprócz imprez planowych mieszkańcy wyjeżdżają także na różne inne spotkania przygotowywane przez organizacje zajmujące się pomocą społeczną, są to między innymi:</w:t>
      </w:r>
    </w:p>
    <w:p w:rsidR="008D7CBB" w:rsidRPr="008D7CBB" w:rsidRDefault="008D7CBB" w:rsidP="005828B9">
      <w:pPr>
        <w:numPr>
          <w:ilvl w:val="0"/>
          <w:numId w:val="42"/>
        </w:numPr>
        <w:suppressAutoHyphens/>
        <w:spacing w:before="60" w:after="0" w:line="276" w:lineRule="auto"/>
        <w:jc w:val="both"/>
        <w:rPr>
          <w:rFonts w:ascii="Calibri" w:eastAsia="Times New Roman" w:hAnsi="Calibri" w:cs="Arial"/>
          <w:szCs w:val="24"/>
        </w:rPr>
      </w:pPr>
      <w:r w:rsidRPr="008D7CBB">
        <w:rPr>
          <w:rFonts w:ascii="Calibri" w:eastAsia="Times New Roman" w:hAnsi="Calibri" w:cs="Arial"/>
          <w:szCs w:val="24"/>
        </w:rPr>
        <w:t>Spartakiada Sportów Adoptowanych w Żydowie</w:t>
      </w:r>
      <w:r w:rsidR="00F4470E">
        <w:rPr>
          <w:rFonts w:ascii="Calibri" w:eastAsia="Times New Roman" w:hAnsi="Calibri" w:cs="Arial"/>
          <w:szCs w:val="24"/>
        </w:rPr>
        <w:t>,</w:t>
      </w:r>
    </w:p>
    <w:p w:rsidR="008D7CBB" w:rsidRPr="008D7CBB" w:rsidRDefault="008D7CBB" w:rsidP="005828B9">
      <w:pPr>
        <w:numPr>
          <w:ilvl w:val="0"/>
          <w:numId w:val="42"/>
        </w:numPr>
        <w:suppressAutoHyphens/>
        <w:spacing w:before="60" w:after="0" w:line="276" w:lineRule="auto"/>
        <w:jc w:val="both"/>
        <w:rPr>
          <w:rFonts w:ascii="Calibri" w:eastAsia="Times New Roman" w:hAnsi="Calibri" w:cs="Arial"/>
          <w:szCs w:val="24"/>
        </w:rPr>
      </w:pPr>
      <w:r w:rsidRPr="008D7CBB">
        <w:rPr>
          <w:rFonts w:ascii="Calibri" w:eastAsia="Times New Roman" w:hAnsi="Calibri" w:cs="Arial"/>
          <w:szCs w:val="24"/>
        </w:rPr>
        <w:t>Zabawy Karnawałowe w Mielnie i Parsowie</w:t>
      </w:r>
      <w:r w:rsidR="00F4470E">
        <w:rPr>
          <w:rFonts w:ascii="Calibri" w:eastAsia="Times New Roman" w:hAnsi="Calibri" w:cs="Arial"/>
          <w:szCs w:val="24"/>
        </w:rPr>
        <w:t>,</w:t>
      </w:r>
    </w:p>
    <w:p w:rsidR="008D7CBB" w:rsidRPr="008D7CBB" w:rsidRDefault="008D7CBB" w:rsidP="005828B9">
      <w:pPr>
        <w:numPr>
          <w:ilvl w:val="0"/>
          <w:numId w:val="42"/>
        </w:numPr>
        <w:suppressAutoHyphens/>
        <w:spacing w:before="60" w:after="0" w:line="276" w:lineRule="auto"/>
        <w:jc w:val="both"/>
        <w:rPr>
          <w:rFonts w:ascii="Calibri" w:eastAsia="Times New Roman" w:hAnsi="Calibri" w:cs="Arial"/>
          <w:szCs w:val="24"/>
        </w:rPr>
      </w:pPr>
      <w:r w:rsidRPr="008D7CBB">
        <w:rPr>
          <w:rFonts w:ascii="Calibri" w:eastAsia="Times New Roman" w:hAnsi="Calibri" w:cs="Arial"/>
          <w:szCs w:val="24"/>
        </w:rPr>
        <w:t>Wizyty u Władcy Mórz i  Oceanów w Mielnie</w:t>
      </w:r>
      <w:r w:rsidR="00F4470E">
        <w:rPr>
          <w:rFonts w:ascii="Calibri" w:eastAsia="Times New Roman" w:hAnsi="Calibri" w:cs="Arial"/>
          <w:szCs w:val="24"/>
        </w:rPr>
        <w:t>,</w:t>
      </w:r>
    </w:p>
    <w:p w:rsidR="008D7CBB" w:rsidRPr="008D7CBB" w:rsidRDefault="008D7CBB" w:rsidP="005828B9">
      <w:pPr>
        <w:numPr>
          <w:ilvl w:val="0"/>
          <w:numId w:val="42"/>
        </w:numPr>
        <w:suppressAutoHyphens/>
        <w:spacing w:before="60" w:after="0" w:line="276" w:lineRule="auto"/>
        <w:jc w:val="both"/>
        <w:rPr>
          <w:rFonts w:ascii="Calibri" w:eastAsia="Times New Roman" w:hAnsi="Calibri" w:cs="Arial"/>
          <w:szCs w:val="24"/>
        </w:rPr>
      </w:pPr>
      <w:r w:rsidRPr="008D7CBB">
        <w:rPr>
          <w:rFonts w:ascii="Calibri" w:eastAsia="Times New Roman" w:hAnsi="Calibri" w:cs="Arial"/>
          <w:szCs w:val="24"/>
        </w:rPr>
        <w:t>Jesienne Spotkania Artystyczne w Bobolicach</w:t>
      </w:r>
      <w:r w:rsidR="00F4470E">
        <w:rPr>
          <w:rFonts w:ascii="Calibri" w:eastAsia="Times New Roman" w:hAnsi="Calibri" w:cs="Arial"/>
          <w:szCs w:val="24"/>
        </w:rPr>
        <w:t>,</w:t>
      </w:r>
    </w:p>
    <w:p w:rsidR="008D7CBB" w:rsidRPr="008D7CBB" w:rsidRDefault="008D7CBB" w:rsidP="005828B9">
      <w:pPr>
        <w:numPr>
          <w:ilvl w:val="0"/>
          <w:numId w:val="42"/>
        </w:numPr>
        <w:suppressAutoHyphens/>
        <w:spacing w:before="60" w:after="0" w:line="276" w:lineRule="auto"/>
        <w:jc w:val="both"/>
        <w:rPr>
          <w:rFonts w:ascii="Calibri" w:eastAsia="Times New Roman" w:hAnsi="Calibri" w:cs="Arial"/>
          <w:szCs w:val="24"/>
        </w:rPr>
      </w:pPr>
      <w:r w:rsidRPr="008D7CBB">
        <w:rPr>
          <w:rFonts w:ascii="Calibri" w:eastAsia="Times New Roman" w:hAnsi="Calibri" w:cs="Arial"/>
          <w:szCs w:val="24"/>
        </w:rPr>
        <w:t>Plenery malarskie w Parsowie i Żydowie</w:t>
      </w:r>
      <w:r w:rsidR="00F4470E">
        <w:rPr>
          <w:rFonts w:ascii="Calibri" w:eastAsia="Times New Roman" w:hAnsi="Calibri" w:cs="Arial"/>
          <w:szCs w:val="24"/>
        </w:rPr>
        <w:t>,</w:t>
      </w:r>
    </w:p>
    <w:p w:rsidR="008D7CBB" w:rsidRPr="008D7CBB" w:rsidRDefault="008D7CBB" w:rsidP="005828B9">
      <w:pPr>
        <w:numPr>
          <w:ilvl w:val="0"/>
          <w:numId w:val="42"/>
        </w:numPr>
        <w:suppressAutoHyphens/>
        <w:spacing w:before="60" w:after="0" w:line="276" w:lineRule="auto"/>
        <w:jc w:val="both"/>
        <w:rPr>
          <w:rFonts w:ascii="Calibri" w:eastAsia="Times New Roman" w:hAnsi="Calibri" w:cs="Arial"/>
          <w:szCs w:val="24"/>
        </w:rPr>
      </w:pPr>
      <w:r w:rsidRPr="008D7CBB">
        <w:rPr>
          <w:rFonts w:ascii="Calibri" w:eastAsia="Times New Roman" w:hAnsi="Calibri" w:cs="Arial"/>
          <w:szCs w:val="24"/>
        </w:rPr>
        <w:t>Pożegnanie Lata na Żeglarską Nutę</w:t>
      </w:r>
      <w:r w:rsidR="00F4470E">
        <w:rPr>
          <w:rFonts w:ascii="Calibri" w:eastAsia="Times New Roman" w:hAnsi="Calibri" w:cs="Arial"/>
          <w:szCs w:val="24"/>
        </w:rPr>
        <w:t>,</w:t>
      </w:r>
    </w:p>
    <w:p w:rsidR="008D7CBB" w:rsidRDefault="008D7CBB" w:rsidP="005828B9">
      <w:pPr>
        <w:numPr>
          <w:ilvl w:val="0"/>
          <w:numId w:val="42"/>
        </w:numPr>
        <w:suppressAutoHyphens/>
        <w:spacing w:before="60" w:after="0" w:line="276" w:lineRule="auto"/>
        <w:jc w:val="both"/>
        <w:rPr>
          <w:rFonts w:ascii="Calibri" w:eastAsia="Times New Roman" w:hAnsi="Calibri" w:cs="Arial"/>
          <w:szCs w:val="24"/>
        </w:rPr>
      </w:pPr>
      <w:r w:rsidRPr="008D7CBB">
        <w:rPr>
          <w:rFonts w:ascii="Calibri" w:eastAsia="Times New Roman" w:hAnsi="Calibri" w:cs="Arial"/>
          <w:szCs w:val="24"/>
        </w:rPr>
        <w:t>Zabawy Andrzejkowe</w:t>
      </w:r>
      <w:r w:rsidR="00F4470E">
        <w:rPr>
          <w:rFonts w:ascii="Calibri" w:eastAsia="Times New Roman" w:hAnsi="Calibri" w:cs="Arial"/>
          <w:szCs w:val="24"/>
        </w:rPr>
        <w:t>.</w:t>
      </w:r>
    </w:p>
    <w:p w:rsidR="00EA14D5" w:rsidRPr="00EA14D5" w:rsidRDefault="00EA14D5" w:rsidP="00EA14D5">
      <w:pPr>
        <w:suppressAutoHyphens/>
        <w:spacing w:before="60" w:after="0" w:line="240" w:lineRule="auto"/>
        <w:ind w:left="720"/>
        <w:jc w:val="both"/>
        <w:rPr>
          <w:rFonts w:ascii="Calibri" w:eastAsia="Times New Roman" w:hAnsi="Calibri" w:cs="Arial"/>
          <w:szCs w:val="24"/>
        </w:rPr>
      </w:pPr>
    </w:p>
    <w:p w:rsidR="008D7CBB" w:rsidRPr="008D7CBB" w:rsidRDefault="008D7CBB" w:rsidP="008D7CBB">
      <w:pPr>
        <w:widowControl w:val="0"/>
        <w:suppressAutoHyphens/>
        <w:autoSpaceDN w:val="0"/>
        <w:spacing w:after="0"/>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Dom Pomocy Społecznej w Cetuniu organizuje również wiele imprez okazjonalnych takich jak: okrągłe urodziny dla mieszkańców Domu (kiedy kończą 60,70,80 czy 90 lat), imprezy, na które zapraszani są znani ludzie: Hanna Śleszyńska, Krzysztof Cwynar, Jerzy Zelnik, Emilia Krakowska czy Magdalena Strużyńska.</w:t>
      </w:r>
    </w:p>
    <w:p w:rsidR="008D7CBB" w:rsidRPr="008D7CBB" w:rsidRDefault="008D7CBB" w:rsidP="008D7CBB">
      <w:pPr>
        <w:spacing w:before="60" w:after="60"/>
        <w:jc w:val="both"/>
        <w:rPr>
          <w:rFonts w:ascii="Calibri" w:eastAsia="Times New Roman" w:hAnsi="Calibri" w:cs="Arial"/>
          <w:szCs w:val="24"/>
        </w:rPr>
      </w:pPr>
      <w:r w:rsidRPr="008D7CBB">
        <w:rPr>
          <w:rFonts w:ascii="Calibri" w:eastAsia="Times New Roman" w:hAnsi="Calibri" w:cs="Arial"/>
          <w:szCs w:val="24"/>
        </w:rPr>
        <w:t xml:space="preserve">Dom organizuje również wycieczki jednodniowe, porządkowanie terenu wokół pałacu oraz warsztaty terapii zajęciowej prowadzonej w następującym zakresie: </w:t>
      </w:r>
    </w:p>
    <w:p w:rsidR="008D7CBB" w:rsidRPr="008D7CBB" w:rsidRDefault="008D7CBB" w:rsidP="005828B9">
      <w:pPr>
        <w:widowControl w:val="0"/>
        <w:numPr>
          <w:ilvl w:val="0"/>
          <w:numId w:val="48"/>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Biblioterapia (wypożyczanie książek)</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Silwoterapia</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Arteterapia</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Ergoterapia</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Pomoc w czytaniu i pisaniu korespondencji</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Tworzenie ozdób z bibuły</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Stroiki okazjonalne</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Kartki świąteczne</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Robótki ręczne</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Zajęcia fizyczne</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49"/>
        </w:numPr>
        <w:tabs>
          <w:tab w:val="left" w:pos="709"/>
        </w:tabs>
        <w:suppressAutoHyphens/>
        <w:autoSpaceDN w:val="0"/>
        <w:spacing w:before="60" w:after="0" w:line="276" w:lineRule="auto"/>
        <w:ind w:firstLine="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Muzykoterapia</w:t>
      </w:r>
      <w:r w:rsidR="00F4470E">
        <w:rPr>
          <w:rFonts w:ascii="Calibri" w:eastAsia="Arial Unicode MS" w:hAnsi="Calibri" w:cs="Mangal"/>
          <w:kern w:val="3"/>
          <w:szCs w:val="24"/>
          <w:lang w:eastAsia="zh-CN" w:bidi="hi-IN"/>
        </w:rPr>
        <w:t>.</w:t>
      </w:r>
    </w:p>
    <w:p w:rsidR="008D7CBB" w:rsidRPr="008D7CBB" w:rsidRDefault="008D7CBB" w:rsidP="008D7CBB">
      <w:pPr>
        <w:widowControl w:val="0"/>
        <w:suppressAutoHyphens/>
        <w:autoSpaceDN w:val="0"/>
        <w:spacing w:after="0"/>
        <w:ind w:firstLine="426"/>
        <w:jc w:val="both"/>
        <w:rPr>
          <w:rFonts w:ascii="Calibri" w:eastAsia="Arial Unicode MS" w:hAnsi="Calibri" w:cs="Mangal"/>
          <w:kern w:val="3"/>
          <w:szCs w:val="24"/>
          <w:lang w:eastAsia="zh-CN" w:bidi="hi-IN"/>
        </w:rPr>
      </w:pPr>
    </w:p>
    <w:p w:rsidR="008D7CBB" w:rsidRPr="008D7CBB" w:rsidRDefault="008D7CBB" w:rsidP="008D7CBB">
      <w:pPr>
        <w:widowControl w:val="0"/>
        <w:suppressAutoHyphens/>
        <w:autoSpaceDN w:val="0"/>
        <w:spacing w:after="0"/>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Dom Pomocy Społecznej w Cetuniu świadczy usługi rehabilitacyjne:</w:t>
      </w:r>
    </w:p>
    <w:p w:rsidR="008D7CBB" w:rsidRPr="008D7CBB" w:rsidRDefault="008D7CBB" w:rsidP="008D7CBB">
      <w:pPr>
        <w:widowControl w:val="0"/>
        <w:suppressAutoHyphens/>
        <w:autoSpaceDN w:val="0"/>
        <w:spacing w:after="0"/>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lastRenderedPageBreak/>
        <w:t>1. zabiegi w zakresie kinezyterapii indywidualnej w sali rehabilitacyjnej:</w:t>
      </w:r>
    </w:p>
    <w:p w:rsidR="008D7CBB" w:rsidRPr="008D7CBB" w:rsidRDefault="008D7CBB" w:rsidP="005828B9">
      <w:pPr>
        <w:widowControl w:val="0"/>
        <w:numPr>
          <w:ilvl w:val="0"/>
          <w:numId w:val="51"/>
        </w:numPr>
        <w:suppressAutoHyphens/>
        <w:autoSpaceDN w:val="0"/>
        <w:spacing w:before="60" w:after="0" w:line="276" w:lineRule="auto"/>
        <w:ind w:hanging="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Ćwiczenia ogólnousprawniające na sprzętach</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52"/>
        </w:numPr>
        <w:suppressAutoHyphens/>
        <w:autoSpaceDN w:val="0"/>
        <w:spacing w:before="60" w:after="0" w:line="276" w:lineRule="auto"/>
        <w:ind w:hanging="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Ćwiczenia czynno-wspomagane w odciążeniu w UGUL</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52"/>
        </w:numPr>
        <w:suppressAutoHyphens/>
        <w:autoSpaceDN w:val="0"/>
        <w:spacing w:before="60" w:after="0" w:line="276" w:lineRule="auto"/>
        <w:ind w:hanging="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Ćwiczenia bierne</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52"/>
        </w:numPr>
        <w:suppressAutoHyphens/>
        <w:autoSpaceDN w:val="0"/>
        <w:spacing w:before="60" w:after="0" w:line="276" w:lineRule="auto"/>
        <w:ind w:hanging="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Ćwiczenia manualne</w:t>
      </w:r>
      <w:r w:rsidR="00F4470E">
        <w:rPr>
          <w:rFonts w:ascii="Calibri" w:eastAsia="Arial Unicode MS" w:hAnsi="Calibri" w:cs="Mangal"/>
          <w:kern w:val="3"/>
          <w:szCs w:val="24"/>
          <w:lang w:eastAsia="zh-CN" w:bidi="hi-IN"/>
        </w:rPr>
        <w:t>,</w:t>
      </w:r>
    </w:p>
    <w:p w:rsidR="008D7CBB" w:rsidRPr="008D7CBB" w:rsidRDefault="008D7CBB" w:rsidP="005828B9">
      <w:pPr>
        <w:widowControl w:val="0"/>
        <w:numPr>
          <w:ilvl w:val="0"/>
          <w:numId w:val="52"/>
        </w:numPr>
        <w:suppressAutoHyphens/>
        <w:autoSpaceDN w:val="0"/>
        <w:spacing w:before="60" w:after="0" w:line="276" w:lineRule="auto"/>
        <w:ind w:hanging="426"/>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Masaż klasyczny</w:t>
      </w:r>
      <w:r w:rsidR="008541B4">
        <w:rPr>
          <w:rFonts w:ascii="Calibri" w:eastAsia="Arial Unicode MS" w:hAnsi="Calibri" w:cs="Mangal"/>
          <w:kern w:val="3"/>
          <w:szCs w:val="24"/>
          <w:lang w:eastAsia="zh-CN" w:bidi="hi-IN"/>
        </w:rPr>
        <w:t>.</w:t>
      </w:r>
    </w:p>
    <w:p w:rsidR="008D7CBB" w:rsidRPr="008D7CBB" w:rsidRDefault="008D7CBB" w:rsidP="008D7CBB">
      <w:pPr>
        <w:widowControl w:val="0"/>
        <w:suppressAutoHyphens/>
        <w:autoSpaceDN w:val="0"/>
        <w:spacing w:after="0"/>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2. Zabiegi fizykalne w sali rehabilitacyjnej:</w:t>
      </w:r>
    </w:p>
    <w:p w:rsidR="008D7CBB" w:rsidRPr="008D7CBB" w:rsidRDefault="008D7CBB" w:rsidP="005828B9">
      <w:pPr>
        <w:widowControl w:val="0"/>
        <w:numPr>
          <w:ilvl w:val="0"/>
          <w:numId w:val="54"/>
        </w:numPr>
        <w:suppressAutoHyphens/>
        <w:autoSpaceDN w:val="0"/>
        <w:spacing w:before="60" w:after="0" w:line="276" w:lineRule="auto"/>
        <w:ind w:firstLine="284"/>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Elektroterapia</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5"/>
        </w:numPr>
        <w:suppressAutoHyphens/>
        <w:autoSpaceDN w:val="0"/>
        <w:spacing w:before="60" w:after="0" w:line="276" w:lineRule="auto"/>
        <w:ind w:firstLine="284"/>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Ultradźwięki</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5"/>
        </w:numPr>
        <w:suppressAutoHyphens/>
        <w:autoSpaceDN w:val="0"/>
        <w:spacing w:before="60" w:after="0" w:line="276" w:lineRule="auto"/>
        <w:ind w:firstLine="284"/>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Światłolecznictwo</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5"/>
        </w:numPr>
        <w:suppressAutoHyphens/>
        <w:autoSpaceDN w:val="0"/>
        <w:spacing w:before="60" w:after="0" w:line="276" w:lineRule="auto"/>
        <w:ind w:firstLine="284"/>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Materac relaksująco- masujący</w:t>
      </w:r>
      <w:r w:rsidR="008541B4">
        <w:rPr>
          <w:rFonts w:ascii="Calibri" w:eastAsia="Arial Unicode MS" w:hAnsi="Calibri" w:cs="Mangal"/>
          <w:kern w:val="3"/>
          <w:szCs w:val="24"/>
          <w:lang w:eastAsia="zh-CN" w:bidi="hi-IN"/>
        </w:rPr>
        <w:t>.</w:t>
      </w:r>
    </w:p>
    <w:p w:rsidR="008D7CBB" w:rsidRPr="008D7CBB" w:rsidRDefault="008D7CBB" w:rsidP="0027199A">
      <w:pPr>
        <w:widowControl w:val="0"/>
        <w:suppressAutoHyphens/>
        <w:autoSpaceDN w:val="0"/>
        <w:spacing w:after="0"/>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3. Gimnastyka przyłóżkowa z mieszkańcami obłożnie chorymi</w:t>
      </w:r>
    </w:p>
    <w:p w:rsidR="008D7CBB" w:rsidRPr="008D7CBB" w:rsidRDefault="008D7CBB" w:rsidP="008D7CBB">
      <w:pPr>
        <w:widowControl w:val="0"/>
        <w:suppressAutoHyphens/>
        <w:autoSpaceDN w:val="0"/>
        <w:spacing w:after="0"/>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Codziennie na zabiegi rehabilitacyjne uczęszcza około 25 osób, które mogą korzystać                           z wyposażenia gabinetu tj.:</w:t>
      </w:r>
    </w:p>
    <w:p w:rsidR="008D7CBB" w:rsidRPr="008D7CBB" w:rsidRDefault="008D7CBB" w:rsidP="005828B9">
      <w:pPr>
        <w:widowControl w:val="0"/>
        <w:numPr>
          <w:ilvl w:val="0"/>
          <w:numId w:val="57"/>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Kabina do ćwiczeń i zawieszeń z osprzętem KC typ 1</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Materac gimnastyczny</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Wałek rehabilitacyjny duży</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Drabinki</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Mata rehabilitacyjna</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Lampa Sollux typ LS- 3</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Diatronic DT- 7B</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Ultraton D- 200</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Rowery treningowe</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Orbitrek</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Stoły rehabilitacyjne</w:t>
      </w:r>
      <w:r w:rsidR="008541B4">
        <w:rPr>
          <w:rFonts w:ascii="Calibri" w:eastAsia="Arial Unicode MS" w:hAnsi="Calibri" w:cs="Mangal"/>
          <w:kern w:val="3"/>
          <w:szCs w:val="24"/>
          <w:lang w:eastAsia="zh-CN" w:bidi="hi-IN"/>
        </w:rPr>
        <w:t>,</w:t>
      </w:r>
    </w:p>
    <w:p w:rsidR="008D7CBB" w:rsidRPr="008D7CBB" w:rsidRDefault="008D7CBB" w:rsidP="005828B9">
      <w:pPr>
        <w:widowControl w:val="0"/>
        <w:numPr>
          <w:ilvl w:val="0"/>
          <w:numId w:val="58"/>
        </w:numPr>
        <w:suppressAutoHyphens/>
        <w:autoSpaceDN w:val="0"/>
        <w:spacing w:before="60" w:after="0" w:line="276" w:lineRule="auto"/>
        <w:jc w:val="both"/>
        <w:rPr>
          <w:rFonts w:ascii="Calibri" w:eastAsia="Arial Unicode MS" w:hAnsi="Calibri" w:cs="Mangal"/>
          <w:kern w:val="3"/>
          <w:szCs w:val="24"/>
          <w:lang w:eastAsia="zh-CN" w:bidi="hi-IN"/>
        </w:rPr>
      </w:pPr>
      <w:r w:rsidRPr="008D7CBB">
        <w:rPr>
          <w:rFonts w:ascii="Calibri" w:eastAsia="Arial Unicode MS" w:hAnsi="Calibri" w:cs="Mangal"/>
          <w:kern w:val="3"/>
          <w:szCs w:val="24"/>
          <w:lang w:eastAsia="zh-CN" w:bidi="hi-IN"/>
        </w:rPr>
        <w:t>Sprzęt do ćwiczeń manualnych dłoni: piłeczki, ściski, jeżyki, krążki.</w:t>
      </w:r>
    </w:p>
    <w:p w:rsidR="008D7CBB" w:rsidRPr="008D7CBB" w:rsidRDefault="008D7CBB" w:rsidP="00EA14D5">
      <w:p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Utrudnienia wynikające z barier takich jak brak możliwości dojazdu, brak rozbudowanej oferty zawodowej przystosowanej do możliwości osób niepełnosprawnych lub nadopiekuńczość ze </w:t>
      </w:r>
      <w:r w:rsidR="0002004E">
        <w:rPr>
          <w:rFonts w:ascii="Calibri" w:eastAsia="Times New Roman" w:hAnsi="Calibri" w:cs="Times New Roman"/>
          <w:szCs w:val="24"/>
          <w:lang w:eastAsia="pl-PL"/>
        </w:rPr>
        <w:t>strony opiekunów sprawia</w:t>
      </w:r>
      <w:r w:rsidRPr="008D7CBB">
        <w:rPr>
          <w:rFonts w:ascii="Calibri" w:eastAsia="Times New Roman" w:hAnsi="Calibri" w:cs="Times New Roman"/>
          <w:szCs w:val="24"/>
          <w:lang w:eastAsia="pl-PL"/>
        </w:rPr>
        <w:t>, że osoby niepełnosprawne uważają, iż społeczeństwo słabo się nimi interesuje.</w:t>
      </w:r>
    </w:p>
    <w:p w:rsidR="008D7CBB" w:rsidRPr="008D7CBB" w:rsidRDefault="008D7CBB" w:rsidP="00EA14D5">
      <w:p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Rehabilitacja społeczna powinna doprowadzić osobę niepełnosprawną do samoakceptacji, czyli odnalezienia własnej tożsamości w aktualnych warunkach życia Rehabilitacja społeczna nie jest możliwa bez współdziałania służb, tworzących system zabezpieczeń i likwidujących bariery utrudniające egzystencję osobom niepełnosprawnym. Skuteczność rehabilitacji </w:t>
      </w:r>
      <w:r w:rsidRPr="008D7CBB">
        <w:rPr>
          <w:rFonts w:ascii="Calibri" w:eastAsia="Times New Roman" w:hAnsi="Calibri" w:cs="Times New Roman"/>
          <w:szCs w:val="24"/>
          <w:lang w:eastAsia="pl-PL"/>
        </w:rPr>
        <w:lastRenderedPageBreak/>
        <w:t>społecznej zależy także od pomocy organizacji i instytucji działających na rzecz włączania osób niepełnosprawnych w życie kulturalne, rozrywkę, sport i rekreację.</w:t>
      </w:r>
    </w:p>
    <w:p w:rsidR="008D7CBB" w:rsidRPr="008D7CBB" w:rsidRDefault="008D7CBB" w:rsidP="00EA14D5">
      <w:pPr>
        <w:spacing w:before="60" w:after="60"/>
        <w:jc w:val="both"/>
        <w:rPr>
          <w:rFonts w:ascii="Calibri" w:eastAsia="Times New Roman" w:hAnsi="Calibri" w:cs="Times New Roman"/>
          <w:szCs w:val="24"/>
          <w:lang w:eastAsia="pl-PL"/>
        </w:rPr>
      </w:pPr>
    </w:p>
    <w:p w:rsidR="008D7CBB" w:rsidRPr="008D7CBB" w:rsidRDefault="008D7CBB" w:rsidP="008D7CBB">
      <w:pPr>
        <w:spacing w:before="60" w:after="60" w:line="276" w:lineRule="auto"/>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Bezrobocie wśród osób niepełnosprawnych na terenie Gminy Polanów kształtuje się następująco: </w:t>
      </w:r>
    </w:p>
    <w:p w:rsidR="00EA14D5" w:rsidRPr="00EA14D5" w:rsidRDefault="00EA14D5" w:rsidP="00EA14D5">
      <w:pPr>
        <w:spacing w:after="0" w:line="240" w:lineRule="auto"/>
        <w:jc w:val="center"/>
        <w:rPr>
          <w:sz w:val="22"/>
        </w:rPr>
      </w:pPr>
      <w:bookmarkStart w:id="129" w:name="_Toc461093496"/>
      <w:r>
        <w:rPr>
          <w:sz w:val="22"/>
        </w:rPr>
        <w:t>TABELA</w:t>
      </w:r>
      <w:r w:rsidRPr="002F57F4">
        <w:rPr>
          <w:sz w:val="22"/>
        </w:rPr>
        <w:t xml:space="preserve"> </w:t>
      </w:r>
      <w:r w:rsidRPr="002F57F4">
        <w:rPr>
          <w:sz w:val="22"/>
        </w:rPr>
        <w:fldChar w:fldCharType="begin"/>
      </w:r>
      <w:r w:rsidRPr="002F57F4">
        <w:rPr>
          <w:sz w:val="22"/>
        </w:rPr>
        <w:instrText xml:space="preserve"> SEQ Tabela \* ARABIC </w:instrText>
      </w:r>
      <w:r w:rsidRPr="002F57F4">
        <w:rPr>
          <w:sz w:val="22"/>
        </w:rPr>
        <w:fldChar w:fldCharType="separate"/>
      </w:r>
      <w:r w:rsidR="00456205">
        <w:rPr>
          <w:noProof/>
          <w:sz w:val="22"/>
        </w:rPr>
        <w:t>36</w:t>
      </w:r>
      <w:r w:rsidRPr="002F57F4">
        <w:rPr>
          <w:noProof/>
          <w:sz w:val="22"/>
        </w:rPr>
        <w:fldChar w:fldCharType="end"/>
      </w:r>
      <w:r w:rsidRPr="002F57F4">
        <w:rPr>
          <w:noProof/>
          <w:sz w:val="22"/>
        </w:rPr>
        <w:t xml:space="preserve"> </w:t>
      </w:r>
      <w:r w:rsidRPr="00EA14D5">
        <w:rPr>
          <w:noProof/>
          <w:sz w:val="22"/>
        </w:rPr>
        <w:t xml:space="preserve">LICZBA MIESZKAŃCÓW BEZROBOTNYCH WOBEC NIEPEŁNOSPRAWNYCH BEZROBOTNYCH </w:t>
      </w:r>
      <w:r>
        <w:rPr>
          <w:noProof/>
          <w:sz w:val="22"/>
        </w:rPr>
        <w:br/>
      </w:r>
      <w:r w:rsidRPr="00EA14D5">
        <w:rPr>
          <w:noProof/>
          <w:sz w:val="22"/>
        </w:rPr>
        <w:t>W GMINIE POLANÓW (stan na 31.12.2015 r.)</w:t>
      </w:r>
      <w:bookmarkEnd w:id="129"/>
    </w:p>
    <w:tbl>
      <w:tblPr>
        <w:tblpPr w:leftFromText="141" w:rightFromText="141" w:vertAnchor="text" w:horzAnchor="margin" w:tblpXSpec="center" w:tblpY="117"/>
        <w:tblW w:w="8613"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295"/>
        <w:gridCol w:w="3005"/>
        <w:gridCol w:w="2313"/>
      </w:tblGrid>
      <w:tr w:rsidR="008D7CBB" w:rsidRPr="008D7CBB" w:rsidTr="008D7CBB">
        <w:trPr>
          <w:trHeight w:val="229"/>
          <w:tblHeader/>
        </w:trPr>
        <w:tc>
          <w:tcPr>
            <w:tcW w:w="3295" w:type="dxa"/>
            <w:tcBorders>
              <w:top w:val="single" w:sz="8" w:space="0" w:color="C0504D"/>
              <w:bottom w:val="single" w:sz="8" w:space="0" w:color="FFFFFF"/>
              <w:right w:val="single" w:sz="8" w:space="0" w:color="FFFFFF"/>
            </w:tcBorders>
            <w:shd w:val="clear" w:color="auto" w:fill="C0504D"/>
            <w:vAlign w:val="center"/>
          </w:tcPr>
          <w:p w:rsidR="008D7CBB" w:rsidRPr="008D7CBB" w:rsidRDefault="008D7CBB" w:rsidP="008D7CBB">
            <w:pPr>
              <w:spacing w:after="0" w:line="240" w:lineRule="auto"/>
              <w:jc w:val="center"/>
              <w:rPr>
                <w:rFonts w:ascii="Calibri" w:eastAsia="Calibri" w:hAnsi="Calibri" w:cs="Times New Roman"/>
                <w:b/>
                <w:color w:val="FFFFFF"/>
                <w:sz w:val="20"/>
                <w:szCs w:val="20"/>
              </w:rPr>
            </w:pPr>
          </w:p>
        </w:tc>
        <w:tc>
          <w:tcPr>
            <w:tcW w:w="3005" w:type="dxa"/>
            <w:tcBorders>
              <w:top w:val="single" w:sz="8" w:space="0" w:color="C0504D"/>
              <w:left w:val="single" w:sz="8" w:space="0" w:color="FFFFFF"/>
              <w:bottom w:val="single" w:sz="8" w:space="0" w:color="FFFFFF"/>
              <w:right w:val="single" w:sz="8" w:space="0" w:color="FFFFFF"/>
            </w:tcBorders>
            <w:shd w:val="clear" w:color="auto" w:fill="C0504D"/>
            <w:vAlign w:val="center"/>
          </w:tcPr>
          <w:p w:rsidR="008D7CBB" w:rsidRPr="008D7CBB" w:rsidRDefault="008D7CBB" w:rsidP="008D7CBB">
            <w:pPr>
              <w:spacing w:after="0" w:line="240" w:lineRule="auto"/>
              <w:jc w:val="center"/>
              <w:rPr>
                <w:rFonts w:ascii="Calibri" w:eastAsia="Calibri" w:hAnsi="Calibri" w:cs="Times New Roman"/>
                <w:b/>
                <w:color w:val="FFFFFF"/>
                <w:sz w:val="22"/>
                <w:szCs w:val="16"/>
              </w:rPr>
            </w:pPr>
            <w:r w:rsidRPr="008D7CBB">
              <w:rPr>
                <w:rFonts w:ascii="Calibri" w:eastAsia="Calibri" w:hAnsi="Calibri" w:cs="Times New Roman"/>
                <w:b/>
                <w:color w:val="FFFFFF"/>
                <w:sz w:val="22"/>
                <w:szCs w:val="16"/>
              </w:rPr>
              <w:t xml:space="preserve">Liczba bezrobotnych </w:t>
            </w:r>
          </w:p>
        </w:tc>
        <w:tc>
          <w:tcPr>
            <w:tcW w:w="2313" w:type="dxa"/>
            <w:tcBorders>
              <w:top w:val="single" w:sz="8" w:space="0" w:color="C0504D"/>
              <w:left w:val="single" w:sz="8" w:space="0" w:color="FFFFFF"/>
              <w:bottom w:val="single" w:sz="8" w:space="0" w:color="FFFFFF"/>
              <w:right w:val="single" w:sz="8" w:space="0" w:color="FFFFFF"/>
            </w:tcBorders>
            <w:shd w:val="clear" w:color="auto" w:fill="C0504D"/>
            <w:vAlign w:val="center"/>
          </w:tcPr>
          <w:p w:rsidR="008D7CBB" w:rsidRPr="008D7CBB" w:rsidRDefault="008D7CBB" w:rsidP="008D7CBB">
            <w:pPr>
              <w:spacing w:after="0" w:line="240" w:lineRule="auto"/>
              <w:jc w:val="center"/>
              <w:rPr>
                <w:rFonts w:ascii="Calibri" w:eastAsia="Calibri" w:hAnsi="Calibri" w:cs="Times New Roman"/>
                <w:b/>
                <w:color w:val="FFFFFF"/>
                <w:sz w:val="22"/>
                <w:szCs w:val="16"/>
              </w:rPr>
            </w:pPr>
            <w:r w:rsidRPr="008D7CBB">
              <w:rPr>
                <w:rFonts w:ascii="Calibri" w:eastAsia="Calibri" w:hAnsi="Calibri" w:cs="Times New Roman"/>
                <w:b/>
                <w:color w:val="FFFFFF"/>
                <w:sz w:val="22"/>
                <w:szCs w:val="16"/>
              </w:rPr>
              <w:t xml:space="preserve">Liczba bezrobotnych niepełnosprawnych </w:t>
            </w:r>
          </w:p>
        </w:tc>
      </w:tr>
      <w:tr w:rsidR="008D7CBB" w:rsidRPr="008D7CBB" w:rsidTr="008D7CBB">
        <w:trPr>
          <w:trHeight w:val="370"/>
          <w:tblHeader/>
        </w:trPr>
        <w:tc>
          <w:tcPr>
            <w:tcW w:w="3295" w:type="dxa"/>
            <w:tcBorders>
              <w:top w:val="single" w:sz="8" w:space="0" w:color="C0504D"/>
              <w:left w:val="single" w:sz="8" w:space="0" w:color="C0504D"/>
              <w:bottom w:val="single" w:sz="8" w:space="0" w:color="C0504D"/>
              <w:right w:val="single" w:sz="8" w:space="0" w:color="C0504D"/>
            </w:tcBorders>
            <w:shd w:val="clear" w:color="auto" w:fill="auto"/>
            <w:vAlign w:val="center"/>
          </w:tcPr>
          <w:p w:rsidR="008D7CBB" w:rsidRPr="008D7CBB" w:rsidRDefault="008D7CBB" w:rsidP="008D7CBB">
            <w:pPr>
              <w:spacing w:after="0" w:line="240" w:lineRule="auto"/>
              <w:jc w:val="center"/>
              <w:rPr>
                <w:rFonts w:ascii="Calibri" w:eastAsia="Calibri" w:hAnsi="Calibri" w:cs="Times New Roman"/>
                <w:sz w:val="22"/>
              </w:rPr>
            </w:pPr>
            <w:r w:rsidRPr="008D7CBB">
              <w:rPr>
                <w:rFonts w:ascii="Calibri" w:eastAsia="Calibri" w:hAnsi="Calibri" w:cs="Times New Roman"/>
                <w:sz w:val="22"/>
              </w:rPr>
              <w:t>Ogółem</w:t>
            </w:r>
          </w:p>
        </w:tc>
        <w:tc>
          <w:tcPr>
            <w:tcW w:w="3005" w:type="dxa"/>
            <w:tcBorders>
              <w:top w:val="single" w:sz="8" w:space="0" w:color="C0504D"/>
              <w:left w:val="single" w:sz="8" w:space="0" w:color="C0504D"/>
              <w:bottom w:val="single" w:sz="8" w:space="0" w:color="C0504D"/>
              <w:right w:val="single" w:sz="8" w:space="0" w:color="C0504D"/>
            </w:tcBorders>
            <w:shd w:val="clear" w:color="auto" w:fill="auto"/>
            <w:vAlign w:val="center"/>
          </w:tcPr>
          <w:p w:rsidR="008D7CBB" w:rsidRPr="008D7CBB" w:rsidRDefault="008D7CBB" w:rsidP="008D7CBB">
            <w:pPr>
              <w:spacing w:after="0" w:line="240" w:lineRule="auto"/>
              <w:jc w:val="center"/>
              <w:rPr>
                <w:rFonts w:ascii="Calibri" w:eastAsia="Calibri" w:hAnsi="Calibri" w:cs="Times New Roman"/>
                <w:sz w:val="22"/>
              </w:rPr>
            </w:pPr>
            <w:r w:rsidRPr="008D7CBB">
              <w:rPr>
                <w:rFonts w:ascii="Calibri" w:eastAsia="Calibri" w:hAnsi="Calibri" w:cs="Times New Roman"/>
                <w:sz w:val="22"/>
              </w:rPr>
              <w:t>705</w:t>
            </w:r>
          </w:p>
        </w:tc>
        <w:tc>
          <w:tcPr>
            <w:tcW w:w="2313" w:type="dxa"/>
            <w:tcBorders>
              <w:top w:val="single" w:sz="8" w:space="0" w:color="C0504D"/>
              <w:left w:val="single" w:sz="8" w:space="0" w:color="C0504D"/>
              <w:bottom w:val="single" w:sz="8" w:space="0" w:color="C0504D"/>
              <w:right w:val="single" w:sz="8" w:space="0" w:color="C0504D"/>
            </w:tcBorders>
            <w:shd w:val="clear" w:color="auto" w:fill="auto"/>
            <w:vAlign w:val="center"/>
          </w:tcPr>
          <w:p w:rsidR="008D7CBB" w:rsidRPr="008D7CBB" w:rsidRDefault="008D7CBB" w:rsidP="008D7CBB">
            <w:pPr>
              <w:spacing w:after="0" w:line="240" w:lineRule="auto"/>
              <w:jc w:val="center"/>
              <w:rPr>
                <w:rFonts w:ascii="Calibri" w:eastAsia="Calibri" w:hAnsi="Calibri" w:cs="Times New Roman"/>
                <w:sz w:val="22"/>
              </w:rPr>
            </w:pPr>
            <w:r w:rsidRPr="008D7CBB">
              <w:rPr>
                <w:rFonts w:ascii="Calibri" w:eastAsia="Calibri" w:hAnsi="Calibri" w:cs="Times New Roman"/>
                <w:sz w:val="22"/>
              </w:rPr>
              <w:t>17</w:t>
            </w:r>
          </w:p>
        </w:tc>
      </w:tr>
      <w:tr w:rsidR="008D7CBB" w:rsidRPr="008D7CBB" w:rsidTr="008D7CBB">
        <w:trPr>
          <w:trHeight w:val="370"/>
          <w:tblHeader/>
        </w:trPr>
        <w:tc>
          <w:tcPr>
            <w:tcW w:w="3295" w:type="dxa"/>
            <w:tcBorders>
              <w:top w:val="single" w:sz="8" w:space="0" w:color="C0504D"/>
              <w:left w:val="single" w:sz="8" w:space="0" w:color="C0504D"/>
              <w:bottom w:val="single" w:sz="8" w:space="0" w:color="C0504D"/>
              <w:right w:val="single" w:sz="8" w:space="0" w:color="C0504D"/>
            </w:tcBorders>
            <w:shd w:val="clear" w:color="auto" w:fill="auto"/>
            <w:vAlign w:val="center"/>
          </w:tcPr>
          <w:p w:rsidR="008D7CBB" w:rsidRPr="008D7CBB" w:rsidRDefault="008D7CBB" w:rsidP="008D7CBB">
            <w:pPr>
              <w:spacing w:after="0" w:line="240" w:lineRule="auto"/>
              <w:jc w:val="center"/>
              <w:rPr>
                <w:rFonts w:ascii="Calibri" w:eastAsia="Calibri" w:hAnsi="Calibri" w:cs="Times New Roman"/>
                <w:sz w:val="22"/>
              </w:rPr>
            </w:pPr>
            <w:r w:rsidRPr="008D7CBB">
              <w:rPr>
                <w:rFonts w:ascii="Calibri" w:eastAsia="Calibri" w:hAnsi="Calibri" w:cs="Times New Roman"/>
                <w:sz w:val="22"/>
              </w:rPr>
              <w:t>Kobiety</w:t>
            </w:r>
          </w:p>
        </w:tc>
        <w:tc>
          <w:tcPr>
            <w:tcW w:w="3005" w:type="dxa"/>
            <w:tcBorders>
              <w:top w:val="single" w:sz="8" w:space="0" w:color="C0504D"/>
              <w:left w:val="single" w:sz="8" w:space="0" w:color="C0504D"/>
              <w:bottom w:val="single" w:sz="8" w:space="0" w:color="C0504D"/>
              <w:right w:val="single" w:sz="8" w:space="0" w:color="C0504D"/>
            </w:tcBorders>
            <w:shd w:val="clear" w:color="auto" w:fill="auto"/>
            <w:vAlign w:val="center"/>
          </w:tcPr>
          <w:p w:rsidR="008D7CBB" w:rsidRPr="008D7CBB" w:rsidRDefault="008D7CBB" w:rsidP="008D7CBB">
            <w:pPr>
              <w:spacing w:after="0" w:line="240" w:lineRule="auto"/>
              <w:jc w:val="center"/>
              <w:rPr>
                <w:rFonts w:ascii="Calibri" w:eastAsia="Calibri" w:hAnsi="Calibri" w:cs="Times New Roman"/>
                <w:sz w:val="22"/>
              </w:rPr>
            </w:pPr>
            <w:r w:rsidRPr="008D7CBB">
              <w:rPr>
                <w:rFonts w:ascii="Calibri" w:eastAsia="Calibri" w:hAnsi="Calibri" w:cs="Times New Roman"/>
                <w:sz w:val="22"/>
              </w:rPr>
              <w:t>427</w:t>
            </w:r>
          </w:p>
        </w:tc>
        <w:tc>
          <w:tcPr>
            <w:tcW w:w="2313" w:type="dxa"/>
            <w:tcBorders>
              <w:top w:val="single" w:sz="8" w:space="0" w:color="C0504D"/>
              <w:left w:val="single" w:sz="8" w:space="0" w:color="C0504D"/>
              <w:bottom w:val="single" w:sz="8" w:space="0" w:color="C0504D"/>
              <w:right w:val="single" w:sz="8" w:space="0" w:color="C0504D"/>
            </w:tcBorders>
            <w:shd w:val="clear" w:color="auto" w:fill="auto"/>
            <w:vAlign w:val="center"/>
          </w:tcPr>
          <w:p w:rsidR="008D7CBB" w:rsidRPr="008D7CBB" w:rsidRDefault="008D7CBB" w:rsidP="008D7CBB">
            <w:pPr>
              <w:spacing w:after="0" w:line="240" w:lineRule="auto"/>
              <w:jc w:val="center"/>
              <w:rPr>
                <w:rFonts w:ascii="Calibri" w:eastAsia="Calibri" w:hAnsi="Calibri" w:cs="Times New Roman"/>
                <w:sz w:val="22"/>
              </w:rPr>
            </w:pPr>
            <w:r w:rsidRPr="008D7CBB">
              <w:rPr>
                <w:rFonts w:ascii="Calibri" w:eastAsia="Calibri" w:hAnsi="Calibri" w:cs="Times New Roman"/>
                <w:sz w:val="22"/>
              </w:rPr>
              <w:t>9</w:t>
            </w:r>
          </w:p>
        </w:tc>
      </w:tr>
      <w:tr w:rsidR="008D7CBB" w:rsidRPr="008D7CBB" w:rsidTr="008D7CBB">
        <w:trPr>
          <w:trHeight w:val="370"/>
          <w:tblHeader/>
        </w:trPr>
        <w:tc>
          <w:tcPr>
            <w:tcW w:w="3295" w:type="dxa"/>
            <w:tcBorders>
              <w:top w:val="single" w:sz="8" w:space="0" w:color="C0504D"/>
              <w:left w:val="single" w:sz="8" w:space="0" w:color="C0504D"/>
              <w:bottom w:val="single" w:sz="8" w:space="0" w:color="C0504D"/>
              <w:right w:val="single" w:sz="8" w:space="0" w:color="C0504D"/>
            </w:tcBorders>
            <w:shd w:val="clear" w:color="auto" w:fill="auto"/>
            <w:vAlign w:val="center"/>
          </w:tcPr>
          <w:p w:rsidR="008D7CBB" w:rsidRPr="008D7CBB" w:rsidRDefault="008D7CBB" w:rsidP="008D7CBB">
            <w:pPr>
              <w:spacing w:after="0" w:line="240" w:lineRule="auto"/>
              <w:jc w:val="center"/>
              <w:rPr>
                <w:rFonts w:ascii="Calibri" w:eastAsia="Calibri" w:hAnsi="Calibri" w:cs="Times New Roman"/>
                <w:sz w:val="22"/>
              </w:rPr>
            </w:pPr>
            <w:r w:rsidRPr="008D7CBB">
              <w:rPr>
                <w:rFonts w:ascii="Calibri" w:eastAsia="Calibri" w:hAnsi="Calibri" w:cs="Times New Roman"/>
                <w:sz w:val="22"/>
              </w:rPr>
              <w:t>Mężczyźni</w:t>
            </w:r>
          </w:p>
        </w:tc>
        <w:tc>
          <w:tcPr>
            <w:tcW w:w="3005" w:type="dxa"/>
            <w:tcBorders>
              <w:top w:val="single" w:sz="8" w:space="0" w:color="C0504D"/>
              <w:left w:val="single" w:sz="8" w:space="0" w:color="C0504D"/>
              <w:bottom w:val="single" w:sz="8" w:space="0" w:color="C0504D"/>
              <w:right w:val="single" w:sz="8" w:space="0" w:color="C0504D"/>
            </w:tcBorders>
            <w:shd w:val="clear" w:color="auto" w:fill="auto"/>
            <w:vAlign w:val="center"/>
          </w:tcPr>
          <w:p w:rsidR="008D7CBB" w:rsidRPr="008D7CBB" w:rsidRDefault="008D7CBB" w:rsidP="008D7CBB">
            <w:pPr>
              <w:spacing w:after="0" w:line="240" w:lineRule="auto"/>
              <w:jc w:val="center"/>
              <w:rPr>
                <w:rFonts w:ascii="Calibri" w:eastAsia="Calibri" w:hAnsi="Calibri" w:cs="Times New Roman"/>
                <w:sz w:val="22"/>
              </w:rPr>
            </w:pPr>
            <w:r w:rsidRPr="008D7CBB">
              <w:rPr>
                <w:rFonts w:ascii="Calibri" w:eastAsia="Calibri" w:hAnsi="Calibri" w:cs="Times New Roman"/>
                <w:sz w:val="22"/>
              </w:rPr>
              <w:t>278</w:t>
            </w:r>
          </w:p>
        </w:tc>
        <w:tc>
          <w:tcPr>
            <w:tcW w:w="2313" w:type="dxa"/>
            <w:tcBorders>
              <w:top w:val="single" w:sz="8" w:space="0" w:color="C0504D"/>
              <w:left w:val="single" w:sz="8" w:space="0" w:color="C0504D"/>
              <w:bottom w:val="single" w:sz="8" w:space="0" w:color="C0504D"/>
              <w:right w:val="single" w:sz="8" w:space="0" w:color="C0504D"/>
            </w:tcBorders>
            <w:shd w:val="clear" w:color="auto" w:fill="auto"/>
            <w:vAlign w:val="center"/>
          </w:tcPr>
          <w:p w:rsidR="008D7CBB" w:rsidRPr="008D7CBB" w:rsidRDefault="008D7CBB" w:rsidP="008D7CBB">
            <w:pPr>
              <w:spacing w:after="0" w:line="240" w:lineRule="auto"/>
              <w:jc w:val="center"/>
              <w:rPr>
                <w:rFonts w:ascii="Calibri" w:eastAsia="Calibri" w:hAnsi="Calibri" w:cs="Times New Roman"/>
                <w:sz w:val="22"/>
              </w:rPr>
            </w:pPr>
            <w:r w:rsidRPr="008D7CBB">
              <w:rPr>
                <w:rFonts w:ascii="Calibri" w:eastAsia="Calibri" w:hAnsi="Calibri" w:cs="Times New Roman"/>
                <w:sz w:val="22"/>
              </w:rPr>
              <w:t>8</w:t>
            </w:r>
          </w:p>
        </w:tc>
      </w:tr>
    </w:tbl>
    <w:p w:rsidR="008D7CBB" w:rsidRPr="008D7CBB" w:rsidRDefault="008D7CBB" w:rsidP="00FD7461">
      <w:pPr>
        <w:tabs>
          <w:tab w:val="left" w:pos="922"/>
          <w:tab w:val="center" w:pos="1061"/>
        </w:tabs>
        <w:spacing w:after="0" w:line="240" w:lineRule="auto"/>
        <w:jc w:val="center"/>
        <w:rPr>
          <w:rFonts w:ascii="Calibri" w:eastAsia="Times New Roman" w:hAnsi="Calibri" w:cs="Arial"/>
          <w:bCs/>
          <w:sz w:val="18"/>
          <w:szCs w:val="18"/>
          <w:lang w:eastAsia="pl-PL"/>
        </w:rPr>
      </w:pPr>
      <w:r w:rsidRPr="008D7CBB">
        <w:rPr>
          <w:rFonts w:ascii="Calibri" w:eastAsia="Times New Roman" w:hAnsi="Calibri" w:cs="Arial"/>
          <w:bCs/>
          <w:sz w:val="18"/>
          <w:szCs w:val="18"/>
          <w:lang w:eastAsia="pl-PL"/>
        </w:rPr>
        <w:t>Źródło: Powiatowy Urząd Pracy w Koszalinie</w:t>
      </w:r>
    </w:p>
    <w:p w:rsidR="008D7CBB" w:rsidRPr="008D7CBB" w:rsidRDefault="008D7CBB" w:rsidP="008D7CBB">
      <w:pPr>
        <w:tabs>
          <w:tab w:val="left" w:pos="922"/>
          <w:tab w:val="center" w:pos="1061"/>
        </w:tabs>
        <w:spacing w:after="0" w:line="240" w:lineRule="auto"/>
        <w:jc w:val="center"/>
        <w:rPr>
          <w:rFonts w:ascii="Calibri" w:eastAsia="Times New Roman" w:hAnsi="Calibri" w:cs="Arial"/>
          <w:bCs/>
          <w:sz w:val="18"/>
          <w:szCs w:val="18"/>
          <w:lang w:eastAsia="pl-PL"/>
        </w:rPr>
      </w:pPr>
    </w:p>
    <w:p w:rsidR="008D7CBB" w:rsidRPr="00EA14D5" w:rsidRDefault="008D7CBB" w:rsidP="0027199A">
      <w:pPr>
        <w:spacing w:before="60" w:after="60"/>
        <w:jc w:val="both"/>
        <w:rPr>
          <w:rFonts w:ascii="Calibri" w:eastAsia="Times New Roman" w:hAnsi="Calibri" w:cs="Times New Roman"/>
          <w:szCs w:val="24"/>
          <w:lang w:eastAsia="pl-PL"/>
        </w:rPr>
      </w:pPr>
      <w:r w:rsidRPr="008D7CBB">
        <w:rPr>
          <w:rFonts w:ascii="Calibri" w:eastAsia="Times New Roman" w:hAnsi="Calibri" w:cs="Times New Roman"/>
          <w:szCs w:val="24"/>
          <w:lang w:eastAsia="pl-PL"/>
        </w:rPr>
        <w:t xml:space="preserve">Liczba osób bezrobotnych niepełnosprawnych wynosi 17, w tym: 1 osoba ze znacznym i 16 osób z lekkim stopniem niepełnosprawności, 2 osoby z wykształceniem policealnym, 1 osoba po liceum ogólnokształcącym, 9 osób z wykształceniem zasadniczym zawodowym, 5 osób </w:t>
      </w:r>
      <w:r w:rsidR="0027199A">
        <w:rPr>
          <w:rFonts w:ascii="Calibri" w:eastAsia="Times New Roman" w:hAnsi="Calibri" w:cs="Times New Roman"/>
          <w:szCs w:val="24"/>
          <w:lang w:eastAsia="pl-PL"/>
        </w:rPr>
        <w:br/>
      </w:r>
      <w:r w:rsidRPr="008D7CBB">
        <w:rPr>
          <w:rFonts w:ascii="Calibri" w:eastAsia="Times New Roman" w:hAnsi="Calibri" w:cs="Times New Roman"/>
          <w:szCs w:val="24"/>
          <w:lang w:eastAsia="pl-PL"/>
        </w:rPr>
        <w:t>z wykształceniem podstawowym i niepełnym podstawowym</w:t>
      </w:r>
      <w:r w:rsidR="008541B4">
        <w:rPr>
          <w:rFonts w:ascii="Calibri" w:eastAsia="Times New Roman" w:hAnsi="Calibri" w:cs="Times New Roman"/>
          <w:szCs w:val="24"/>
          <w:lang w:eastAsia="pl-PL"/>
        </w:rPr>
        <w:t>, 1 osoba w wieku 18-24 lata, 7 </w:t>
      </w:r>
      <w:r w:rsidRPr="008D7CBB">
        <w:rPr>
          <w:rFonts w:ascii="Calibri" w:eastAsia="Times New Roman" w:hAnsi="Calibri" w:cs="Times New Roman"/>
          <w:szCs w:val="24"/>
          <w:lang w:eastAsia="pl-PL"/>
        </w:rPr>
        <w:t>osób w wieku 30-39 lat, 3 osoby w wieku 45-49 lat, 3 osoby w wieku 50-54 lata, 3 osoby powyżej 55 roku życia.</w:t>
      </w:r>
    </w:p>
    <w:p w:rsidR="002D4F03" w:rsidRDefault="002D4F03" w:rsidP="002D4F03">
      <w:pPr>
        <w:pStyle w:val="Nagwek3"/>
        <w:numPr>
          <w:ilvl w:val="2"/>
          <w:numId w:val="1"/>
        </w:numPr>
        <w:spacing w:after="240"/>
        <w:rPr>
          <w:rFonts w:eastAsia="Calibri"/>
        </w:rPr>
      </w:pPr>
      <w:bookmarkStart w:id="130" w:name="_Toc458600339"/>
      <w:r>
        <w:rPr>
          <w:rFonts w:eastAsia="Calibri"/>
        </w:rPr>
        <w:t>BEZPIECZEŃSTWO PUBLICZNE</w:t>
      </w:r>
      <w:bookmarkEnd w:id="130"/>
    </w:p>
    <w:p w:rsidR="008F2DCB" w:rsidRPr="00BD638C" w:rsidRDefault="008F2DCB" w:rsidP="008F2DCB">
      <w:pPr>
        <w:jc w:val="both"/>
      </w:pPr>
      <w:r w:rsidRPr="00BD638C">
        <w:t xml:space="preserve">Zaspokajanie zbiorowych </w:t>
      </w:r>
      <w:r>
        <w:t>potrzeb wspólnoty, w tym również</w:t>
      </w:r>
      <w:r w:rsidRPr="00BD638C">
        <w:t xml:space="preserve"> zadania z zakresu </w:t>
      </w:r>
      <w:r>
        <w:t>porządku publicznego i bezpieczeń</w:t>
      </w:r>
      <w:r w:rsidRPr="00BD638C">
        <w:t>stwa o</w:t>
      </w:r>
      <w:r>
        <w:t>bywateli oraz ochrony przeciwpożarowej i </w:t>
      </w:r>
      <w:r w:rsidRPr="00BD638C">
        <w:t>przeciwpowodziowej,</w:t>
      </w:r>
      <w:r>
        <w:t xml:space="preserve"> reguluje ustawa o samorzą</w:t>
      </w:r>
      <w:r w:rsidRPr="00BD638C">
        <w:t>dz</w:t>
      </w:r>
      <w:r>
        <w:t>ie gminnym, która traktuje powyż</w:t>
      </w:r>
      <w:r w:rsidRPr="00BD638C">
        <w:t xml:space="preserve">sze jako zadania własne </w:t>
      </w:r>
      <w:r>
        <w:t>G</w:t>
      </w:r>
      <w:r w:rsidRPr="00BD638C">
        <w:t>miny.</w:t>
      </w:r>
    </w:p>
    <w:p w:rsidR="008F2DCB" w:rsidRPr="00BD638C" w:rsidRDefault="008F2DCB" w:rsidP="008F2DCB">
      <w:pPr>
        <w:jc w:val="both"/>
      </w:pPr>
      <w:r>
        <w:t>Do zapewnienia bezpieczeństwa publicznego zobowiązane są</w:t>
      </w:r>
      <w:r w:rsidRPr="00BD638C">
        <w:t xml:space="preserve"> wszystkie organy władzy</w:t>
      </w:r>
      <w:r>
        <w:t xml:space="preserve"> i administracji pań</w:t>
      </w:r>
      <w:r w:rsidRPr="00BD638C">
        <w:t>stwowej, szczególnie instytucje wyspecjalizowane w zapewnieniu</w:t>
      </w:r>
      <w:r>
        <w:t xml:space="preserve"> bezpieczeń</w:t>
      </w:r>
      <w:r w:rsidRPr="00BD638C">
        <w:t>stwa p</w:t>
      </w:r>
      <w:r>
        <w:t>ublicznego, jak np. Policja, Straż miejska, Państwowa Straż Pożarna, które w </w:t>
      </w:r>
      <w:r w:rsidRPr="00BD638C">
        <w:t>realizacji swoich</w:t>
      </w:r>
      <w:r>
        <w:t xml:space="preserve"> zadań wspierane są</w:t>
      </w:r>
      <w:r w:rsidRPr="00BD638C">
        <w:t xml:space="preserve"> pr</w:t>
      </w:r>
      <w:r>
        <w:t>zez jednostki Ochotniczych Straży Poż</w:t>
      </w:r>
      <w:r w:rsidRPr="00BD638C">
        <w:t>arnych.</w:t>
      </w:r>
    </w:p>
    <w:p w:rsidR="008F2DCB" w:rsidRDefault="008F2DCB" w:rsidP="008F2DCB">
      <w:pPr>
        <w:jc w:val="both"/>
      </w:pPr>
      <w:r w:rsidRPr="00BD638C">
        <w:t>Swó</w:t>
      </w:r>
      <w:r>
        <w:t xml:space="preserve">j </w:t>
      </w:r>
      <w:r w:rsidRPr="00F96004">
        <w:t>wkład w poprawę efektywności działania ww. służb mają władze Gminy, które wspierają jednost</w:t>
      </w:r>
      <w:r>
        <w:t xml:space="preserve">ki </w:t>
      </w:r>
      <w:r w:rsidRPr="00F96004">
        <w:t xml:space="preserve">OSP. </w:t>
      </w:r>
    </w:p>
    <w:p w:rsidR="008F2DCB" w:rsidRPr="00861AEE" w:rsidRDefault="008F2DCB" w:rsidP="008F2DCB">
      <w:pPr>
        <w:pStyle w:val="Akapitzlist"/>
        <w:numPr>
          <w:ilvl w:val="0"/>
          <w:numId w:val="21"/>
        </w:numPr>
        <w:jc w:val="both"/>
        <w:rPr>
          <w:rFonts w:ascii="Calibri" w:eastAsia="Calibri" w:hAnsi="Calibri" w:cs="Times New Roman"/>
          <w:szCs w:val="20"/>
        </w:rPr>
      </w:pPr>
      <w:r>
        <w:t>OSP Polanów,</w:t>
      </w:r>
    </w:p>
    <w:p w:rsidR="008F2DCB" w:rsidRPr="00861AEE" w:rsidRDefault="008F2DCB" w:rsidP="008F2DCB">
      <w:pPr>
        <w:pStyle w:val="Akapitzlist"/>
        <w:numPr>
          <w:ilvl w:val="0"/>
          <w:numId w:val="21"/>
        </w:numPr>
        <w:jc w:val="both"/>
        <w:rPr>
          <w:rFonts w:ascii="Calibri" w:eastAsia="Calibri" w:hAnsi="Calibri" w:cs="Times New Roman"/>
          <w:szCs w:val="20"/>
        </w:rPr>
      </w:pPr>
      <w:r>
        <w:t>OSP w Nacławiu,</w:t>
      </w:r>
    </w:p>
    <w:p w:rsidR="008F2DCB" w:rsidRPr="002E44C6" w:rsidRDefault="008F2DCB" w:rsidP="008F2DCB">
      <w:pPr>
        <w:pStyle w:val="Akapitzlist"/>
        <w:numPr>
          <w:ilvl w:val="0"/>
          <w:numId w:val="21"/>
        </w:numPr>
        <w:jc w:val="both"/>
        <w:rPr>
          <w:rFonts w:ascii="Calibri" w:eastAsia="Calibri" w:hAnsi="Calibri" w:cs="Times New Roman"/>
          <w:szCs w:val="20"/>
        </w:rPr>
      </w:pPr>
      <w:r>
        <w:lastRenderedPageBreak/>
        <w:t>OSP w Żydowie.</w:t>
      </w:r>
    </w:p>
    <w:p w:rsidR="008F2DCB" w:rsidRPr="002E44C6" w:rsidRDefault="008F2DCB" w:rsidP="008F2DCB">
      <w:pPr>
        <w:jc w:val="both"/>
        <w:rPr>
          <w:rFonts w:ascii="Calibri" w:eastAsia="Calibri" w:hAnsi="Calibri" w:cs="Times New Roman"/>
          <w:szCs w:val="20"/>
        </w:rPr>
      </w:pPr>
      <w:r w:rsidRPr="00BD638C">
        <w:t>Celem</w:t>
      </w:r>
      <w:r>
        <w:t xml:space="preserve"> zapewnienia realizacji zadań</w:t>
      </w:r>
      <w:r w:rsidRPr="00BD638C">
        <w:t xml:space="preserve"> w</w:t>
      </w:r>
      <w:r>
        <w:t>ynikających z ustawy o ochronie przeciwpożarowej</w:t>
      </w:r>
      <w:r w:rsidRPr="00BD638C">
        <w:t xml:space="preserve"> co</w:t>
      </w:r>
      <w:r>
        <w:t> roku w budżecie Gminy zapewnia się ś</w:t>
      </w:r>
      <w:r w:rsidRPr="00BD638C">
        <w:t>rodki finansowe</w:t>
      </w:r>
      <w:r>
        <w:t xml:space="preserve"> z </w:t>
      </w:r>
      <w:r w:rsidRPr="00BD638C">
        <w:t>przeznaczeniem na utrzymanie</w:t>
      </w:r>
      <w:r>
        <w:t xml:space="preserve"> </w:t>
      </w:r>
      <w:r w:rsidRPr="00BD638C">
        <w:t>jednost</w:t>
      </w:r>
      <w:r>
        <w:t>ek OSP i utrzymanie ich gotowoś</w:t>
      </w:r>
      <w:r w:rsidRPr="00BD638C">
        <w:t>ci bojo</w:t>
      </w:r>
      <w:r>
        <w:t>wej, zakupy sprzętu przeciwpoż</w:t>
      </w:r>
      <w:r w:rsidRPr="00BD638C">
        <w:t>arowego,</w:t>
      </w:r>
      <w:r>
        <w:t xml:space="preserve"> </w:t>
      </w:r>
      <w:r w:rsidRPr="00BD638C">
        <w:t>wyszkolenie i prowadzenie remontów baz lo</w:t>
      </w:r>
      <w:r>
        <w:t>kalowych.</w:t>
      </w:r>
      <w:r w:rsidRPr="00BD638C">
        <w:t xml:space="preserve"> </w:t>
      </w:r>
      <w:r>
        <w:t xml:space="preserve">OSP Polanów </w:t>
      </w:r>
      <w:r w:rsidR="003B0E30">
        <w:t xml:space="preserve">i OSP Żydowo </w:t>
      </w:r>
      <w:r>
        <w:t>należ</w:t>
      </w:r>
      <w:r w:rsidR="003B0E30">
        <w:t xml:space="preserve">ą </w:t>
      </w:r>
      <w:r>
        <w:t>do Krajowego Systemu Ratownic</w:t>
      </w:r>
      <w:r w:rsidR="003B0E30">
        <w:t>zo-</w:t>
      </w:r>
      <w:r>
        <w:t>Gaśniczego. Takie jednostki dotowane są dodatkowo z budżetu państwa.</w:t>
      </w:r>
    </w:p>
    <w:p w:rsidR="008F2DCB" w:rsidRDefault="008F2DCB" w:rsidP="008F2DCB">
      <w:pPr>
        <w:jc w:val="both"/>
        <w:rPr>
          <w:szCs w:val="24"/>
        </w:rPr>
      </w:pPr>
      <w:r>
        <w:rPr>
          <w:szCs w:val="24"/>
        </w:rPr>
        <w:t xml:space="preserve">W gminie Polanów działa również Straż Miejska, która wykonuje swoje zadania z zakresu ochrony porządku publicznego. </w:t>
      </w:r>
    </w:p>
    <w:p w:rsidR="008F2DCB" w:rsidRDefault="008F2DCB" w:rsidP="008F2DCB">
      <w:pPr>
        <w:jc w:val="both"/>
        <w:rPr>
          <w:szCs w:val="24"/>
        </w:rPr>
      </w:pPr>
      <w:r>
        <w:rPr>
          <w:szCs w:val="24"/>
        </w:rPr>
        <w:t>Posterunek Policji mieści się w Polanowie. T</w:t>
      </w:r>
      <w:r w:rsidRPr="00460ABA">
        <w:rPr>
          <w:szCs w:val="24"/>
        </w:rPr>
        <w:t xml:space="preserve">eren działania komisariatu obejmuje </w:t>
      </w:r>
      <w:r>
        <w:rPr>
          <w:szCs w:val="24"/>
        </w:rPr>
        <w:t xml:space="preserve">całą gminę. </w:t>
      </w:r>
    </w:p>
    <w:p w:rsidR="008F2DCB" w:rsidRDefault="008F2DCB" w:rsidP="008F2DCB">
      <w:pPr>
        <w:autoSpaceDE w:val="0"/>
        <w:autoSpaceDN w:val="0"/>
        <w:adjustRightInd w:val="0"/>
        <w:spacing w:after="0"/>
        <w:jc w:val="both"/>
        <w:rPr>
          <w:rFonts w:ascii="Calibri" w:eastAsia="Calibri" w:hAnsi="Calibri" w:cs="Times New Roman"/>
          <w:szCs w:val="20"/>
        </w:rPr>
      </w:pPr>
      <w:r w:rsidRPr="001661E9">
        <w:rPr>
          <w:rFonts w:ascii="Calibri" w:eastAsia="Calibri" w:hAnsi="Calibri" w:cs="Times New Roman"/>
          <w:szCs w:val="20"/>
        </w:rPr>
        <w:t>W 201</w:t>
      </w:r>
      <w:r>
        <w:rPr>
          <w:rFonts w:ascii="Calibri" w:eastAsia="Calibri" w:hAnsi="Calibri" w:cs="Times New Roman"/>
          <w:szCs w:val="20"/>
        </w:rPr>
        <w:t>4</w:t>
      </w:r>
      <w:r w:rsidRPr="001661E9">
        <w:rPr>
          <w:rFonts w:ascii="Calibri" w:eastAsia="Calibri" w:hAnsi="Calibri" w:cs="Times New Roman"/>
          <w:szCs w:val="20"/>
        </w:rPr>
        <w:t xml:space="preserve"> roku na terenie </w:t>
      </w:r>
      <w:r>
        <w:rPr>
          <w:rFonts w:ascii="Calibri" w:eastAsia="Calibri" w:hAnsi="Calibri" w:cs="Times New Roman"/>
          <w:szCs w:val="20"/>
        </w:rPr>
        <w:t xml:space="preserve">powiatu koszalińskiego, </w:t>
      </w:r>
      <w:r>
        <w:rPr>
          <w:rFonts w:ascii="Calibri" w:eastAsia="Calibri" w:hAnsi="Calibri" w:cs="Times New Roman"/>
          <w:b/>
          <w:szCs w:val="20"/>
        </w:rPr>
        <w:t xml:space="preserve">wykryto 1.454 przestępstw o różnym charakterze. </w:t>
      </w:r>
      <w:r>
        <w:rPr>
          <w:rFonts w:ascii="Calibri" w:eastAsia="Calibri" w:hAnsi="Calibri" w:cs="Times New Roman"/>
          <w:szCs w:val="20"/>
        </w:rPr>
        <w:t xml:space="preserve">Wskaźnik wykrywalności sprawców </w:t>
      </w:r>
      <w:r w:rsidRPr="00546956">
        <w:rPr>
          <w:rFonts w:ascii="Calibri" w:eastAsia="Calibri" w:hAnsi="Calibri" w:cs="Times New Roman"/>
          <w:szCs w:val="20"/>
        </w:rPr>
        <w:t xml:space="preserve">wynosi </w:t>
      </w:r>
      <w:r>
        <w:rPr>
          <w:rFonts w:ascii="Calibri" w:eastAsia="Calibri" w:hAnsi="Calibri" w:cs="Times New Roman"/>
          <w:szCs w:val="20"/>
        </w:rPr>
        <w:t>68,0</w:t>
      </w:r>
      <w:r w:rsidRPr="00546956">
        <w:rPr>
          <w:rFonts w:ascii="Calibri" w:eastAsia="Calibri" w:hAnsi="Calibri" w:cs="Times New Roman"/>
          <w:szCs w:val="20"/>
        </w:rPr>
        <w:t>%.</w:t>
      </w:r>
    </w:p>
    <w:p w:rsidR="008F2DCB" w:rsidRPr="001661E9" w:rsidRDefault="008F2DCB" w:rsidP="005B3618">
      <w:pPr>
        <w:pStyle w:val="Legenda"/>
      </w:pPr>
      <w:bookmarkStart w:id="131" w:name="_Toc450901089"/>
      <w:bookmarkStart w:id="132" w:name="_Toc461093497"/>
      <w:r w:rsidRPr="001661E9">
        <w:t xml:space="preserve">Tabela </w:t>
      </w:r>
      <w:fldSimple w:instr=" SEQ Tabela \* ARABIC ">
        <w:r w:rsidR="00456205">
          <w:rPr>
            <w:noProof/>
          </w:rPr>
          <w:t>37</w:t>
        </w:r>
      </w:fldSimple>
      <w:r w:rsidRPr="001661E9">
        <w:rPr>
          <w:noProof/>
        </w:rPr>
        <w:t xml:space="preserve"> </w:t>
      </w:r>
      <w:r>
        <w:t>STATYSTYKA PRZESTĘPSTW</w:t>
      </w:r>
      <w:r w:rsidRPr="001661E9">
        <w:t xml:space="preserve"> NA TERENIE </w:t>
      </w:r>
      <w:r>
        <w:t>POWIATU KOSZALIŃSKIEGO</w:t>
      </w:r>
      <w:bookmarkEnd w:id="131"/>
      <w:bookmarkEnd w:id="132"/>
    </w:p>
    <w:tbl>
      <w:tblPr>
        <w:tblStyle w:val="Tabela-Siatka"/>
        <w:tblW w:w="0" w:type="auto"/>
        <w:jc w:val="center"/>
        <w:tblLook w:val="04A0" w:firstRow="1" w:lastRow="0" w:firstColumn="1" w:lastColumn="0" w:noHBand="0" w:noVBand="1"/>
      </w:tblPr>
      <w:tblGrid>
        <w:gridCol w:w="5281"/>
        <w:gridCol w:w="1701"/>
        <w:gridCol w:w="1453"/>
      </w:tblGrid>
      <w:tr w:rsidR="008F2DCB" w:rsidTr="00A94432">
        <w:trPr>
          <w:jc w:val="center"/>
        </w:trPr>
        <w:tc>
          <w:tcPr>
            <w:tcW w:w="5281"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vAlign w:val="center"/>
          </w:tcPr>
          <w:p w:rsidR="008F2DCB" w:rsidRPr="00F84FAE" w:rsidRDefault="008F2DCB" w:rsidP="00A94432">
            <w:pPr>
              <w:spacing w:line="240" w:lineRule="auto"/>
              <w:jc w:val="center"/>
              <w:rPr>
                <w:rFonts w:eastAsia="Calibri"/>
                <w:b/>
                <w:color w:val="FFFFFF" w:themeColor="background1"/>
                <w:szCs w:val="20"/>
              </w:rPr>
            </w:pPr>
          </w:p>
        </w:tc>
        <w:tc>
          <w:tcPr>
            <w:tcW w:w="1701" w:type="dxa"/>
            <w:tcBorders>
              <w:top w:val="single" w:sz="4" w:space="0" w:color="C0504D" w:themeColor="accent2"/>
              <w:left w:val="single" w:sz="4" w:space="0" w:color="FFFFFF" w:themeColor="background1"/>
              <w:bottom w:val="single" w:sz="4" w:space="0" w:color="C0504D" w:themeColor="accent2"/>
              <w:right w:val="single" w:sz="4" w:space="0" w:color="FFFFFF" w:themeColor="background1"/>
            </w:tcBorders>
            <w:shd w:val="clear" w:color="auto" w:fill="C0504D" w:themeFill="accent2"/>
            <w:vAlign w:val="center"/>
          </w:tcPr>
          <w:p w:rsidR="008F2DCB" w:rsidRPr="00F84FAE" w:rsidRDefault="008F2DCB" w:rsidP="00A94432">
            <w:pPr>
              <w:spacing w:line="240" w:lineRule="auto"/>
              <w:jc w:val="center"/>
              <w:rPr>
                <w:rFonts w:eastAsia="Calibri"/>
                <w:b/>
                <w:color w:val="FFFFFF" w:themeColor="background1"/>
                <w:szCs w:val="20"/>
              </w:rPr>
            </w:pPr>
            <w:r>
              <w:rPr>
                <w:rFonts w:eastAsia="Calibri"/>
                <w:b/>
                <w:color w:val="FFFFFF" w:themeColor="background1"/>
                <w:szCs w:val="20"/>
              </w:rPr>
              <w:t>2013</w:t>
            </w:r>
          </w:p>
        </w:tc>
        <w:tc>
          <w:tcPr>
            <w:tcW w:w="1453"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8F2DCB" w:rsidRDefault="008F2DCB" w:rsidP="00A94432">
            <w:pPr>
              <w:spacing w:line="240" w:lineRule="auto"/>
              <w:jc w:val="center"/>
              <w:rPr>
                <w:rFonts w:eastAsia="Calibri"/>
                <w:b/>
                <w:color w:val="FFFFFF" w:themeColor="background1"/>
                <w:szCs w:val="20"/>
              </w:rPr>
            </w:pPr>
            <w:r>
              <w:rPr>
                <w:rFonts w:eastAsia="Calibri"/>
                <w:b/>
                <w:color w:val="FFFFFF" w:themeColor="background1"/>
                <w:szCs w:val="20"/>
              </w:rPr>
              <w:t>2014</w:t>
            </w:r>
          </w:p>
        </w:tc>
      </w:tr>
      <w:tr w:rsidR="008F2DCB" w:rsidTr="00A94432">
        <w:trPr>
          <w:jc w:val="center"/>
        </w:trPr>
        <w:tc>
          <w:tcPr>
            <w:tcW w:w="5281" w:type="dxa"/>
            <w:tcBorders>
              <w:top w:val="single" w:sz="4" w:space="0" w:color="C0504D" w:themeColor="accent2"/>
              <w:left w:val="single" w:sz="4" w:space="0" w:color="C0504D" w:themeColor="accent2"/>
              <w:bottom w:val="single" w:sz="4" w:space="0" w:color="C0504D" w:themeColor="accent2"/>
              <w:right w:val="nil"/>
            </w:tcBorders>
          </w:tcPr>
          <w:p w:rsidR="008F2DCB" w:rsidRPr="00590C7A" w:rsidRDefault="008F2DCB" w:rsidP="005B3618">
            <w:pPr>
              <w:pStyle w:val="Legenda"/>
            </w:pPr>
            <w:r>
              <w:t>Przestępstwa ogółem</w:t>
            </w:r>
          </w:p>
        </w:tc>
        <w:tc>
          <w:tcPr>
            <w:tcW w:w="1701" w:type="dxa"/>
            <w:tcBorders>
              <w:top w:val="single" w:sz="4" w:space="0" w:color="C0504D" w:themeColor="accent2"/>
              <w:left w:val="nil"/>
              <w:bottom w:val="single" w:sz="4" w:space="0" w:color="C0504D" w:themeColor="accent2"/>
              <w:right w:val="nil"/>
            </w:tcBorders>
          </w:tcPr>
          <w:p w:rsidR="008F2DCB" w:rsidRPr="00590C7A" w:rsidRDefault="008F2DCB" w:rsidP="005B3618">
            <w:pPr>
              <w:pStyle w:val="Legenda"/>
            </w:pPr>
            <w:r>
              <w:t>1.413</w:t>
            </w:r>
          </w:p>
        </w:tc>
        <w:tc>
          <w:tcPr>
            <w:tcW w:w="1453" w:type="dxa"/>
            <w:tcBorders>
              <w:top w:val="single" w:sz="4" w:space="0" w:color="C0504D" w:themeColor="accent2"/>
              <w:left w:val="nil"/>
              <w:bottom w:val="single" w:sz="4" w:space="0" w:color="C0504D" w:themeColor="accent2"/>
              <w:right w:val="single" w:sz="4" w:space="0" w:color="C0504D" w:themeColor="accent2"/>
            </w:tcBorders>
          </w:tcPr>
          <w:p w:rsidR="008F2DCB" w:rsidRDefault="008F2DCB" w:rsidP="005B3618">
            <w:pPr>
              <w:pStyle w:val="Legenda"/>
            </w:pPr>
            <w:r>
              <w:t>1.454</w:t>
            </w:r>
          </w:p>
        </w:tc>
      </w:tr>
      <w:tr w:rsidR="008F2DCB" w:rsidTr="00A94432">
        <w:trPr>
          <w:jc w:val="center"/>
        </w:trPr>
        <w:tc>
          <w:tcPr>
            <w:tcW w:w="5281" w:type="dxa"/>
            <w:tcBorders>
              <w:top w:val="single" w:sz="4" w:space="0" w:color="C0504D" w:themeColor="accent2"/>
              <w:left w:val="single" w:sz="4" w:space="0" w:color="C0504D" w:themeColor="accent2"/>
              <w:bottom w:val="single" w:sz="4" w:space="0" w:color="C0504D" w:themeColor="accent2"/>
              <w:right w:val="nil"/>
            </w:tcBorders>
          </w:tcPr>
          <w:p w:rsidR="008F2DCB" w:rsidRPr="00CF248E" w:rsidRDefault="008F2DCB" w:rsidP="005B3618">
            <w:pPr>
              <w:pStyle w:val="Legenda"/>
            </w:pPr>
            <w:r w:rsidRPr="00CF248E">
              <w:t>Przestępstwa o charakterze kryminalnym</w:t>
            </w:r>
          </w:p>
        </w:tc>
        <w:tc>
          <w:tcPr>
            <w:tcW w:w="1701" w:type="dxa"/>
            <w:tcBorders>
              <w:top w:val="single" w:sz="4" w:space="0" w:color="C0504D" w:themeColor="accent2"/>
              <w:left w:val="nil"/>
              <w:bottom w:val="single" w:sz="4" w:space="0" w:color="C0504D" w:themeColor="accent2"/>
              <w:right w:val="nil"/>
            </w:tcBorders>
          </w:tcPr>
          <w:p w:rsidR="008F2DCB" w:rsidRPr="00590C7A" w:rsidRDefault="008F2DCB" w:rsidP="005B3618">
            <w:pPr>
              <w:pStyle w:val="Legenda"/>
            </w:pPr>
            <w:r>
              <w:t>916</w:t>
            </w:r>
          </w:p>
        </w:tc>
        <w:tc>
          <w:tcPr>
            <w:tcW w:w="1453" w:type="dxa"/>
            <w:tcBorders>
              <w:top w:val="single" w:sz="4" w:space="0" w:color="C0504D" w:themeColor="accent2"/>
              <w:left w:val="nil"/>
              <w:bottom w:val="single" w:sz="4" w:space="0" w:color="C0504D" w:themeColor="accent2"/>
              <w:right w:val="single" w:sz="4" w:space="0" w:color="C0504D" w:themeColor="accent2"/>
            </w:tcBorders>
          </w:tcPr>
          <w:p w:rsidR="008F2DCB" w:rsidRDefault="008F2DCB" w:rsidP="005B3618">
            <w:pPr>
              <w:pStyle w:val="Legenda"/>
            </w:pPr>
            <w:r>
              <w:t>1.041</w:t>
            </w:r>
          </w:p>
        </w:tc>
      </w:tr>
      <w:tr w:rsidR="008F2DCB" w:rsidTr="00A94432">
        <w:trPr>
          <w:jc w:val="center"/>
        </w:trPr>
        <w:tc>
          <w:tcPr>
            <w:tcW w:w="5281" w:type="dxa"/>
            <w:tcBorders>
              <w:top w:val="single" w:sz="4" w:space="0" w:color="C0504D" w:themeColor="accent2"/>
              <w:left w:val="single" w:sz="4" w:space="0" w:color="C0504D" w:themeColor="accent2"/>
              <w:bottom w:val="single" w:sz="4" w:space="0" w:color="C0504D" w:themeColor="accent2"/>
              <w:right w:val="nil"/>
            </w:tcBorders>
          </w:tcPr>
          <w:p w:rsidR="008F2DCB" w:rsidRPr="00590C7A" w:rsidRDefault="008F2DCB" w:rsidP="005B3618">
            <w:pPr>
              <w:pStyle w:val="Legenda"/>
            </w:pPr>
            <w:r>
              <w:t>Przestępstwa o charakterze gospodarczym</w:t>
            </w:r>
          </w:p>
        </w:tc>
        <w:tc>
          <w:tcPr>
            <w:tcW w:w="1701" w:type="dxa"/>
            <w:tcBorders>
              <w:top w:val="single" w:sz="4" w:space="0" w:color="C0504D" w:themeColor="accent2"/>
              <w:left w:val="nil"/>
              <w:bottom w:val="single" w:sz="4" w:space="0" w:color="C0504D" w:themeColor="accent2"/>
              <w:right w:val="nil"/>
            </w:tcBorders>
          </w:tcPr>
          <w:p w:rsidR="008F2DCB" w:rsidRPr="00590C7A" w:rsidRDefault="008F2DCB" w:rsidP="005B3618">
            <w:pPr>
              <w:pStyle w:val="Legenda"/>
            </w:pPr>
            <w:r>
              <w:t>35</w:t>
            </w:r>
          </w:p>
        </w:tc>
        <w:tc>
          <w:tcPr>
            <w:tcW w:w="1453" w:type="dxa"/>
            <w:tcBorders>
              <w:top w:val="single" w:sz="4" w:space="0" w:color="C0504D" w:themeColor="accent2"/>
              <w:left w:val="nil"/>
              <w:bottom w:val="single" w:sz="4" w:space="0" w:color="C0504D" w:themeColor="accent2"/>
              <w:right w:val="single" w:sz="4" w:space="0" w:color="C0504D" w:themeColor="accent2"/>
            </w:tcBorders>
          </w:tcPr>
          <w:p w:rsidR="008F2DCB" w:rsidRDefault="008F2DCB" w:rsidP="005B3618">
            <w:pPr>
              <w:pStyle w:val="Legenda"/>
            </w:pPr>
            <w:r>
              <w:t>87</w:t>
            </w:r>
          </w:p>
        </w:tc>
      </w:tr>
      <w:tr w:rsidR="008F2DCB" w:rsidTr="00A94432">
        <w:trPr>
          <w:jc w:val="center"/>
        </w:trPr>
        <w:tc>
          <w:tcPr>
            <w:tcW w:w="5281" w:type="dxa"/>
            <w:tcBorders>
              <w:top w:val="single" w:sz="4" w:space="0" w:color="C0504D" w:themeColor="accent2"/>
              <w:left w:val="single" w:sz="4" w:space="0" w:color="C0504D" w:themeColor="accent2"/>
              <w:bottom w:val="single" w:sz="4" w:space="0" w:color="C0504D" w:themeColor="accent2"/>
              <w:right w:val="nil"/>
            </w:tcBorders>
          </w:tcPr>
          <w:p w:rsidR="008F2DCB" w:rsidRDefault="008F2DCB" w:rsidP="005B3618">
            <w:pPr>
              <w:pStyle w:val="Legenda"/>
            </w:pPr>
            <w:r>
              <w:t>Przestępstwa drogowe</w:t>
            </w:r>
          </w:p>
        </w:tc>
        <w:tc>
          <w:tcPr>
            <w:tcW w:w="1701" w:type="dxa"/>
            <w:tcBorders>
              <w:top w:val="single" w:sz="4" w:space="0" w:color="C0504D" w:themeColor="accent2"/>
              <w:left w:val="nil"/>
              <w:bottom w:val="single" w:sz="4" w:space="0" w:color="C0504D" w:themeColor="accent2"/>
              <w:right w:val="nil"/>
            </w:tcBorders>
          </w:tcPr>
          <w:p w:rsidR="008F2DCB" w:rsidRDefault="008F2DCB" w:rsidP="005B3618">
            <w:pPr>
              <w:pStyle w:val="Legenda"/>
            </w:pPr>
            <w:r>
              <w:t>366</w:t>
            </w:r>
          </w:p>
        </w:tc>
        <w:tc>
          <w:tcPr>
            <w:tcW w:w="1453" w:type="dxa"/>
            <w:tcBorders>
              <w:top w:val="single" w:sz="4" w:space="0" w:color="C0504D" w:themeColor="accent2"/>
              <w:left w:val="nil"/>
              <w:bottom w:val="single" w:sz="4" w:space="0" w:color="C0504D" w:themeColor="accent2"/>
              <w:right w:val="single" w:sz="4" w:space="0" w:color="C0504D" w:themeColor="accent2"/>
            </w:tcBorders>
          </w:tcPr>
          <w:p w:rsidR="008F2DCB" w:rsidRDefault="008F2DCB" w:rsidP="005B3618">
            <w:pPr>
              <w:pStyle w:val="Legenda"/>
            </w:pPr>
            <w:r>
              <w:t>242</w:t>
            </w:r>
          </w:p>
        </w:tc>
      </w:tr>
      <w:tr w:rsidR="008F2DCB" w:rsidTr="00A94432">
        <w:trPr>
          <w:jc w:val="center"/>
        </w:trPr>
        <w:tc>
          <w:tcPr>
            <w:tcW w:w="5281" w:type="dxa"/>
            <w:tcBorders>
              <w:top w:val="single" w:sz="4" w:space="0" w:color="C0504D" w:themeColor="accent2"/>
              <w:left w:val="single" w:sz="4" w:space="0" w:color="C0504D" w:themeColor="accent2"/>
              <w:bottom w:val="single" w:sz="4" w:space="0" w:color="C0504D" w:themeColor="accent2"/>
              <w:right w:val="nil"/>
            </w:tcBorders>
          </w:tcPr>
          <w:p w:rsidR="008F2DCB" w:rsidRDefault="008F2DCB" w:rsidP="005B3618">
            <w:pPr>
              <w:pStyle w:val="Legenda"/>
            </w:pPr>
            <w:r>
              <w:t>Przestępstwa przeciwko życiu i zdrowiu</w:t>
            </w:r>
          </w:p>
        </w:tc>
        <w:tc>
          <w:tcPr>
            <w:tcW w:w="1701" w:type="dxa"/>
            <w:tcBorders>
              <w:top w:val="single" w:sz="4" w:space="0" w:color="C0504D" w:themeColor="accent2"/>
              <w:left w:val="nil"/>
              <w:bottom w:val="single" w:sz="4" w:space="0" w:color="C0504D" w:themeColor="accent2"/>
              <w:right w:val="nil"/>
            </w:tcBorders>
          </w:tcPr>
          <w:p w:rsidR="008F2DCB" w:rsidRDefault="008F2DCB" w:rsidP="005B3618">
            <w:pPr>
              <w:pStyle w:val="Legenda"/>
            </w:pPr>
            <w:r>
              <w:t>43</w:t>
            </w:r>
          </w:p>
        </w:tc>
        <w:tc>
          <w:tcPr>
            <w:tcW w:w="1453" w:type="dxa"/>
            <w:tcBorders>
              <w:top w:val="single" w:sz="4" w:space="0" w:color="C0504D" w:themeColor="accent2"/>
              <w:left w:val="nil"/>
              <w:bottom w:val="single" w:sz="4" w:space="0" w:color="C0504D" w:themeColor="accent2"/>
              <w:right w:val="single" w:sz="4" w:space="0" w:color="C0504D" w:themeColor="accent2"/>
            </w:tcBorders>
          </w:tcPr>
          <w:p w:rsidR="008F2DCB" w:rsidRDefault="008F2DCB" w:rsidP="005B3618">
            <w:pPr>
              <w:pStyle w:val="Legenda"/>
            </w:pPr>
            <w:r>
              <w:t>41</w:t>
            </w:r>
          </w:p>
        </w:tc>
      </w:tr>
      <w:tr w:rsidR="008F2DCB" w:rsidTr="00A94432">
        <w:trPr>
          <w:jc w:val="center"/>
        </w:trPr>
        <w:tc>
          <w:tcPr>
            <w:tcW w:w="5281" w:type="dxa"/>
            <w:tcBorders>
              <w:top w:val="single" w:sz="4" w:space="0" w:color="C0504D" w:themeColor="accent2"/>
              <w:left w:val="single" w:sz="4" w:space="0" w:color="C0504D" w:themeColor="accent2"/>
              <w:bottom w:val="single" w:sz="4" w:space="0" w:color="C0504D" w:themeColor="accent2"/>
              <w:right w:val="nil"/>
            </w:tcBorders>
          </w:tcPr>
          <w:p w:rsidR="008F2DCB" w:rsidRDefault="008F2DCB" w:rsidP="005B3618">
            <w:pPr>
              <w:pStyle w:val="Legenda"/>
            </w:pPr>
            <w:r>
              <w:t>Przestępstwa przeciwko mieniu</w:t>
            </w:r>
          </w:p>
        </w:tc>
        <w:tc>
          <w:tcPr>
            <w:tcW w:w="1701" w:type="dxa"/>
            <w:tcBorders>
              <w:top w:val="single" w:sz="4" w:space="0" w:color="C0504D" w:themeColor="accent2"/>
              <w:left w:val="nil"/>
              <w:bottom w:val="single" w:sz="4" w:space="0" w:color="C0504D" w:themeColor="accent2"/>
              <w:right w:val="nil"/>
            </w:tcBorders>
          </w:tcPr>
          <w:p w:rsidR="008F2DCB" w:rsidRDefault="008F2DCB" w:rsidP="005B3618">
            <w:pPr>
              <w:pStyle w:val="Legenda"/>
            </w:pPr>
            <w:r>
              <w:t>672</w:t>
            </w:r>
          </w:p>
        </w:tc>
        <w:tc>
          <w:tcPr>
            <w:tcW w:w="1453" w:type="dxa"/>
            <w:tcBorders>
              <w:top w:val="single" w:sz="4" w:space="0" w:color="C0504D" w:themeColor="accent2"/>
              <w:left w:val="nil"/>
              <w:bottom w:val="single" w:sz="4" w:space="0" w:color="C0504D" w:themeColor="accent2"/>
              <w:right w:val="single" w:sz="4" w:space="0" w:color="C0504D" w:themeColor="accent2"/>
            </w:tcBorders>
          </w:tcPr>
          <w:p w:rsidR="008F2DCB" w:rsidRDefault="008F2DCB" w:rsidP="005B3618">
            <w:pPr>
              <w:pStyle w:val="Legenda"/>
            </w:pPr>
            <w:r>
              <w:t>736</w:t>
            </w:r>
          </w:p>
        </w:tc>
      </w:tr>
      <w:tr w:rsidR="008F2DCB" w:rsidTr="00A94432">
        <w:trPr>
          <w:jc w:val="center"/>
        </w:trPr>
        <w:tc>
          <w:tcPr>
            <w:tcW w:w="5281" w:type="dxa"/>
            <w:tcBorders>
              <w:top w:val="single" w:sz="4" w:space="0" w:color="C0504D" w:themeColor="accent2"/>
              <w:left w:val="single" w:sz="4" w:space="0" w:color="C0504D" w:themeColor="accent2"/>
              <w:bottom w:val="single" w:sz="4" w:space="0" w:color="C0504D" w:themeColor="accent2"/>
              <w:right w:val="nil"/>
            </w:tcBorders>
          </w:tcPr>
          <w:p w:rsidR="008F2DCB" w:rsidRDefault="008F2DCB" w:rsidP="005B3618">
            <w:pPr>
              <w:pStyle w:val="Legenda"/>
            </w:pPr>
            <w:r>
              <w:t>Wskaźnik wykrywalności sprawców przestępstw ogółem [%]</w:t>
            </w:r>
          </w:p>
        </w:tc>
        <w:tc>
          <w:tcPr>
            <w:tcW w:w="1701" w:type="dxa"/>
            <w:tcBorders>
              <w:top w:val="single" w:sz="4" w:space="0" w:color="C0504D" w:themeColor="accent2"/>
              <w:left w:val="nil"/>
              <w:bottom w:val="single" w:sz="4" w:space="0" w:color="C0504D" w:themeColor="accent2"/>
              <w:right w:val="nil"/>
            </w:tcBorders>
            <w:vAlign w:val="center"/>
          </w:tcPr>
          <w:p w:rsidR="008F2DCB" w:rsidRDefault="008F2DCB" w:rsidP="005B3618">
            <w:pPr>
              <w:pStyle w:val="Legenda"/>
            </w:pPr>
            <w:r>
              <w:t>72,3</w:t>
            </w:r>
          </w:p>
        </w:tc>
        <w:tc>
          <w:tcPr>
            <w:tcW w:w="1453" w:type="dxa"/>
            <w:tcBorders>
              <w:top w:val="single" w:sz="4" w:space="0" w:color="C0504D" w:themeColor="accent2"/>
              <w:left w:val="nil"/>
              <w:bottom w:val="single" w:sz="4" w:space="0" w:color="C0504D" w:themeColor="accent2"/>
              <w:right w:val="single" w:sz="4" w:space="0" w:color="C0504D" w:themeColor="accent2"/>
            </w:tcBorders>
            <w:vAlign w:val="center"/>
          </w:tcPr>
          <w:p w:rsidR="008F2DCB" w:rsidRDefault="008F2DCB" w:rsidP="005B3618">
            <w:pPr>
              <w:pStyle w:val="Legenda"/>
            </w:pPr>
            <w:r>
              <w:t>68,0</w:t>
            </w:r>
          </w:p>
        </w:tc>
      </w:tr>
    </w:tbl>
    <w:p w:rsidR="008F2DCB" w:rsidRPr="00861AEE" w:rsidRDefault="008F2DCB" w:rsidP="005B3618">
      <w:pPr>
        <w:pStyle w:val="Legenda"/>
      </w:pPr>
      <w:r w:rsidRPr="00861AEE">
        <w:t>Źródło: Bank Danych Lokalnych</w:t>
      </w:r>
    </w:p>
    <w:p w:rsidR="008F2DCB" w:rsidRDefault="008F2DCB" w:rsidP="008F2DCB">
      <w:pPr>
        <w:spacing w:before="240"/>
        <w:jc w:val="both"/>
      </w:pPr>
      <w:r>
        <w:t xml:space="preserve">W 2014 roku na trasach powiatu koszalińskiego odnotowano 46 wypadków drogowych, w których śmierć poniosło 9 osób a 59 zostało rannych. </w:t>
      </w:r>
    </w:p>
    <w:p w:rsidR="002D4F03" w:rsidRDefault="002D4F03" w:rsidP="002D4F03">
      <w:pPr>
        <w:pStyle w:val="Nagwek3"/>
        <w:numPr>
          <w:ilvl w:val="2"/>
          <w:numId w:val="1"/>
        </w:numPr>
        <w:spacing w:after="240"/>
        <w:rPr>
          <w:rFonts w:eastAsia="Calibri"/>
        </w:rPr>
      </w:pPr>
      <w:bookmarkStart w:id="133" w:name="_Toc458600340"/>
      <w:r>
        <w:rPr>
          <w:rFonts w:eastAsia="Calibri"/>
        </w:rPr>
        <w:t>OPIEKA ZDROWOTNA</w:t>
      </w:r>
      <w:bookmarkEnd w:id="133"/>
    </w:p>
    <w:bookmarkEnd w:id="112"/>
    <w:p w:rsidR="000A7B82" w:rsidRDefault="000A7B82" w:rsidP="000A7B82">
      <w:pPr>
        <w:autoSpaceDE w:val="0"/>
        <w:autoSpaceDN w:val="0"/>
        <w:adjustRightInd w:val="0"/>
        <w:spacing w:after="0"/>
        <w:jc w:val="both"/>
      </w:pPr>
      <w:r w:rsidRPr="00FA1010">
        <w:rPr>
          <w:rFonts w:eastAsia="Times New Roman" w:cs="Times New Roman"/>
          <w:color w:val="000000"/>
          <w:spacing w:val="-1"/>
          <w:szCs w:val="24"/>
          <w:lang w:bidi="en-US"/>
        </w:rPr>
        <w:t xml:space="preserve">Na terenie gminy istnieją </w:t>
      </w:r>
      <w:r>
        <w:rPr>
          <w:rFonts w:eastAsia="Times New Roman" w:cs="Times New Roman"/>
          <w:color w:val="000000"/>
          <w:spacing w:val="-1"/>
          <w:szCs w:val="24"/>
          <w:lang w:bidi="en-US"/>
        </w:rPr>
        <w:t>dwa</w:t>
      </w:r>
      <w:r w:rsidRPr="00FA1010">
        <w:rPr>
          <w:rFonts w:eastAsia="Times New Roman" w:cs="Times New Roman"/>
          <w:color w:val="000000"/>
          <w:spacing w:val="-1"/>
          <w:szCs w:val="24"/>
          <w:lang w:bidi="en-US"/>
        </w:rPr>
        <w:t xml:space="preserve"> publiczne zakłady opieki zdrowotnej. Zlokalizowane są </w:t>
      </w:r>
      <w:r>
        <w:rPr>
          <w:rFonts w:eastAsia="Times New Roman" w:cs="Times New Roman"/>
          <w:color w:val="000000"/>
          <w:spacing w:val="-1"/>
          <w:szCs w:val="24"/>
          <w:lang w:bidi="en-US"/>
        </w:rPr>
        <w:t>w </w:t>
      </w:r>
      <w:r w:rsidRPr="00FA1010">
        <w:rPr>
          <w:rFonts w:eastAsia="Times New Roman" w:cs="Times New Roman"/>
          <w:color w:val="000000"/>
          <w:spacing w:val="-1"/>
          <w:szCs w:val="24"/>
          <w:lang w:bidi="en-US"/>
        </w:rPr>
        <w:t xml:space="preserve">Polanowie (przychodnia POZ) oraz Wiejski Ośrodek Zdrowia w Żydowie. </w:t>
      </w:r>
      <w:r>
        <w:t>Przychodnia oferuje:</w:t>
      </w:r>
    </w:p>
    <w:p w:rsidR="000A7B82" w:rsidRDefault="000A7B82" w:rsidP="000A7B82">
      <w:pPr>
        <w:pStyle w:val="Akapitzlist"/>
        <w:numPr>
          <w:ilvl w:val="0"/>
          <w:numId w:val="113"/>
        </w:numPr>
        <w:jc w:val="both"/>
      </w:pPr>
      <w:r>
        <w:t>Badanie diagnostyczne, w tym medyczną diagnostyką laboratoryjną,</w:t>
      </w:r>
    </w:p>
    <w:p w:rsidR="000A7B82" w:rsidRDefault="000A7B82" w:rsidP="000A7B82">
      <w:pPr>
        <w:pStyle w:val="Akapitzlist"/>
        <w:numPr>
          <w:ilvl w:val="0"/>
          <w:numId w:val="113"/>
        </w:numPr>
        <w:jc w:val="both"/>
      </w:pPr>
      <w:r>
        <w:t>Świadczenia na rzecz zachowania zdrowia, zapobiegania chorobom i wczesnego wykrywania chorób, w tym obowiązkowe szczepienia ochronne,</w:t>
      </w:r>
    </w:p>
    <w:p w:rsidR="000A7B82" w:rsidRDefault="000A7B82" w:rsidP="000A7B82">
      <w:pPr>
        <w:pStyle w:val="Akapitzlist"/>
        <w:numPr>
          <w:ilvl w:val="0"/>
          <w:numId w:val="113"/>
        </w:numPr>
        <w:jc w:val="both"/>
      </w:pPr>
      <w:r>
        <w:t>Podstawową opiekę zdrowotną,</w:t>
      </w:r>
    </w:p>
    <w:p w:rsidR="000A7B82" w:rsidRDefault="000A7B82" w:rsidP="000A7B82">
      <w:pPr>
        <w:pStyle w:val="Akapitzlist"/>
        <w:numPr>
          <w:ilvl w:val="0"/>
          <w:numId w:val="113"/>
        </w:numPr>
        <w:jc w:val="both"/>
      </w:pPr>
      <w:r>
        <w:lastRenderedPageBreak/>
        <w:t>Świadczenia w środowisku nauczania i wychowania,</w:t>
      </w:r>
    </w:p>
    <w:p w:rsidR="000A7B82" w:rsidRDefault="000A7B82" w:rsidP="000A7B82">
      <w:pPr>
        <w:pStyle w:val="Akapitzlist"/>
        <w:numPr>
          <w:ilvl w:val="0"/>
          <w:numId w:val="113"/>
        </w:numPr>
        <w:jc w:val="both"/>
      </w:pPr>
      <w:r>
        <w:t>Ambulatoryjne świadczenia specjalistyczne,</w:t>
      </w:r>
    </w:p>
    <w:p w:rsidR="000A7B82" w:rsidRDefault="000A7B82" w:rsidP="000A7B82">
      <w:pPr>
        <w:pStyle w:val="Akapitzlist"/>
        <w:numPr>
          <w:ilvl w:val="0"/>
          <w:numId w:val="113"/>
        </w:numPr>
        <w:jc w:val="both"/>
      </w:pPr>
      <w:r>
        <w:t>Rehabilitację leczniczą,</w:t>
      </w:r>
    </w:p>
    <w:p w:rsidR="000A7B82" w:rsidRDefault="000A7B82" w:rsidP="000A7B82">
      <w:pPr>
        <w:pStyle w:val="Akapitzlist"/>
        <w:numPr>
          <w:ilvl w:val="0"/>
          <w:numId w:val="113"/>
        </w:numPr>
        <w:jc w:val="both"/>
      </w:pPr>
      <w:r>
        <w:t>Leczenie w domu chorego,</w:t>
      </w:r>
    </w:p>
    <w:p w:rsidR="000A7B82" w:rsidRDefault="000A7B82" w:rsidP="000A7B82">
      <w:pPr>
        <w:pStyle w:val="Akapitzlist"/>
        <w:numPr>
          <w:ilvl w:val="0"/>
          <w:numId w:val="113"/>
        </w:numPr>
        <w:jc w:val="both"/>
      </w:pPr>
      <w:r>
        <w:t>Opiekę nad kobietą w ciąży, porodu i połogu,</w:t>
      </w:r>
    </w:p>
    <w:p w:rsidR="000A7B82" w:rsidRDefault="000A7B82" w:rsidP="000A7B82">
      <w:pPr>
        <w:pStyle w:val="Akapitzlist"/>
        <w:numPr>
          <w:ilvl w:val="0"/>
          <w:numId w:val="113"/>
        </w:numPr>
        <w:jc w:val="both"/>
      </w:pPr>
      <w:r>
        <w:t>Opiekę nad zdrowym dzieckiem, w tym ocenę stanu zdrowia i rozwoju dziecka do lat 18,</w:t>
      </w:r>
    </w:p>
    <w:p w:rsidR="000A7B82" w:rsidRDefault="000A7B82" w:rsidP="000A7B82">
      <w:pPr>
        <w:pStyle w:val="Akapitzlist"/>
        <w:numPr>
          <w:ilvl w:val="0"/>
          <w:numId w:val="113"/>
        </w:numPr>
        <w:jc w:val="both"/>
      </w:pPr>
      <w:r>
        <w:t>Transport sanitarny,</w:t>
      </w:r>
    </w:p>
    <w:p w:rsidR="000A7B82" w:rsidRPr="00E85EA1" w:rsidRDefault="000A7B82" w:rsidP="000A7B82">
      <w:pPr>
        <w:pStyle w:val="Akapitzlist"/>
        <w:numPr>
          <w:ilvl w:val="0"/>
          <w:numId w:val="113"/>
        </w:numPr>
        <w:autoSpaceDE w:val="0"/>
        <w:autoSpaceDN w:val="0"/>
        <w:adjustRightInd w:val="0"/>
        <w:spacing w:after="0"/>
        <w:jc w:val="both"/>
        <w:rPr>
          <w:rFonts w:eastAsia="Times New Roman" w:cs="Times New Roman"/>
          <w:color w:val="000000"/>
          <w:spacing w:val="-1"/>
          <w:szCs w:val="24"/>
          <w:lang w:bidi="en-US"/>
        </w:rPr>
      </w:pPr>
      <w:r>
        <w:t>Ratownictwo medyczne.</w:t>
      </w:r>
    </w:p>
    <w:p w:rsidR="000A7B82" w:rsidRPr="00FA1010" w:rsidRDefault="000A7B82" w:rsidP="000A7B82">
      <w:pPr>
        <w:autoSpaceDE w:val="0"/>
        <w:autoSpaceDN w:val="0"/>
        <w:adjustRightInd w:val="0"/>
        <w:spacing w:after="0"/>
        <w:jc w:val="both"/>
        <w:rPr>
          <w:rFonts w:eastAsia="Times New Roman" w:cs="Times New Roman"/>
          <w:color w:val="000000"/>
          <w:spacing w:val="-1"/>
          <w:szCs w:val="24"/>
          <w:lang w:bidi="en-US"/>
        </w:rPr>
      </w:pPr>
      <w:r w:rsidRPr="00E85EA1">
        <w:rPr>
          <w:rFonts w:eastAsia="Times New Roman" w:cs="Times New Roman"/>
          <w:color w:val="000000"/>
          <w:spacing w:val="-1"/>
          <w:szCs w:val="24"/>
          <w:lang w:bidi="en-US"/>
        </w:rPr>
        <w:t>W gminie funkcjonują</w:t>
      </w:r>
      <w:r>
        <w:rPr>
          <w:rFonts w:eastAsia="Times New Roman" w:cs="Times New Roman"/>
          <w:color w:val="000000"/>
          <w:spacing w:val="-1"/>
          <w:szCs w:val="24"/>
          <w:lang w:bidi="en-US"/>
        </w:rPr>
        <w:t xml:space="preserve"> także</w:t>
      </w:r>
      <w:r w:rsidRPr="00E85EA1">
        <w:rPr>
          <w:rFonts w:eastAsia="Times New Roman" w:cs="Times New Roman"/>
          <w:color w:val="000000"/>
          <w:spacing w:val="-1"/>
          <w:szCs w:val="24"/>
          <w:lang w:bidi="en-US"/>
        </w:rPr>
        <w:t xml:space="preserve"> dwie</w:t>
      </w:r>
      <w:r>
        <w:rPr>
          <w:rFonts w:eastAsia="Times New Roman" w:cs="Times New Roman"/>
          <w:color w:val="000000"/>
          <w:spacing w:val="-1"/>
          <w:szCs w:val="24"/>
          <w:lang w:bidi="en-US"/>
        </w:rPr>
        <w:t xml:space="preserve"> apteki, a d</w:t>
      </w:r>
      <w:r w:rsidRPr="00FA1010">
        <w:rPr>
          <w:rFonts w:eastAsia="Times New Roman" w:cs="Times New Roman"/>
          <w:color w:val="000000"/>
          <w:spacing w:val="-1"/>
          <w:szCs w:val="24"/>
          <w:lang w:bidi="en-US"/>
        </w:rPr>
        <w:t xml:space="preserve">ostęp do lekarzy specjalistów i szpitali zapewniają pobliskie miasta: </w:t>
      </w:r>
      <w:r>
        <w:rPr>
          <w:rFonts w:eastAsia="Times New Roman" w:cs="Times New Roman"/>
          <w:color w:val="000000"/>
          <w:spacing w:val="-1"/>
          <w:szCs w:val="24"/>
          <w:lang w:bidi="en-US"/>
        </w:rPr>
        <w:t>Koszalin i Miastko.</w:t>
      </w:r>
    </w:p>
    <w:p w:rsidR="00016B42" w:rsidRDefault="00016B42" w:rsidP="00C3242A">
      <w:pPr>
        <w:pStyle w:val="Nagwek2"/>
      </w:pPr>
      <w:bookmarkStart w:id="134" w:name="_Toc458600341"/>
      <w:r>
        <w:t>PROBLEMY SPOŁECZNE W OPINII ŚRODOWISKA LOKALNEGO</w:t>
      </w:r>
      <w:bookmarkEnd w:id="134"/>
    </w:p>
    <w:p w:rsidR="00AD3839" w:rsidRPr="0027199A" w:rsidRDefault="00AD3839" w:rsidP="00AD3839">
      <w:pPr>
        <w:jc w:val="both"/>
      </w:pPr>
      <w:r w:rsidRPr="0027199A">
        <w:t>Na potrzeby aktualizacji Strategii</w:t>
      </w:r>
      <w:r w:rsidR="001D1BCF" w:rsidRPr="0027199A">
        <w:t xml:space="preserve"> Integracji i</w:t>
      </w:r>
      <w:r w:rsidRPr="0027199A">
        <w:t xml:space="preserve"> Rozwiązywania Problemów Społecznych przeprowadzono badanie społeczne. Dla pozyskania wyników reprezentujących całe środowisko gminne respondentami byli</w:t>
      </w:r>
      <w:r w:rsidR="003D2582" w:rsidRPr="0027199A">
        <w:t xml:space="preserve"> mieszkańcy Gminy </w:t>
      </w:r>
      <w:r w:rsidR="0027199A" w:rsidRPr="0027199A">
        <w:t>Polanów</w:t>
      </w:r>
      <w:r w:rsidRPr="0027199A">
        <w:t>. Badanie przeprowadzono w </w:t>
      </w:r>
      <w:r w:rsidR="0027199A" w:rsidRPr="0027199A">
        <w:t>czerwcu 2016</w:t>
      </w:r>
      <w:r w:rsidRPr="0027199A">
        <w:t xml:space="preserve"> roku. </w:t>
      </w:r>
      <w:r w:rsidRPr="000A7B82">
        <w:t>Na prośbę o przeprowadzenie bada</w:t>
      </w:r>
      <w:r w:rsidR="00E94D92" w:rsidRPr="000A7B82">
        <w:t xml:space="preserve">nia odpowiedziały pozytywnie </w:t>
      </w:r>
      <w:r w:rsidR="00577C4B" w:rsidRPr="00577C4B">
        <w:t>113</w:t>
      </w:r>
      <w:r w:rsidR="00E94D92" w:rsidRPr="00577C4B">
        <w:t> </w:t>
      </w:r>
      <w:r w:rsidR="00577C4B">
        <w:t>osób dorosłych</w:t>
      </w:r>
      <w:r w:rsidR="00847D46">
        <w:t xml:space="preserve"> </w:t>
      </w:r>
      <w:r w:rsidR="003D2582" w:rsidRPr="0027199A">
        <w:t xml:space="preserve">oraz </w:t>
      </w:r>
      <w:r w:rsidR="0027199A" w:rsidRPr="0027199A">
        <w:t>256</w:t>
      </w:r>
      <w:r w:rsidR="003D2582" w:rsidRPr="0027199A">
        <w:t xml:space="preserve"> uczniów.</w:t>
      </w:r>
      <w:r w:rsidRPr="0027199A">
        <w:t xml:space="preserve"> Ankietę służącą strukturyzacji badania zamieszczono </w:t>
      </w:r>
      <w:r w:rsidR="0034218C" w:rsidRPr="0027199A">
        <w:br/>
      </w:r>
      <w:r w:rsidRPr="0027199A">
        <w:t xml:space="preserve">w załączniku </w:t>
      </w:r>
      <w:r w:rsidR="001D1BCF" w:rsidRPr="0027199A">
        <w:t>I</w:t>
      </w:r>
      <w:r w:rsidR="003D2582" w:rsidRPr="0027199A">
        <w:t>,</w:t>
      </w:r>
      <w:r w:rsidR="00121ED6" w:rsidRPr="0027199A">
        <w:t xml:space="preserve"> </w:t>
      </w:r>
      <w:r w:rsidR="003D2582" w:rsidRPr="0027199A">
        <w:t>II</w:t>
      </w:r>
      <w:r w:rsidR="00121ED6" w:rsidRPr="0027199A">
        <w:t>.</w:t>
      </w:r>
      <w:r w:rsidRPr="0027199A">
        <w:t xml:space="preserve"> Ze względu na metodę badawczą i wielkość próby wyniki badania prezentujemy w postaci opisowej. </w:t>
      </w:r>
    </w:p>
    <w:p w:rsidR="0027199A" w:rsidRPr="000A7B82" w:rsidRDefault="00C22E33" w:rsidP="000A7B82">
      <w:r w:rsidRPr="00C22E33">
        <w:t xml:space="preserve">W tej części zostaną przedstawione wyniki badań przeprowadzonych wśród dzieci, młodzieży Gminy </w:t>
      </w:r>
      <w:r w:rsidR="0027199A">
        <w:t>Polanów</w:t>
      </w:r>
      <w:r w:rsidRPr="00C22E33">
        <w:t>.</w:t>
      </w:r>
      <w:bookmarkStart w:id="135" w:name="_Toc449015427"/>
    </w:p>
    <w:p w:rsidR="00C22E33" w:rsidRPr="00105BBF" w:rsidRDefault="0063492F" w:rsidP="00853210">
      <w:pPr>
        <w:keepNext/>
        <w:spacing w:before="240" w:after="0" w:line="240" w:lineRule="auto"/>
        <w:jc w:val="center"/>
        <w:rPr>
          <w:rFonts w:ascii="Calibri" w:eastAsia="Times New Roman" w:hAnsi="Calibri" w:cs="Times New Roman"/>
          <w:bCs/>
          <w:sz w:val="22"/>
        </w:rPr>
      </w:pPr>
      <w:bookmarkStart w:id="136" w:name="_Toc461093498"/>
      <w:r>
        <w:rPr>
          <w:rFonts w:ascii="Calibri" w:eastAsia="Times New Roman" w:hAnsi="Calibri" w:cs="Times New Roman"/>
          <w:bCs/>
          <w:sz w:val="22"/>
        </w:rPr>
        <w:t>TABELA</w:t>
      </w:r>
      <w:r w:rsidR="00C22E33" w:rsidRPr="00105BBF">
        <w:rPr>
          <w:rFonts w:ascii="Calibri" w:eastAsia="Times New Roman" w:hAnsi="Calibri" w:cs="Times New Roman"/>
          <w:bCs/>
          <w:sz w:val="22"/>
        </w:rPr>
        <w:t xml:space="preserve"> </w:t>
      </w:r>
      <w:r w:rsidR="00C22E33" w:rsidRPr="00105BBF">
        <w:rPr>
          <w:rFonts w:ascii="Calibri" w:eastAsia="Times New Roman" w:hAnsi="Calibri" w:cs="Times New Roman"/>
          <w:bCs/>
          <w:sz w:val="22"/>
        </w:rPr>
        <w:fldChar w:fldCharType="begin"/>
      </w:r>
      <w:r w:rsidR="00C22E33" w:rsidRPr="00105BBF">
        <w:rPr>
          <w:rFonts w:ascii="Calibri" w:eastAsia="Times New Roman" w:hAnsi="Calibri" w:cs="Times New Roman"/>
          <w:bCs/>
          <w:sz w:val="22"/>
        </w:rPr>
        <w:instrText xml:space="preserve"> SEQ Tabela \* ARABIC </w:instrText>
      </w:r>
      <w:r w:rsidR="00C22E33"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38</w:t>
      </w:r>
      <w:r w:rsidR="00C22E33" w:rsidRPr="00105BBF">
        <w:rPr>
          <w:rFonts w:ascii="Calibri" w:eastAsia="Times New Roman" w:hAnsi="Calibri" w:cs="Times New Roman"/>
          <w:bCs/>
          <w:sz w:val="22"/>
        </w:rPr>
        <w:fldChar w:fldCharType="end"/>
      </w:r>
      <w:r w:rsidR="00C22E33" w:rsidRPr="00105BBF">
        <w:rPr>
          <w:rFonts w:ascii="Calibri" w:eastAsia="Times New Roman" w:hAnsi="Calibri" w:cs="Times New Roman"/>
          <w:bCs/>
          <w:sz w:val="22"/>
        </w:rPr>
        <w:t xml:space="preserve"> – PŁEĆ</w:t>
      </w:r>
      <w:bookmarkEnd w:id="135"/>
      <w:bookmarkEnd w:id="136"/>
    </w:p>
    <w:tbl>
      <w:tblPr>
        <w:tblW w:w="3501" w:type="pct"/>
        <w:tblInd w:w="1384"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384"/>
        <w:gridCol w:w="3218"/>
      </w:tblGrid>
      <w:tr w:rsidR="00C22E33" w:rsidRPr="00C22E33" w:rsidTr="00E30F8F">
        <w:tc>
          <w:tcPr>
            <w:tcW w:w="2563"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2437"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C22E33" w:rsidRPr="00C22E33" w:rsidTr="000A7B82">
        <w:trPr>
          <w:trHeight w:val="329"/>
        </w:trPr>
        <w:tc>
          <w:tcPr>
            <w:tcW w:w="2563" w:type="pct"/>
            <w:tcBorders>
              <w:top w:val="single" w:sz="8" w:space="0" w:color="C0504D"/>
              <w:left w:val="single" w:sz="8" w:space="0" w:color="C0504D"/>
              <w:bottom w:val="single" w:sz="8" w:space="0" w:color="C0504D"/>
            </w:tcBorders>
            <w:shd w:val="clear" w:color="auto" w:fill="auto"/>
            <w:vAlign w:val="bottom"/>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t>Kobieta</w:t>
            </w:r>
          </w:p>
        </w:tc>
        <w:tc>
          <w:tcPr>
            <w:tcW w:w="2437" w:type="pct"/>
            <w:tcBorders>
              <w:top w:val="single" w:sz="8" w:space="0" w:color="C0504D"/>
              <w:bottom w:val="single" w:sz="8" w:space="0" w:color="C0504D"/>
              <w:right w:val="single" w:sz="8" w:space="0" w:color="C0504D"/>
            </w:tcBorders>
            <w:shd w:val="clear" w:color="auto" w:fill="auto"/>
            <w:vAlign w:val="bottom"/>
          </w:tcPr>
          <w:p w:rsidR="00C22E33" w:rsidRPr="00C22E33" w:rsidRDefault="00E14708" w:rsidP="00E14708">
            <w:pPr>
              <w:spacing w:after="0" w:line="240" w:lineRule="auto"/>
              <w:jc w:val="center"/>
              <w:rPr>
                <w:rFonts w:ascii="Calibri" w:eastAsia="Times New Roman" w:hAnsi="Calibri" w:cs="Times New Roman"/>
                <w:sz w:val="22"/>
              </w:rPr>
            </w:pPr>
            <w:r>
              <w:rPr>
                <w:rFonts w:ascii="Calibri" w:eastAsia="Times New Roman" w:hAnsi="Calibri" w:cs="Times New Roman"/>
                <w:sz w:val="22"/>
              </w:rPr>
              <w:t>125</w:t>
            </w:r>
          </w:p>
        </w:tc>
      </w:tr>
      <w:tr w:rsidR="00C22E33" w:rsidRPr="00C22E33" w:rsidTr="00E30F8F">
        <w:tc>
          <w:tcPr>
            <w:tcW w:w="2563" w:type="pct"/>
            <w:shd w:val="clear" w:color="auto" w:fill="auto"/>
            <w:vAlign w:val="bottom"/>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t>Mężczyzna</w:t>
            </w:r>
          </w:p>
        </w:tc>
        <w:tc>
          <w:tcPr>
            <w:tcW w:w="2437" w:type="pct"/>
            <w:shd w:val="clear" w:color="auto" w:fill="auto"/>
            <w:vAlign w:val="bottom"/>
          </w:tcPr>
          <w:p w:rsidR="00C22E33" w:rsidRPr="00C22E33" w:rsidRDefault="00E14708" w:rsidP="00853210">
            <w:pPr>
              <w:spacing w:after="0" w:line="240" w:lineRule="auto"/>
              <w:jc w:val="center"/>
              <w:rPr>
                <w:rFonts w:ascii="Calibri" w:eastAsia="Times New Roman" w:hAnsi="Calibri" w:cs="Times New Roman"/>
                <w:sz w:val="22"/>
              </w:rPr>
            </w:pPr>
            <w:r w:rsidRPr="00E14708">
              <w:rPr>
                <w:rFonts w:ascii="Calibri" w:eastAsia="Times New Roman" w:hAnsi="Calibri" w:cs="Times New Roman"/>
                <w:sz w:val="22"/>
              </w:rPr>
              <w:t>131</w:t>
            </w:r>
          </w:p>
        </w:tc>
      </w:tr>
    </w:tbl>
    <w:p w:rsidR="002F4C06" w:rsidRPr="002F4C06" w:rsidRDefault="002F4C06" w:rsidP="005B3618">
      <w:pPr>
        <w:pStyle w:val="Legenda"/>
      </w:pPr>
      <w:r w:rsidRPr="001661E9">
        <w:t xml:space="preserve">Źródło: </w:t>
      </w:r>
      <w:r>
        <w:t>Analiza Remedis SA</w:t>
      </w:r>
    </w:p>
    <w:p w:rsidR="00C22E33" w:rsidRPr="00C22E33" w:rsidRDefault="00C22E33" w:rsidP="00BD7B81">
      <w:pPr>
        <w:keepNext/>
        <w:spacing w:before="240" w:after="60"/>
        <w:jc w:val="both"/>
        <w:rPr>
          <w:rFonts w:ascii="Calibri" w:eastAsia="Times New Roman" w:hAnsi="Calibri" w:cs="Times New Roman"/>
          <w:bCs/>
          <w:szCs w:val="24"/>
        </w:rPr>
      </w:pPr>
      <w:r w:rsidRPr="00C22E33">
        <w:rPr>
          <w:rFonts w:ascii="Calibri" w:eastAsia="Times New Roman" w:hAnsi="Calibri" w:cs="Times New Roman"/>
          <w:bCs/>
          <w:szCs w:val="24"/>
        </w:rPr>
        <w:t xml:space="preserve">Badaniu zostało poddanych </w:t>
      </w:r>
      <w:r w:rsidR="00E14708">
        <w:rPr>
          <w:rFonts w:ascii="Calibri" w:eastAsia="Times New Roman" w:hAnsi="Calibri" w:cs="Times New Roman"/>
          <w:bCs/>
          <w:szCs w:val="24"/>
        </w:rPr>
        <w:t>256</w:t>
      </w:r>
      <w:r w:rsidRPr="00C22E33">
        <w:rPr>
          <w:rFonts w:ascii="Calibri" w:eastAsia="Times New Roman" w:hAnsi="Calibri" w:cs="Times New Roman"/>
          <w:bCs/>
          <w:szCs w:val="24"/>
        </w:rPr>
        <w:t xml:space="preserve"> uczniów Gminy </w:t>
      </w:r>
      <w:r w:rsidR="00E14708">
        <w:rPr>
          <w:rFonts w:ascii="Calibri" w:eastAsia="Times New Roman" w:hAnsi="Calibri" w:cs="Times New Roman"/>
          <w:bCs/>
          <w:szCs w:val="24"/>
        </w:rPr>
        <w:t>Polanów</w:t>
      </w:r>
      <w:r w:rsidRPr="00C22E33">
        <w:rPr>
          <w:rFonts w:ascii="Calibri" w:eastAsia="Times New Roman" w:hAnsi="Calibri" w:cs="Times New Roman"/>
          <w:bCs/>
          <w:szCs w:val="24"/>
        </w:rPr>
        <w:t xml:space="preserve">. Wśród nich było </w:t>
      </w:r>
      <w:r w:rsidR="00E14708">
        <w:rPr>
          <w:rFonts w:ascii="Calibri" w:eastAsia="Times New Roman" w:hAnsi="Calibri" w:cs="Times New Roman"/>
          <w:bCs/>
          <w:szCs w:val="24"/>
        </w:rPr>
        <w:t>125</w:t>
      </w:r>
      <w:r w:rsidRPr="00C22E33">
        <w:rPr>
          <w:rFonts w:ascii="Calibri" w:eastAsia="Times New Roman" w:hAnsi="Calibri" w:cs="Times New Roman"/>
          <w:bCs/>
          <w:szCs w:val="24"/>
        </w:rPr>
        <w:t xml:space="preserve"> kobiet, </w:t>
      </w:r>
      <w:r w:rsidR="00E14708">
        <w:rPr>
          <w:rFonts w:ascii="Calibri" w:eastAsia="Times New Roman" w:hAnsi="Calibri" w:cs="Times New Roman"/>
          <w:bCs/>
          <w:szCs w:val="24"/>
        </w:rPr>
        <w:t>131</w:t>
      </w:r>
      <w:r w:rsidRPr="00C22E33">
        <w:rPr>
          <w:rFonts w:ascii="Calibri" w:eastAsia="Times New Roman" w:hAnsi="Calibri" w:cs="Times New Roman"/>
          <w:bCs/>
          <w:szCs w:val="24"/>
        </w:rPr>
        <w:t xml:space="preserve"> mężczyzn. </w:t>
      </w:r>
    </w:p>
    <w:p w:rsidR="00C22E33" w:rsidRPr="00105BBF" w:rsidRDefault="0063492F" w:rsidP="00853210">
      <w:pPr>
        <w:keepNext/>
        <w:spacing w:after="0" w:line="240" w:lineRule="auto"/>
        <w:jc w:val="center"/>
        <w:rPr>
          <w:rFonts w:ascii="Calibri" w:eastAsia="Times New Roman" w:hAnsi="Calibri" w:cs="Times New Roman"/>
          <w:bCs/>
          <w:sz w:val="22"/>
        </w:rPr>
      </w:pPr>
      <w:bookmarkStart w:id="137" w:name="_Toc449015428"/>
      <w:bookmarkStart w:id="138" w:name="_Toc461093499"/>
      <w:r>
        <w:rPr>
          <w:rFonts w:ascii="Calibri" w:eastAsia="Times New Roman" w:hAnsi="Calibri" w:cs="Times New Roman"/>
          <w:bCs/>
          <w:sz w:val="22"/>
        </w:rPr>
        <w:t>TABELA</w:t>
      </w:r>
      <w:r w:rsidR="00C22E33" w:rsidRPr="00105BBF">
        <w:rPr>
          <w:rFonts w:ascii="Calibri" w:eastAsia="Times New Roman" w:hAnsi="Calibri" w:cs="Times New Roman"/>
          <w:bCs/>
          <w:sz w:val="22"/>
        </w:rPr>
        <w:t xml:space="preserve"> </w:t>
      </w:r>
      <w:r w:rsidR="00C22E33" w:rsidRPr="00105BBF">
        <w:rPr>
          <w:rFonts w:ascii="Calibri" w:eastAsia="Times New Roman" w:hAnsi="Calibri" w:cs="Times New Roman"/>
          <w:bCs/>
          <w:sz w:val="22"/>
        </w:rPr>
        <w:fldChar w:fldCharType="begin"/>
      </w:r>
      <w:r w:rsidR="00C22E33" w:rsidRPr="00105BBF">
        <w:rPr>
          <w:rFonts w:ascii="Calibri" w:eastAsia="Times New Roman" w:hAnsi="Calibri" w:cs="Times New Roman"/>
          <w:bCs/>
          <w:sz w:val="22"/>
        </w:rPr>
        <w:instrText xml:space="preserve"> SEQ Tabela \* ARABIC </w:instrText>
      </w:r>
      <w:r w:rsidR="00C22E33"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39</w:t>
      </w:r>
      <w:r w:rsidR="00C22E33" w:rsidRPr="00105BBF">
        <w:rPr>
          <w:rFonts w:ascii="Calibri" w:eastAsia="Times New Roman" w:hAnsi="Calibri" w:cs="Times New Roman"/>
          <w:bCs/>
          <w:sz w:val="22"/>
        </w:rPr>
        <w:fldChar w:fldCharType="end"/>
      </w:r>
      <w:r w:rsidR="00C22E33" w:rsidRPr="00105BBF">
        <w:rPr>
          <w:rFonts w:ascii="Calibri" w:eastAsia="Times New Roman" w:hAnsi="Calibri" w:cs="Times New Roman"/>
          <w:bCs/>
          <w:sz w:val="22"/>
        </w:rPr>
        <w:t xml:space="preserve"> – WIEK</w:t>
      </w:r>
      <w:bookmarkEnd w:id="137"/>
      <w:bookmarkEnd w:id="138"/>
      <w:r w:rsidR="00C22E33" w:rsidRPr="00105BBF">
        <w:rPr>
          <w:rFonts w:ascii="Calibri" w:eastAsia="Times New Roman" w:hAnsi="Calibri" w:cs="Times New Roman"/>
          <w:bCs/>
          <w:sz w:val="22"/>
        </w:rPr>
        <w:t xml:space="preserve"> </w:t>
      </w:r>
    </w:p>
    <w:tbl>
      <w:tblPr>
        <w:tblW w:w="3515"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500"/>
        <w:gridCol w:w="3129"/>
      </w:tblGrid>
      <w:tr w:rsidR="00C22E33" w:rsidRPr="00C22E33" w:rsidTr="005D061B">
        <w:trPr>
          <w:jc w:val="center"/>
        </w:trPr>
        <w:tc>
          <w:tcPr>
            <w:tcW w:w="2640"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2360"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C22E33" w:rsidRPr="00C22E33" w:rsidTr="005D061B">
        <w:trPr>
          <w:jc w:val="center"/>
        </w:trPr>
        <w:tc>
          <w:tcPr>
            <w:tcW w:w="2640"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lastRenderedPageBreak/>
              <w:t>10</w:t>
            </w:r>
          </w:p>
        </w:tc>
        <w:tc>
          <w:tcPr>
            <w:tcW w:w="2360" w:type="pct"/>
            <w:tcBorders>
              <w:top w:val="single" w:sz="8" w:space="0" w:color="C0504D"/>
              <w:bottom w:val="single" w:sz="8" w:space="0" w:color="C0504D"/>
              <w:right w:val="single" w:sz="8" w:space="0" w:color="C0504D"/>
            </w:tcBorders>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11</w:t>
            </w:r>
          </w:p>
        </w:tc>
      </w:tr>
      <w:tr w:rsidR="00C22E33" w:rsidRPr="00C22E33" w:rsidTr="005D061B">
        <w:trPr>
          <w:jc w:val="center"/>
        </w:trPr>
        <w:tc>
          <w:tcPr>
            <w:tcW w:w="2640" w:type="pct"/>
            <w:shd w:val="clear" w:color="auto" w:fill="auto"/>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t>11</w:t>
            </w:r>
          </w:p>
        </w:tc>
        <w:tc>
          <w:tcPr>
            <w:tcW w:w="2360" w:type="pct"/>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15</w:t>
            </w:r>
          </w:p>
        </w:tc>
      </w:tr>
      <w:tr w:rsidR="00C22E33" w:rsidRPr="00C22E33" w:rsidTr="005D061B">
        <w:trPr>
          <w:jc w:val="center"/>
        </w:trPr>
        <w:tc>
          <w:tcPr>
            <w:tcW w:w="2640"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t>12</w:t>
            </w:r>
          </w:p>
        </w:tc>
        <w:tc>
          <w:tcPr>
            <w:tcW w:w="2360" w:type="pct"/>
            <w:tcBorders>
              <w:top w:val="single" w:sz="8" w:space="0" w:color="C0504D"/>
              <w:bottom w:val="single" w:sz="8" w:space="0" w:color="C0504D"/>
              <w:right w:val="single" w:sz="8" w:space="0" w:color="C0504D"/>
            </w:tcBorders>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39</w:t>
            </w:r>
          </w:p>
        </w:tc>
      </w:tr>
      <w:tr w:rsidR="00C22E33" w:rsidRPr="00C22E33" w:rsidTr="005D061B">
        <w:trPr>
          <w:jc w:val="center"/>
        </w:trPr>
        <w:tc>
          <w:tcPr>
            <w:tcW w:w="2640" w:type="pct"/>
            <w:shd w:val="clear" w:color="auto" w:fill="auto"/>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t>13</w:t>
            </w:r>
          </w:p>
        </w:tc>
        <w:tc>
          <w:tcPr>
            <w:tcW w:w="2360" w:type="pct"/>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33</w:t>
            </w:r>
          </w:p>
        </w:tc>
      </w:tr>
      <w:tr w:rsidR="00C22E33" w:rsidRPr="00C22E33" w:rsidTr="005D061B">
        <w:trPr>
          <w:jc w:val="center"/>
        </w:trPr>
        <w:tc>
          <w:tcPr>
            <w:tcW w:w="2640"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t>14</w:t>
            </w:r>
          </w:p>
        </w:tc>
        <w:tc>
          <w:tcPr>
            <w:tcW w:w="2360" w:type="pct"/>
            <w:tcBorders>
              <w:top w:val="single" w:sz="8" w:space="0" w:color="C0504D"/>
              <w:bottom w:val="single" w:sz="8" w:space="0" w:color="C0504D"/>
              <w:right w:val="single" w:sz="8" w:space="0" w:color="C0504D"/>
            </w:tcBorders>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41</w:t>
            </w:r>
          </w:p>
        </w:tc>
      </w:tr>
      <w:tr w:rsidR="00C22E33" w:rsidRPr="00C22E33" w:rsidTr="005D061B">
        <w:trPr>
          <w:jc w:val="center"/>
        </w:trPr>
        <w:tc>
          <w:tcPr>
            <w:tcW w:w="2640" w:type="pct"/>
            <w:shd w:val="clear" w:color="auto" w:fill="auto"/>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t>15</w:t>
            </w:r>
          </w:p>
        </w:tc>
        <w:tc>
          <w:tcPr>
            <w:tcW w:w="2360" w:type="pct"/>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66</w:t>
            </w:r>
          </w:p>
        </w:tc>
      </w:tr>
      <w:tr w:rsidR="00C22E33" w:rsidRPr="00C22E33" w:rsidTr="005D061B">
        <w:trPr>
          <w:jc w:val="center"/>
        </w:trPr>
        <w:tc>
          <w:tcPr>
            <w:tcW w:w="2640"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t>16</w:t>
            </w:r>
          </w:p>
        </w:tc>
        <w:tc>
          <w:tcPr>
            <w:tcW w:w="2360" w:type="pct"/>
            <w:tcBorders>
              <w:top w:val="single" w:sz="8" w:space="0" w:color="C0504D"/>
              <w:bottom w:val="single" w:sz="8" w:space="0" w:color="C0504D"/>
              <w:right w:val="single" w:sz="8" w:space="0" w:color="C0504D"/>
            </w:tcBorders>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48</w:t>
            </w:r>
          </w:p>
        </w:tc>
      </w:tr>
      <w:tr w:rsidR="00C22E33" w:rsidRPr="00C22E33" w:rsidTr="005D061B">
        <w:trPr>
          <w:jc w:val="center"/>
        </w:trPr>
        <w:tc>
          <w:tcPr>
            <w:tcW w:w="2640" w:type="pct"/>
            <w:shd w:val="clear" w:color="auto" w:fill="auto"/>
          </w:tcPr>
          <w:p w:rsidR="00C22E33" w:rsidRPr="00C22E33" w:rsidRDefault="00C22E33" w:rsidP="00853210">
            <w:pPr>
              <w:spacing w:after="0" w:line="240" w:lineRule="auto"/>
              <w:jc w:val="center"/>
              <w:rPr>
                <w:rFonts w:ascii="Calibri" w:eastAsia="Times New Roman" w:hAnsi="Calibri" w:cs="Times New Roman"/>
                <w:b/>
                <w:bCs/>
                <w:sz w:val="22"/>
              </w:rPr>
            </w:pPr>
            <w:r w:rsidRPr="00C22E33">
              <w:rPr>
                <w:rFonts w:ascii="Calibri" w:eastAsia="Times New Roman" w:hAnsi="Calibri" w:cs="Times New Roman"/>
                <w:b/>
                <w:bCs/>
                <w:sz w:val="22"/>
              </w:rPr>
              <w:t>Powyżej 16</w:t>
            </w:r>
          </w:p>
        </w:tc>
        <w:tc>
          <w:tcPr>
            <w:tcW w:w="2360" w:type="pct"/>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w:t>
            </w:r>
          </w:p>
        </w:tc>
      </w:tr>
    </w:tbl>
    <w:p w:rsidR="000A7B82" w:rsidRDefault="002F4C06" w:rsidP="005B3618">
      <w:pPr>
        <w:pStyle w:val="Legenda"/>
      </w:pPr>
      <w:r w:rsidRPr="001661E9">
        <w:t xml:space="preserve">Źródło: </w:t>
      </w:r>
      <w:r>
        <w:t>Analiza Remedis SA</w:t>
      </w:r>
    </w:p>
    <w:p w:rsidR="00F26872" w:rsidRPr="00F26872" w:rsidRDefault="00F26872" w:rsidP="00F26872">
      <w:pPr>
        <w:spacing w:after="0"/>
        <w:rPr>
          <w:lang w:eastAsia="pl-PL"/>
        </w:rPr>
      </w:pPr>
    </w:p>
    <w:p w:rsidR="0027199A" w:rsidRDefault="000A7B82" w:rsidP="000A7B82">
      <w:pPr>
        <w:keepNext/>
        <w:spacing w:after="0" w:line="240" w:lineRule="auto"/>
        <w:rPr>
          <w:rFonts w:ascii="Calibri" w:eastAsia="Times New Roman" w:hAnsi="Calibri" w:cs="Times New Roman"/>
          <w:bCs/>
          <w:sz w:val="22"/>
        </w:rPr>
      </w:pPr>
      <w:r>
        <w:rPr>
          <w:rFonts w:ascii="Calibri" w:eastAsia="Times New Roman" w:hAnsi="Calibri" w:cs="Times New Roman"/>
          <w:bCs/>
          <w:sz w:val="22"/>
        </w:rPr>
        <w:t xml:space="preserve">Powyżej klasują się wyniki dotyczące wieku ankietowanych. </w:t>
      </w:r>
    </w:p>
    <w:p w:rsidR="000A7B82" w:rsidRDefault="000A7B82" w:rsidP="000A7B82">
      <w:pPr>
        <w:keepNext/>
        <w:spacing w:after="0" w:line="240" w:lineRule="auto"/>
        <w:rPr>
          <w:rFonts w:ascii="Calibri" w:eastAsia="Times New Roman" w:hAnsi="Calibri" w:cs="Times New Roman"/>
          <w:bCs/>
          <w:sz w:val="22"/>
        </w:rPr>
      </w:pPr>
    </w:p>
    <w:p w:rsidR="00097557" w:rsidRPr="00105BBF" w:rsidRDefault="00097557" w:rsidP="00097557">
      <w:pPr>
        <w:keepNext/>
        <w:spacing w:after="0" w:line="240" w:lineRule="auto"/>
        <w:jc w:val="center"/>
        <w:rPr>
          <w:rFonts w:ascii="Calibri" w:eastAsia="Times New Roman" w:hAnsi="Calibri" w:cs="Times New Roman"/>
          <w:bCs/>
          <w:sz w:val="22"/>
        </w:rPr>
      </w:pPr>
      <w:bookmarkStart w:id="139" w:name="_Toc461093500"/>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40</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w:t>
      </w:r>
      <w:r>
        <w:rPr>
          <w:rFonts w:ascii="Calibri" w:eastAsia="Times New Roman" w:hAnsi="Calibri" w:cs="Times New Roman"/>
          <w:bCs/>
          <w:sz w:val="22"/>
        </w:rPr>
        <w:t>SZKOŁA</w:t>
      </w:r>
      <w:bookmarkEnd w:id="139"/>
      <w:r w:rsidRPr="00105BBF">
        <w:rPr>
          <w:rFonts w:ascii="Calibri" w:eastAsia="Times New Roman" w:hAnsi="Calibri" w:cs="Times New Roman"/>
          <w:bCs/>
          <w:sz w:val="22"/>
        </w:rPr>
        <w:t xml:space="preserve"> </w:t>
      </w:r>
    </w:p>
    <w:tbl>
      <w:tblPr>
        <w:tblW w:w="3515"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500"/>
        <w:gridCol w:w="3129"/>
      </w:tblGrid>
      <w:tr w:rsidR="00097557" w:rsidRPr="00C22E33" w:rsidTr="00D5192C">
        <w:trPr>
          <w:jc w:val="center"/>
        </w:trPr>
        <w:tc>
          <w:tcPr>
            <w:tcW w:w="2640" w:type="pct"/>
            <w:shd w:val="clear" w:color="auto" w:fill="C0504D"/>
          </w:tcPr>
          <w:p w:rsidR="00097557" w:rsidRPr="00C22E33" w:rsidRDefault="00097557" w:rsidP="00D5192C">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2360" w:type="pct"/>
            <w:shd w:val="clear" w:color="auto" w:fill="C0504D"/>
          </w:tcPr>
          <w:p w:rsidR="00097557" w:rsidRPr="00C22E33" w:rsidRDefault="00097557" w:rsidP="00D5192C">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097557" w:rsidRPr="00C22E33" w:rsidTr="00D5192C">
        <w:trPr>
          <w:jc w:val="center"/>
        </w:trPr>
        <w:tc>
          <w:tcPr>
            <w:tcW w:w="2640" w:type="pct"/>
            <w:tcBorders>
              <w:top w:val="single" w:sz="8" w:space="0" w:color="C0504D"/>
              <w:left w:val="single" w:sz="8" w:space="0" w:color="C0504D"/>
              <w:bottom w:val="single" w:sz="8" w:space="0" w:color="C0504D"/>
            </w:tcBorders>
            <w:shd w:val="clear" w:color="auto" w:fill="auto"/>
          </w:tcPr>
          <w:p w:rsidR="00097557" w:rsidRPr="00C22E33" w:rsidRDefault="00097557" w:rsidP="00D5192C">
            <w:pPr>
              <w:spacing w:after="0" w:line="240" w:lineRule="auto"/>
              <w:jc w:val="center"/>
              <w:rPr>
                <w:rFonts w:ascii="Calibri" w:eastAsia="Times New Roman" w:hAnsi="Calibri" w:cs="Times New Roman"/>
                <w:b/>
                <w:bCs/>
                <w:sz w:val="22"/>
              </w:rPr>
            </w:pPr>
            <w:r>
              <w:rPr>
                <w:rFonts w:ascii="Calibri" w:eastAsia="Times New Roman" w:hAnsi="Calibri" w:cs="Times New Roman"/>
                <w:b/>
                <w:bCs/>
                <w:sz w:val="22"/>
              </w:rPr>
              <w:t>Podstawowa</w:t>
            </w:r>
          </w:p>
        </w:tc>
        <w:tc>
          <w:tcPr>
            <w:tcW w:w="2360" w:type="pct"/>
            <w:tcBorders>
              <w:top w:val="single" w:sz="8" w:space="0" w:color="C0504D"/>
              <w:bottom w:val="single" w:sz="8" w:space="0" w:color="C0504D"/>
              <w:right w:val="single" w:sz="8" w:space="0" w:color="C0504D"/>
            </w:tcBorders>
            <w:shd w:val="clear" w:color="auto" w:fill="auto"/>
          </w:tcPr>
          <w:p w:rsidR="00097557" w:rsidRPr="00C22E33" w:rsidRDefault="00E14708" w:rsidP="00D5192C">
            <w:pPr>
              <w:spacing w:after="0" w:line="240" w:lineRule="auto"/>
              <w:jc w:val="center"/>
              <w:rPr>
                <w:rFonts w:ascii="Calibri" w:eastAsia="Times New Roman" w:hAnsi="Calibri" w:cs="Times New Roman"/>
                <w:sz w:val="22"/>
              </w:rPr>
            </w:pPr>
            <w:r>
              <w:rPr>
                <w:rFonts w:ascii="Calibri" w:eastAsia="Times New Roman" w:hAnsi="Calibri" w:cs="Times New Roman"/>
                <w:sz w:val="22"/>
              </w:rPr>
              <w:t>90</w:t>
            </w:r>
          </w:p>
        </w:tc>
      </w:tr>
      <w:tr w:rsidR="00097557" w:rsidRPr="00C22E33" w:rsidTr="00D5192C">
        <w:trPr>
          <w:jc w:val="center"/>
        </w:trPr>
        <w:tc>
          <w:tcPr>
            <w:tcW w:w="2640" w:type="pct"/>
            <w:shd w:val="clear" w:color="auto" w:fill="auto"/>
          </w:tcPr>
          <w:p w:rsidR="00097557" w:rsidRPr="00C22E33" w:rsidRDefault="00097557" w:rsidP="00D5192C">
            <w:pPr>
              <w:spacing w:after="0" w:line="240" w:lineRule="auto"/>
              <w:jc w:val="center"/>
              <w:rPr>
                <w:rFonts w:ascii="Calibri" w:eastAsia="Times New Roman" w:hAnsi="Calibri" w:cs="Times New Roman"/>
                <w:b/>
                <w:bCs/>
                <w:sz w:val="22"/>
              </w:rPr>
            </w:pPr>
            <w:r>
              <w:rPr>
                <w:rFonts w:ascii="Calibri" w:eastAsia="Times New Roman" w:hAnsi="Calibri" w:cs="Times New Roman"/>
                <w:b/>
                <w:bCs/>
                <w:sz w:val="22"/>
              </w:rPr>
              <w:t>Gimnazjum</w:t>
            </w:r>
          </w:p>
        </w:tc>
        <w:tc>
          <w:tcPr>
            <w:tcW w:w="2360" w:type="pct"/>
            <w:shd w:val="clear" w:color="auto" w:fill="auto"/>
          </w:tcPr>
          <w:p w:rsidR="00097557" w:rsidRPr="00C22E33" w:rsidRDefault="00E14708" w:rsidP="00D5192C">
            <w:pPr>
              <w:spacing w:after="0" w:line="240" w:lineRule="auto"/>
              <w:jc w:val="center"/>
              <w:rPr>
                <w:rFonts w:ascii="Calibri" w:eastAsia="Times New Roman" w:hAnsi="Calibri" w:cs="Times New Roman"/>
                <w:sz w:val="22"/>
              </w:rPr>
            </w:pPr>
            <w:r>
              <w:rPr>
                <w:rFonts w:ascii="Calibri" w:eastAsia="Times New Roman" w:hAnsi="Calibri" w:cs="Times New Roman"/>
                <w:sz w:val="22"/>
              </w:rPr>
              <w:t>165</w:t>
            </w:r>
          </w:p>
        </w:tc>
      </w:tr>
      <w:tr w:rsidR="00097557" w:rsidRPr="00C22E33" w:rsidTr="00D5192C">
        <w:trPr>
          <w:jc w:val="center"/>
        </w:trPr>
        <w:tc>
          <w:tcPr>
            <w:tcW w:w="2640" w:type="pct"/>
            <w:tcBorders>
              <w:top w:val="single" w:sz="8" w:space="0" w:color="C0504D"/>
              <w:left w:val="single" w:sz="8" w:space="0" w:color="C0504D"/>
              <w:bottom w:val="single" w:sz="8" w:space="0" w:color="C0504D"/>
            </w:tcBorders>
            <w:shd w:val="clear" w:color="auto" w:fill="auto"/>
          </w:tcPr>
          <w:p w:rsidR="00097557" w:rsidRPr="00C22E33" w:rsidRDefault="00097557" w:rsidP="00D5192C">
            <w:pPr>
              <w:spacing w:after="0" w:line="240" w:lineRule="auto"/>
              <w:jc w:val="center"/>
              <w:rPr>
                <w:rFonts w:ascii="Calibri" w:eastAsia="Times New Roman" w:hAnsi="Calibri" w:cs="Times New Roman"/>
                <w:b/>
                <w:bCs/>
                <w:sz w:val="22"/>
              </w:rPr>
            </w:pPr>
            <w:r>
              <w:rPr>
                <w:rFonts w:ascii="Calibri" w:eastAsia="Times New Roman" w:hAnsi="Calibri" w:cs="Times New Roman"/>
                <w:b/>
                <w:bCs/>
                <w:sz w:val="22"/>
              </w:rPr>
              <w:t>Liceum</w:t>
            </w:r>
          </w:p>
        </w:tc>
        <w:tc>
          <w:tcPr>
            <w:tcW w:w="2360" w:type="pct"/>
            <w:tcBorders>
              <w:top w:val="single" w:sz="8" w:space="0" w:color="C0504D"/>
              <w:bottom w:val="single" w:sz="8" w:space="0" w:color="C0504D"/>
              <w:right w:val="single" w:sz="8" w:space="0" w:color="C0504D"/>
            </w:tcBorders>
            <w:shd w:val="clear" w:color="auto" w:fill="auto"/>
          </w:tcPr>
          <w:p w:rsidR="00097557" w:rsidRPr="00C22E33" w:rsidRDefault="00E14708" w:rsidP="00D5192C">
            <w:pPr>
              <w:spacing w:after="0" w:line="240" w:lineRule="auto"/>
              <w:jc w:val="center"/>
              <w:rPr>
                <w:rFonts w:ascii="Calibri" w:eastAsia="Times New Roman" w:hAnsi="Calibri" w:cs="Times New Roman"/>
                <w:sz w:val="22"/>
              </w:rPr>
            </w:pPr>
            <w:r>
              <w:rPr>
                <w:rFonts w:ascii="Calibri" w:eastAsia="Times New Roman" w:hAnsi="Calibri" w:cs="Times New Roman"/>
                <w:sz w:val="22"/>
              </w:rPr>
              <w:t>0</w:t>
            </w:r>
          </w:p>
        </w:tc>
      </w:tr>
      <w:tr w:rsidR="00097557" w:rsidRPr="00C22E33" w:rsidTr="00D5192C">
        <w:trPr>
          <w:jc w:val="center"/>
        </w:trPr>
        <w:tc>
          <w:tcPr>
            <w:tcW w:w="2640" w:type="pct"/>
            <w:shd w:val="clear" w:color="auto" w:fill="auto"/>
          </w:tcPr>
          <w:p w:rsidR="00097557" w:rsidRPr="00C22E33" w:rsidRDefault="00097557" w:rsidP="00D5192C">
            <w:pPr>
              <w:spacing w:after="0" w:line="240" w:lineRule="auto"/>
              <w:jc w:val="center"/>
              <w:rPr>
                <w:rFonts w:ascii="Calibri" w:eastAsia="Times New Roman" w:hAnsi="Calibri" w:cs="Times New Roman"/>
                <w:b/>
                <w:bCs/>
                <w:sz w:val="22"/>
              </w:rPr>
            </w:pPr>
            <w:r>
              <w:rPr>
                <w:rFonts w:ascii="Calibri" w:eastAsia="Times New Roman" w:hAnsi="Calibri" w:cs="Times New Roman"/>
                <w:b/>
                <w:bCs/>
                <w:sz w:val="22"/>
              </w:rPr>
              <w:t>Technikum</w:t>
            </w:r>
          </w:p>
        </w:tc>
        <w:tc>
          <w:tcPr>
            <w:tcW w:w="2360" w:type="pct"/>
            <w:shd w:val="clear" w:color="auto" w:fill="auto"/>
          </w:tcPr>
          <w:p w:rsidR="00097557" w:rsidRPr="00C22E33" w:rsidRDefault="00E14708" w:rsidP="00D5192C">
            <w:pPr>
              <w:spacing w:after="0" w:line="240" w:lineRule="auto"/>
              <w:jc w:val="center"/>
              <w:rPr>
                <w:rFonts w:ascii="Calibri" w:eastAsia="Times New Roman" w:hAnsi="Calibri" w:cs="Times New Roman"/>
                <w:sz w:val="22"/>
              </w:rPr>
            </w:pPr>
            <w:r>
              <w:rPr>
                <w:rFonts w:ascii="Calibri" w:eastAsia="Times New Roman" w:hAnsi="Calibri" w:cs="Times New Roman"/>
                <w:sz w:val="22"/>
              </w:rPr>
              <w:t>0</w:t>
            </w:r>
          </w:p>
        </w:tc>
      </w:tr>
      <w:tr w:rsidR="00097557" w:rsidRPr="00C22E33" w:rsidTr="00D5192C">
        <w:trPr>
          <w:jc w:val="center"/>
        </w:trPr>
        <w:tc>
          <w:tcPr>
            <w:tcW w:w="2640" w:type="pct"/>
            <w:tcBorders>
              <w:top w:val="single" w:sz="8" w:space="0" w:color="C0504D"/>
              <w:left w:val="single" w:sz="8" w:space="0" w:color="C0504D"/>
              <w:bottom w:val="single" w:sz="8" w:space="0" w:color="C0504D"/>
            </w:tcBorders>
            <w:shd w:val="clear" w:color="auto" w:fill="auto"/>
          </w:tcPr>
          <w:p w:rsidR="00097557" w:rsidRPr="00C22E33" w:rsidRDefault="00097557" w:rsidP="00D5192C">
            <w:pPr>
              <w:spacing w:after="0" w:line="240" w:lineRule="auto"/>
              <w:jc w:val="center"/>
              <w:rPr>
                <w:rFonts w:ascii="Calibri" w:eastAsia="Times New Roman" w:hAnsi="Calibri" w:cs="Times New Roman"/>
                <w:b/>
                <w:bCs/>
                <w:sz w:val="22"/>
              </w:rPr>
            </w:pPr>
            <w:r>
              <w:rPr>
                <w:rFonts w:ascii="Calibri" w:eastAsia="Times New Roman" w:hAnsi="Calibri" w:cs="Times New Roman"/>
                <w:b/>
                <w:bCs/>
                <w:sz w:val="22"/>
              </w:rPr>
              <w:t>Szkoła zawodowa</w:t>
            </w:r>
          </w:p>
        </w:tc>
        <w:tc>
          <w:tcPr>
            <w:tcW w:w="2360" w:type="pct"/>
            <w:tcBorders>
              <w:top w:val="single" w:sz="8" w:space="0" w:color="C0504D"/>
              <w:bottom w:val="single" w:sz="8" w:space="0" w:color="C0504D"/>
              <w:right w:val="single" w:sz="8" w:space="0" w:color="C0504D"/>
            </w:tcBorders>
            <w:shd w:val="clear" w:color="auto" w:fill="auto"/>
          </w:tcPr>
          <w:p w:rsidR="00097557" w:rsidRPr="00C22E33" w:rsidRDefault="00E14708" w:rsidP="00D5192C">
            <w:pPr>
              <w:spacing w:after="0" w:line="240" w:lineRule="auto"/>
              <w:jc w:val="center"/>
              <w:rPr>
                <w:rFonts w:ascii="Calibri" w:eastAsia="Times New Roman" w:hAnsi="Calibri" w:cs="Times New Roman"/>
                <w:sz w:val="22"/>
              </w:rPr>
            </w:pPr>
            <w:r>
              <w:rPr>
                <w:rFonts w:ascii="Calibri" w:eastAsia="Times New Roman" w:hAnsi="Calibri" w:cs="Times New Roman"/>
                <w:sz w:val="22"/>
              </w:rPr>
              <w:t>1</w:t>
            </w:r>
          </w:p>
        </w:tc>
      </w:tr>
    </w:tbl>
    <w:p w:rsidR="00097557" w:rsidRDefault="00097557" w:rsidP="005B3618">
      <w:pPr>
        <w:pStyle w:val="Legenda"/>
      </w:pPr>
      <w:r w:rsidRPr="001661E9">
        <w:t xml:space="preserve">Źródło: </w:t>
      </w:r>
      <w:r>
        <w:t>Analiza Remedis SA</w:t>
      </w:r>
    </w:p>
    <w:p w:rsidR="000A7B82" w:rsidRPr="000A7B82" w:rsidRDefault="000A7B82" w:rsidP="000A7B82">
      <w:pPr>
        <w:rPr>
          <w:lang w:eastAsia="pl-PL"/>
        </w:rPr>
      </w:pPr>
      <w:r>
        <w:rPr>
          <w:lang w:eastAsia="pl-PL"/>
        </w:rPr>
        <w:t>Podział ze względu na szkołę przedstawia Tabela nr 4</w:t>
      </w:r>
      <w:r w:rsidR="00F26872">
        <w:rPr>
          <w:lang w:eastAsia="pl-PL"/>
        </w:rPr>
        <w:t>0</w:t>
      </w:r>
      <w:r>
        <w:rPr>
          <w:lang w:eastAsia="pl-PL"/>
        </w:rPr>
        <w:t xml:space="preserve">. </w:t>
      </w:r>
    </w:p>
    <w:p w:rsidR="00C22E33" w:rsidRPr="00105BBF" w:rsidRDefault="0063492F" w:rsidP="00853210">
      <w:pPr>
        <w:keepNext/>
        <w:spacing w:before="240" w:after="0" w:line="240" w:lineRule="auto"/>
        <w:jc w:val="center"/>
        <w:rPr>
          <w:rFonts w:ascii="Calibri" w:eastAsia="Times New Roman" w:hAnsi="Calibri" w:cs="Times New Roman"/>
          <w:bCs/>
          <w:sz w:val="22"/>
        </w:rPr>
      </w:pPr>
      <w:bookmarkStart w:id="140" w:name="_Toc449015429"/>
      <w:bookmarkStart w:id="141" w:name="_Toc461093501"/>
      <w:r>
        <w:rPr>
          <w:rFonts w:ascii="Calibri" w:eastAsia="Times New Roman" w:hAnsi="Calibri" w:cs="Times New Roman"/>
          <w:bCs/>
          <w:sz w:val="22"/>
        </w:rPr>
        <w:t>TABELA</w:t>
      </w:r>
      <w:r w:rsidR="00C22E33" w:rsidRPr="00105BBF">
        <w:rPr>
          <w:rFonts w:ascii="Calibri" w:eastAsia="Times New Roman" w:hAnsi="Calibri" w:cs="Times New Roman"/>
          <w:bCs/>
          <w:sz w:val="22"/>
        </w:rPr>
        <w:t xml:space="preserve"> </w:t>
      </w:r>
      <w:r w:rsidR="00C22E33" w:rsidRPr="00105BBF">
        <w:rPr>
          <w:rFonts w:ascii="Calibri" w:eastAsia="Times New Roman" w:hAnsi="Calibri" w:cs="Times New Roman"/>
          <w:bCs/>
          <w:sz w:val="22"/>
        </w:rPr>
        <w:fldChar w:fldCharType="begin"/>
      </w:r>
      <w:r w:rsidR="00C22E33" w:rsidRPr="00105BBF">
        <w:rPr>
          <w:rFonts w:ascii="Calibri" w:eastAsia="Times New Roman" w:hAnsi="Calibri" w:cs="Times New Roman"/>
          <w:bCs/>
          <w:sz w:val="22"/>
        </w:rPr>
        <w:instrText xml:space="preserve"> SEQ Tabela \* ARABIC </w:instrText>
      </w:r>
      <w:r w:rsidR="00C22E33"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41</w:t>
      </w:r>
      <w:r w:rsidR="00C22E33" w:rsidRPr="00105BBF">
        <w:rPr>
          <w:rFonts w:ascii="Calibri" w:eastAsia="Times New Roman" w:hAnsi="Calibri" w:cs="Times New Roman"/>
          <w:bCs/>
          <w:sz w:val="22"/>
        </w:rPr>
        <w:fldChar w:fldCharType="end"/>
      </w:r>
      <w:r w:rsidR="00C22E33" w:rsidRPr="00105BBF">
        <w:rPr>
          <w:rFonts w:ascii="Calibri" w:eastAsia="Times New Roman" w:hAnsi="Calibri" w:cs="Times New Roman"/>
          <w:bCs/>
          <w:sz w:val="22"/>
        </w:rPr>
        <w:t xml:space="preserve"> – CZY </w:t>
      </w:r>
      <w:r w:rsidR="00097557">
        <w:rPr>
          <w:rFonts w:ascii="Calibri" w:eastAsia="Times New Roman" w:hAnsi="Calibri" w:cs="Times New Roman"/>
          <w:bCs/>
          <w:sz w:val="22"/>
        </w:rPr>
        <w:t>KIEDYKOLWIEK W ŻYCIU ZDARZYŁO CI SIĘ WYPIĆ/SPRÓBOWAĆ</w:t>
      </w:r>
      <w:r w:rsidR="00C22E33" w:rsidRPr="00105BBF">
        <w:rPr>
          <w:rFonts w:ascii="Calibri" w:eastAsia="Times New Roman" w:hAnsi="Calibri" w:cs="Times New Roman"/>
          <w:bCs/>
          <w:sz w:val="22"/>
        </w:rPr>
        <w:t>?</w:t>
      </w:r>
      <w:bookmarkEnd w:id="140"/>
      <w:bookmarkEnd w:id="141"/>
    </w:p>
    <w:tbl>
      <w:tblPr>
        <w:tblW w:w="3532" w:type="pct"/>
        <w:tblInd w:w="1384"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210"/>
        <w:gridCol w:w="1451"/>
      </w:tblGrid>
      <w:tr w:rsidR="00C22E33" w:rsidRPr="00C22E33" w:rsidTr="0099740A">
        <w:tc>
          <w:tcPr>
            <w:tcW w:w="3911"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p>
        </w:tc>
        <w:tc>
          <w:tcPr>
            <w:tcW w:w="1089"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C22E33" w:rsidRPr="00C22E33" w:rsidTr="0099740A">
        <w:tc>
          <w:tcPr>
            <w:tcW w:w="3911" w:type="pct"/>
            <w:tcBorders>
              <w:top w:val="single" w:sz="8" w:space="0" w:color="C0504D"/>
              <w:left w:val="single" w:sz="8" w:space="0" w:color="C0504D"/>
              <w:bottom w:val="single" w:sz="8" w:space="0" w:color="C0504D"/>
            </w:tcBorders>
            <w:shd w:val="clear" w:color="auto" w:fill="auto"/>
          </w:tcPr>
          <w:p w:rsidR="00C22E33" w:rsidRPr="00C22E33" w:rsidRDefault="00097557"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t>Alkoholu</w:t>
            </w:r>
          </w:p>
        </w:tc>
        <w:tc>
          <w:tcPr>
            <w:tcW w:w="1089" w:type="pct"/>
            <w:tcBorders>
              <w:top w:val="single" w:sz="8" w:space="0" w:color="C0504D"/>
              <w:bottom w:val="single" w:sz="8" w:space="0" w:color="C0504D"/>
              <w:right w:val="single" w:sz="8" w:space="0" w:color="C0504D"/>
            </w:tcBorders>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111</w:t>
            </w:r>
          </w:p>
        </w:tc>
      </w:tr>
      <w:tr w:rsidR="00C22E33" w:rsidRPr="00C22E33" w:rsidTr="0099740A">
        <w:tc>
          <w:tcPr>
            <w:tcW w:w="3911" w:type="pct"/>
            <w:shd w:val="clear" w:color="auto" w:fill="auto"/>
          </w:tcPr>
          <w:p w:rsidR="00C22E33" w:rsidRPr="00C22E33" w:rsidRDefault="00097557"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t>Narkotyków</w:t>
            </w:r>
          </w:p>
        </w:tc>
        <w:tc>
          <w:tcPr>
            <w:tcW w:w="1089" w:type="pct"/>
            <w:shd w:val="clear" w:color="auto" w:fill="auto"/>
          </w:tcPr>
          <w:p w:rsidR="00C22E33"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13</w:t>
            </w:r>
          </w:p>
        </w:tc>
      </w:tr>
      <w:tr w:rsidR="00097557" w:rsidRPr="00C22E33" w:rsidTr="00097557">
        <w:tc>
          <w:tcPr>
            <w:tcW w:w="3911" w:type="pct"/>
            <w:tcBorders>
              <w:top w:val="single" w:sz="8" w:space="0" w:color="C0504D"/>
              <w:bottom w:val="single" w:sz="8" w:space="0" w:color="C0504D"/>
            </w:tcBorders>
            <w:shd w:val="clear" w:color="auto" w:fill="auto"/>
          </w:tcPr>
          <w:p w:rsidR="00097557" w:rsidRPr="00C22E33" w:rsidRDefault="00097557"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t>Dopalaczy</w:t>
            </w:r>
          </w:p>
        </w:tc>
        <w:tc>
          <w:tcPr>
            <w:tcW w:w="1089" w:type="pct"/>
            <w:tcBorders>
              <w:top w:val="single" w:sz="8" w:space="0" w:color="C0504D"/>
              <w:bottom w:val="single" w:sz="8" w:space="0" w:color="C0504D"/>
            </w:tcBorders>
            <w:shd w:val="clear" w:color="auto" w:fill="auto"/>
          </w:tcPr>
          <w:p w:rsidR="00097557"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5</w:t>
            </w:r>
          </w:p>
        </w:tc>
      </w:tr>
      <w:tr w:rsidR="00097557" w:rsidRPr="00C22E33" w:rsidTr="00097557">
        <w:tc>
          <w:tcPr>
            <w:tcW w:w="3911" w:type="pct"/>
            <w:tcBorders>
              <w:top w:val="single" w:sz="8" w:space="0" w:color="C0504D"/>
              <w:bottom w:val="single" w:sz="8" w:space="0" w:color="C0504D"/>
            </w:tcBorders>
            <w:shd w:val="clear" w:color="auto" w:fill="auto"/>
          </w:tcPr>
          <w:p w:rsidR="00097557" w:rsidRDefault="00097557"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t>Nie</w:t>
            </w:r>
          </w:p>
        </w:tc>
        <w:tc>
          <w:tcPr>
            <w:tcW w:w="1089" w:type="pct"/>
            <w:tcBorders>
              <w:top w:val="single" w:sz="8" w:space="0" w:color="C0504D"/>
              <w:bottom w:val="single" w:sz="8" w:space="0" w:color="C0504D"/>
            </w:tcBorders>
            <w:shd w:val="clear" w:color="auto" w:fill="auto"/>
          </w:tcPr>
          <w:p w:rsidR="00097557" w:rsidRPr="00C22E33" w:rsidRDefault="00E14708"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141</w:t>
            </w:r>
          </w:p>
        </w:tc>
      </w:tr>
    </w:tbl>
    <w:p w:rsidR="002F4C06" w:rsidRPr="002F4C06" w:rsidRDefault="002F4C06" w:rsidP="005B3618">
      <w:pPr>
        <w:pStyle w:val="Legenda"/>
      </w:pPr>
      <w:r w:rsidRPr="001661E9">
        <w:t xml:space="preserve">Źródło: </w:t>
      </w:r>
      <w:r>
        <w:t>Analiza Remedis SA</w:t>
      </w:r>
    </w:p>
    <w:p w:rsidR="00C22E33" w:rsidRPr="00C22E33" w:rsidRDefault="00AB2BE8" w:rsidP="00AB2BE8">
      <w:pPr>
        <w:spacing w:before="240" w:after="240"/>
        <w:jc w:val="both"/>
        <w:rPr>
          <w:rFonts w:ascii="Calibri" w:eastAsia="Times New Roman" w:hAnsi="Calibri" w:cs="Arial"/>
        </w:rPr>
      </w:pPr>
      <w:r>
        <w:rPr>
          <w:rFonts w:ascii="Calibri" w:eastAsia="Times New Roman" w:hAnsi="Calibri" w:cs="Arial"/>
        </w:rPr>
        <w:t>111 osób ankietowanych spróbowało alkoholu, 13 osób sięgnęło po narkotyki oraz 5 osób miało kontakt z dopalaczami. Wyniki te ukazują, że małoletni mieszkańcy Gminy Polanów mają łatwy dostęp do używek.</w:t>
      </w:r>
      <w:r w:rsidRPr="00AB2BE8">
        <w:rPr>
          <w:rFonts w:ascii="Calibri" w:eastAsia="Times New Roman" w:hAnsi="Calibri" w:cs="Arial"/>
        </w:rPr>
        <w:t xml:space="preserve"> Wiadomo, że o wiele tańsze jest zapobieganie</w:t>
      </w:r>
      <w:r w:rsidR="003A4E6A">
        <w:rPr>
          <w:rFonts w:ascii="Calibri" w:eastAsia="Times New Roman" w:hAnsi="Calibri" w:cs="Arial"/>
        </w:rPr>
        <w:t xml:space="preserve"> uzależnieniom niż ich leczenie</w:t>
      </w:r>
      <w:r>
        <w:rPr>
          <w:rFonts w:ascii="Calibri" w:eastAsia="Times New Roman" w:hAnsi="Calibri" w:cs="Arial"/>
        </w:rPr>
        <w:t xml:space="preserve">. </w:t>
      </w:r>
      <w:r w:rsidRPr="00AB2BE8">
        <w:rPr>
          <w:rFonts w:ascii="Calibri" w:eastAsia="Times New Roman" w:hAnsi="Calibri" w:cs="Arial"/>
        </w:rPr>
        <w:t>Profilaktyką należy objąć młodych ludzi w różnym wieku i z różnych środowisk. Programy tego typu powinny być prowadzone w szkole i poza szkołą.</w:t>
      </w:r>
      <w:r w:rsidRPr="00AB2BE8">
        <w:t xml:space="preserve"> </w:t>
      </w:r>
      <w:r w:rsidRPr="00AB2BE8">
        <w:rPr>
          <w:rFonts w:ascii="Calibri" w:eastAsia="Times New Roman" w:hAnsi="Calibri" w:cs="Arial"/>
        </w:rPr>
        <w:t>Należy jak najwcześniej rozpocząć kształtowanie odpowiedniego podejścia dzieci do alkoholu, papierosów czy narkotyków.</w:t>
      </w:r>
      <w:r>
        <w:rPr>
          <w:rFonts w:ascii="Calibri" w:eastAsia="Times New Roman" w:hAnsi="Calibri" w:cs="Arial"/>
        </w:rPr>
        <w:t xml:space="preserve"> </w:t>
      </w:r>
      <w:r w:rsidR="00E14708" w:rsidRPr="00E14708">
        <w:rPr>
          <w:rFonts w:ascii="Calibri" w:eastAsia="Times New Roman" w:hAnsi="Calibri" w:cs="Arial"/>
        </w:rPr>
        <w:t xml:space="preserve">Alkohol osłabia odporność, co sprawia, że jesteśmy bardziej podatni na różne choroby zakaźne, chociażby gruźlicę. Stan upojenia sprzyja ponadto ryzykownym </w:t>
      </w:r>
      <w:r w:rsidR="00E14708">
        <w:rPr>
          <w:rFonts w:ascii="Calibri" w:eastAsia="Times New Roman" w:hAnsi="Calibri" w:cs="Arial"/>
        </w:rPr>
        <w:t>z</w:t>
      </w:r>
      <w:r w:rsidR="00E14708" w:rsidRPr="00E14708">
        <w:rPr>
          <w:rFonts w:ascii="Calibri" w:eastAsia="Times New Roman" w:hAnsi="Calibri" w:cs="Arial"/>
        </w:rPr>
        <w:t>achowaniom, które mogą prowadzić do zakażenia wirusem HIV, czy zapalenia wątroby – HBV i HCV.</w:t>
      </w:r>
    </w:p>
    <w:p w:rsidR="00C22E33" w:rsidRPr="00105BBF" w:rsidRDefault="0063492F" w:rsidP="00853210">
      <w:pPr>
        <w:keepNext/>
        <w:spacing w:before="60" w:after="0" w:line="240" w:lineRule="auto"/>
        <w:jc w:val="center"/>
        <w:rPr>
          <w:rFonts w:ascii="Calibri" w:eastAsia="Times New Roman" w:hAnsi="Calibri" w:cs="Times New Roman"/>
          <w:bCs/>
          <w:sz w:val="22"/>
        </w:rPr>
      </w:pPr>
      <w:bookmarkStart w:id="142" w:name="_Toc449015432"/>
      <w:bookmarkStart w:id="143" w:name="_Toc461093502"/>
      <w:r>
        <w:rPr>
          <w:rFonts w:ascii="Calibri" w:eastAsia="Times New Roman" w:hAnsi="Calibri" w:cs="Times New Roman"/>
          <w:bCs/>
          <w:sz w:val="22"/>
        </w:rPr>
        <w:t>TABELA</w:t>
      </w:r>
      <w:r w:rsidR="00C22E33" w:rsidRPr="00105BBF">
        <w:rPr>
          <w:rFonts w:ascii="Calibri" w:eastAsia="Times New Roman" w:hAnsi="Calibri" w:cs="Times New Roman"/>
          <w:bCs/>
          <w:sz w:val="22"/>
        </w:rPr>
        <w:t xml:space="preserve"> </w:t>
      </w:r>
      <w:r w:rsidR="00C22E33" w:rsidRPr="00105BBF">
        <w:rPr>
          <w:rFonts w:ascii="Calibri" w:eastAsia="Times New Roman" w:hAnsi="Calibri" w:cs="Times New Roman"/>
          <w:bCs/>
          <w:sz w:val="22"/>
        </w:rPr>
        <w:fldChar w:fldCharType="begin"/>
      </w:r>
      <w:r w:rsidR="00C22E33" w:rsidRPr="00105BBF">
        <w:rPr>
          <w:rFonts w:ascii="Calibri" w:eastAsia="Times New Roman" w:hAnsi="Calibri" w:cs="Times New Roman"/>
          <w:bCs/>
          <w:sz w:val="22"/>
        </w:rPr>
        <w:instrText xml:space="preserve"> SEQ Tabela \* ARABIC </w:instrText>
      </w:r>
      <w:r w:rsidR="00C22E33"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42</w:t>
      </w:r>
      <w:r w:rsidR="00C22E33" w:rsidRPr="00105BBF">
        <w:rPr>
          <w:rFonts w:ascii="Calibri" w:eastAsia="Times New Roman" w:hAnsi="Calibri" w:cs="Times New Roman"/>
          <w:bCs/>
          <w:sz w:val="22"/>
        </w:rPr>
        <w:fldChar w:fldCharType="end"/>
      </w:r>
      <w:r w:rsidR="00C22E33" w:rsidRPr="00105BBF">
        <w:rPr>
          <w:rFonts w:ascii="Calibri" w:eastAsia="Times New Roman" w:hAnsi="Calibri" w:cs="Times New Roman"/>
          <w:bCs/>
          <w:sz w:val="22"/>
        </w:rPr>
        <w:t xml:space="preserve"> – W JAKIM WIEKU PO RAZ PIERWSZY ZDARZYŁO CI SIĘ SPRÓBOWAĆ ALKOHOL?</w:t>
      </w:r>
      <w:bookmarkEnd w:id="142"/>
      <w:bookmarkEnd w:id="143"/>
    </w:p>
    <w:tbl>
      <w:tblPr>
        <w:tblW w:w="3775"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571"/>
        <w:gridCol w:w="1548"/>
      </w:tblGrid>
      <w:tr w:rsidR="00C22E33" w:rsidRPr="00C22E33" w:rsidTr="0099740A">
        <w:trPr>
          <w:jc w:val="center"/>
        </w:trPr>
        <w:tc>
          <w:tcPr>
            <w:tcW w:w="3913"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1087"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C22E33" w:rsidRPr="00C22E33" w:rsidTr="0099740A">
        <w:trPr>
          <w:jc w:val="center"/>
        </w:trPr>
        <w:tc>
          <w:tcPr>
            <w:tcW w:w="3913"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Nigdy nie piłam/piłem alkoholu</w:t>
            </w:r>
          </w:p>
        </w:tc>
        <w:tc>
          <w:tcPr>
            <w:tcW w:w="1087" w:type="pct"/>
            <w:tcBorders>
              <w:top w:val="single" w:sz="8" w:space="0" w:color="C0504D"/>
              <w:bottom w:val="single" w:sz="8" w:space="0" w:color="C0504D"/>
              <w:right w:val="single" w:sz="8" w:space="0" w:color="C0504D"/>
            </w:tcBorders>
            <w:shd w:val="clear" w:color="auto" w:fill="auto"/>
          </w:tcPr>
          <w:p w:rsidR="00C22E33" w:rsidRPr="00C22E33" w:rsidRDefault="00FB688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130</w:t>
            </w:r>
          </w:p>
        </w:tc>
      </w:tr>
      <w:tr w:rsidR="00C22E33" w:rsidRPr="00C22E33" w:rsidTr="0099740A">
        <w:trPr>
          <w:jc w:val="center"/>
        </w:trPr>
        <w:tc>
          <w:tcPr>
            <w:tcW w:w="3913" w:type="pct"/>
            <w:shd w:val="clear" w:color="auto" w:fill="auto"/>
          </w:tcPr>
          <w:p w:rsidR="00C22E33" w:rsidRPr="00C22E33" w:rsidRDefault="00C22E33" w:rsidP="00853210">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lastRenderedPageBreak/>
              <w:t>Mniej niż 10 lat</w:t>
            </w:r>
          </w:p>
        </w:tc>
        <w:tc>
          <w:tcPr>
            <w:tcW w:w="1087" w:type="pct"/>
            <w:shd w:val="clear" w:color="auto" w:fill="auto"/>
          </w:tcPr>
          <w:p w:rsidR="00C22E33" w:rsidRPr="00C22E33" w:rsidRDefault="00FB688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19</w:t>
            </w:r>
          </w:p>
        </w:tc>
      </w:tr>
      <w:tr w:rsidR="00C22E33" w:rsidRPr="00C22E33" w:rsidTr="00097557">
        <w:trPr>
          <w:jc w:val="center"/>
        </w:trPr>
        <w:tc>
          <w:tcPr>
            <w:tcW w:w="3913"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10 - 13 lat</w:t>
            </w:r>
          </w:p>
        </w:tc>
        <w:tc>
          <w:tcPr>
            <w:tcW w:w="1087" w:type="pct"/>
            <w:tcBorders>
              <w:top w:val="single" w:sz="8" w:space="0" w:color="C0504D"/>
              <w:bottom w:val="single" w:sz="8" w:space="0" w:color="C0504D"/>
              <w:right w:val="single" w:sz="8" w:space="0" w:color="C0504D"/>
            </w:tcBorders>
            <w:shd w:val="clear" w:color="auto" w:fill="auto"/>
          </w:tcPr>
          <w:p w:rsidR="00C22E33" w:rsidRPr="00C22E33" w:rsidRDefault="00FB688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40</w:t>
            </w:r>
          </w:p>
        </w:tc>
      </w:tr>
      <w:tr w:rsidR="00C22E33" w:rsidRPr="00C22E33" w:rsidTr="00097557">
        <w:trPr>
          <w:jc w:val="center"/>
        </w:trPr>
        <w:tc>
          <w:tcPr>
            <w:tcW w:w="3913" w:type="pct"/>
            <w:tcBorders>
              <w:top w:val="single" w:sz="8" w:space="0" w:color="C0504D"/>
              <w:bottom w:val="single" w:sz="8" w:space="0" w:color="C0504D"/>
            </w:tcBorders>
            <w:shd w:val="clear" w:color="auto" w:fill="auto"/>
          </w:tcPr>
          <w:p w:rsidR="00C22E33" w:rsidRPr="00C22E33" w:rsidRDefault="00C22E33" w:rsidP="00853210">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14 - 16 lat</w:t>
            </w:r>
          </w:p>
        </w:tc>
        <w:tc>
          <w:tcPr>
            <w:tcW w:w="1087" w:type="pct"/>
            <w:tcBorders>
              <w:top w:val="single" w:sz="8" w:space="0" w:color="C0504D"/>
              <w:bottom w:val="single" w:sz="8" w:space="0" w:color="C0504D"/>
            </w:tcBorders>
            <w:shd w:val="clear" w:color="auto" w:fill="auto"/>
          </w:tcPr>
          <w:p w:rsidR="00C22E33" w:rsidRPr="00C22E33" w:rsidRDefault="00FB688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63</w:t>
            </w:r>
          </w:p>
        </w:tc>
      </w:tr>
      <w:tr w:rsidR="00097557" w:rsidRPr="00C22E33" w:rsidTr="00097557">
        <w:trPr>
          <w:jc w:val="center"/>
        </w:trPr>
        <w:tc>
          <w:tcPr>
            <w:tcW w:w="3913" w:type="pct"/>
            <w:tcBorders>
              <w:top w:val="single" w:sz="8" w:space="0" w:color="C0504D"/>
              <w:bottom w:val="single" w:sz="8" w:space="0" w:color="C0504D"/>
            </w:tcBorders>
            <w:shd w:val="clear" w:color="auto" w:fill="auto"/>
          </w:tcPr>
          <w:p w:rsidR="00097557" w:rsidRPr="00C22E33" w:rsidRDefault="00847D46"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t>Powyżej</w:t>
            </w:r>
            <w:r w:rsidR="00097557">
              <w:rPr>
                <w:rFonts w:ascii="Calibri" w:eastAsia="Times New Roman" w:hAnsi="Calibri" w:cs="Times New Roman"/>
                <w:b/>
                <w:bCs/>
                <w:sz w:val="22"/>
              </w:rPr>
              <w:t xml:space="preserve"> 16 lat</w:t>
            </w:r>
          </w:p>
        </w:tc>
        <w:tc>
          <w:tcPr>
            <w:tcW w:w="1087" w:type="pct"/>
            <w:tcBorders>
              <w:top w:val="single" w:sz="8" w:space="0" w:color="C0504D"/>
              <w:bottom w:val="single" w:sz="8" w:space="0" w:color="C0504D"/>
            </w:tcBorders>
            <w:shd w:val="clear" w:color="auto" w:fill="auto"/>
          </w:tcPr>
          <w:p w:rsidR="00097557" w:rsidRPr="00C22E33" w:rsidRDefault="00FB688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w:t>
            </w:r>
          </w:p>
        </w:tc>
      </w:tr>
    </w:tbl>
    <w:p w:rsidR="002F4C06" w:rsidRPr="002F4C06" w:rsidRDefault="002F4C06" w:rsidP="005B3618">
      <w:pPr>
        <w:pStyle w:val="Legenda"/>
      </w:pPr>
      <w:r w:rsidRPr="001661E9">
        <w:t xml:space="preserve">Źródło: </w:t>
      </w:r>
      <w:r>
        <w:t>Analiza Remedis SA</w:t>
      </w:r>
    </w:p>
    <w:p w:rsidR="00C22E33" w:rsidRPr="00C22E33" w:rsidRDefault="00C22E33" w:rsidP="00BD7B81">
      <w:pPr>
        <w:spacing w:before="240" w:after="240"/>
        <w:jc w:val="both"/>
        <w:rPr>
          <w:rFonts w:ascii="Calibri" w:eastAsia="Times New Roman" w:hAnsi="Calibri" w:cs="Arial"/>
        </w:rPr>
      </w:pPr>
      <w:r w:rsidRPr="00C22E33">
        <w:rPr>
          <w:rFonts w:ascii="Calibri" w:eastAsia="Times New Roman" w:hAnsi="Calibri" w:cs="Arial"/>
        </w:rPr>
        <w:t>Na podstawie zebranych wyników ankiet widać, że wiek pierwszej styczności z alkoholem to przede wszystkim 1</w:t>
      </w:r>
      <w:r w:rsidR="00A14171">
        <w:rPr>
          <w:rFonts w:ascii="Calibri" w:eastAsia="Times New Roman" w:hAnsi="Calibri" w:cs="Arial"/>
        </w:rPr>
        <w:t>4</w:t>
      </w:r>
      <w:r w:rsidRPr="00C22E33">
        <w:rPr>
          <w:rFonts w:ascii="Calibri" w:eastAsia="Times New Roman" w:hAnsi="Calibri" w:cs="Arial"/>
        </w:rPr>
        <w:t xml:space="preserve"> - 1</w:t>
      </w:r>
      <w:r w:rsidR="00FB6886">
        <w:rPr>
          <w:rFonts w:ascii="Calibri" w:eastAsia="Times New Roman" w:hAnsi="Calibri" w:cs="Arial"/>
        </w:rPr>
        <w:t>6</w:t>
      </w:r>
      <w:r w:rsidRPr="00C22E33">
        <w:rPr>
          <w:rFonts w:ascii="Calibri" w:eastAsia="Times New Roman" w:hAnsi="Calibri" w:cs="Arial"/>
        </w:rPr>
        <w:t xml:space="preserve"> lat</w:t>
      </w:r>
      <w:r w:rsidR="009B4E16" w:rsidRPr="009B4E16">
        <w:rPr>
          <w:rFonts w:ascii="Calibri" w:eastAsia="Times New Roman" w:hAnsi="Calibri" w:cs="Arial"/>
        </w:rPr>
        <w:t>.</w:t>
      </w:r>
      <w:r w:rsidR="009B4E16">
        <w:rPr>
          <w:rFonts w:ascii="Calibri" w:eastAsia="Times New Roman" w:hAnsi="Calibri" w:cs="Arial"/>
        </w:rPr>
        <w:t xml:space="preserve"> </w:t>
      </w:r>
      <w:r w:rsidR="009B4E16" w:rsidRPr="009B4E16">
        <w:rPr>
          <w:rFonts w:ascii="Calibri" w:eastAsia="Times New Roman" w:hAnsi="Calibri" w:cs="Arial"/>
        </w:rPr>
        <w:t>Młodzi znacznie chętniej próbują alkoholu jednak poza szkołą.</w:t>
      </w:r>
      <w:r w:rsidR="009B4E16">
        <w:rPr>
          <w:rFonts w:ascii="Calibri" w:eastAsia="Times New Roman" w:hAnsi="Calibri" w:cs="Arial"/>
        </w:rPr>
        <w:t xml:space="preserve"> </w:t>
      </w:r>
      <w:r w:rsidR="00FB6886">
        <w:rPr>
          <w:rFonts w:ascii="Calibri" w:eastAsia="Times New Roman" w:hAnsi="Calibri" w:cs="Arial"/>
        </w:rPr>
        <w:t>S</w:t>
      </w:r>
      <w:r w:rsidR="00631699" w:rsidRPr="00631699">
        <w:rPr>
          <w:rFonts w:ascii="Calibri" w:eastAsia="Times New Roman" w:hAnsi="Calibri" w:cs="Arial"/>
        </w:rPr>
        <w:t>topień uszkodzenia ośrodkowego układu nerwowego przez alkohol zależy od wielu czynników to jednak, biorąc pod uwagę wrażliwość dojrzewającego mózgu, należy powiedzieć, że dorastanie to okres, w którym alkohol może spowodować nieodwracalne zmiany, rzutujące na dalsze życie człowieka.</w:t>
      </w:r>
    </w:p>
    <w:p w:rsidR="00C22E33" w:rsidRPr="00105BBF" w:rsidRDefault="0063492F" w:rsidP="00853210">
      <w:pPr>
        <w:keepNext/>
        <w:spacing w:before="240" w:after="0" w:line="240" w:lineRule="auto"/>
        <w:jc w:val="center"/>
        <w:rPr>
          <w:rFonts w:ascii="Arial" w:eastAsia="Times New Roman" w:hAnsi="Arial" w:cs="Times New Roman"/>
          <w:bCs/>
          <w:sz w:val="22"/>
        </w:rPr>
      </w:pPr>
      <w:bookmarkStart w:id="144" w:name="_Toc449015433"/>
      <w:bookmarkStart w:id="145" w:name="_Toc461093503"/>
      <w:r>
        <w:rPr>
          <w:rFonts w:ascii="Calibri" w:eastAsia="Times New Roman" w:hAnsi="Calibri" w:cs="Times New Roman"/>
          <w:bCs/>
          <w:sz w:val="22"/>
        </w:rPr>
        <w:t>TABELA</w:t>
      </w:r>
      <w:r w:rsidR="00C22E33" w:rsidRPr="00105BBF">
        <w:rPr>
          <w:rFonts w:ascii="Calibri" w:eastAsia="Times New Roman" w:hAnsi="Calibri" w:cs="Times New Roman"/>
          <w:bCs/>
          <w:sz w:val="22"/>
        </w:rPr>
        <w:t xml:space="preserve"> </w:t>
      </w:r>
      <w:r w:rsidR="00C22E33" w:rsidRPr="00105BBF">
        <w:rPr>
          <w:rFonts w:ascii="Calibri" w:eastAsia="Times New Roman" w:hAnsi="Calibri" w:cs="Times New Roman"/>
          <w:bCs/>
          <w:sz w:val="22"/>
        </w:rPr>
        <w:fldChar w:fldCharType="begin"/>
      </w:r>
      <w:r w:rsidR="00C22E33" w:rsidRPr="00105BBF">
        <w:rPr>
          <w:rFonts w:ascii="Calibri" w:eastAsia="Times New Roman" w:hAnsi="Calibri" w:cs="Times New Roman"/>
          <w:bCs/>
          <w:sz w:val="22"/>
        </w:rPr>
        <w:instrText xml:space="preserve"> SEQ Tabela \* ARABIC </w:instrText>
      </w:r>
      <w:r w:rsidR="00C22E33"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43</w:t>
      </w:r>
      <w:r w:rsidR="00C22E33" w:rsidRPr="00105BBF">
        <w:rPr>
          <w:rFonts w:ascii="Calibri" w:eastAsia="Times New Roman" w:hAnsi="Calibri" w:cs="Times New Roman"/>
          <w:bCs/>
          <w:sz w:val="22"/>
        </w:rPr>
        <w:fldChar w:fldCharType="end"/>
      </w:r>
      <w:r w:rsidR="00C22E33" w:rsidRPr="00105BBF">
        <w:rPr>
          <w:rFonts w:ascii="Calibri" w:eastAsia="Times New Roman" w:hAnsi="Calibri" w:cs="Times New Roman"/>
          <w:bCs/>
          <w:sz w:val="22"/>
        </w:rPr>
        <w:t xml:space="preserve"> – CZY KUPUJĄĆ ALKOHOL BYŁEŚ/AŚ PROSZONY/A O OKAZANIE DOWODU OSOBISTEGO?</w:t>
      </w:r>
      <w:bookmarkEnd w:id="144"/>
      <w:bookmarkEnd w:id="145"/>
    </w:p>
    <w:tbl>
      <w:tblPr>
        <w:tblW w:w="3907"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208"/>
        <w:gridCol w:w="1160"/>
      </w:tblGrid>
      <w:tr w:rsidR="00C22E33" w:rsidRPr="00C22E33" w:rsidTr="0099740A">
        <w:trPr>
          <w:jc w:val="center"/>
        </w:trPr>
        <w:tc>
          <w:tcPr>
            <w:tcW w:w="4213"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787" w:type="pct"/>
            <w:shd w:val="clear" w:color="auto" w:fill="C0504D"/>
          </w:tcPr>
          <w:p w:rsidR="00C22E33" w:rsidRPr="00C22E33" w:rsidRDefault="00C22E33" w:rsidP="00853210">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C22E33" w:rsidRPr="00C22E33" w:rsidTr="0099740A">
        <w:trPr>
          <w:jc w:val="center"/>
        </w:trPr>
        <w:tc>
          <w:tcPr>
            <w:tcW w:w="4213" w:type="pct"/>
            <w:shd w:val="clear" w:color="auto" w:fill="auto"/>
          </w:tcPr>
          <w:p w:rsidR="00C22E33" w:rsidRPr="00C22E33" w:rsidRDefault="00C22E33" w:rsidP="00853210">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Tak</w:t>
            </w:r>
          </w:p>
        </w:tc>
        <w:tc>
          <w:tcPr>
            <w:tcW w:w="787" w:type="pct"/>
            <w:shd w:val="clear" w:color="auto" w:fill="auto"/>
          </w:tcPr>
          <w:p w:rsidR="00C22E33" w:rsidRPr="00C22E33" w:rsidRDefault="00FB688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32</w:t>
            </w:r>
          </w:p>
        </w:tc>
      </w:tr>
      <w:tr w:rsidR="00C22E33" w:rsidRPr="00C22E33" w:rsidTr="0099740A">
        <w:trPr>
          <w:jc w:val="center"/>
        </w:trPr>
        <w:tc>
          <w:tcPr>
            <w:tcW w:w="4213"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Tak, prawie za każdym razem</w:t>
            </w:r>
          </w:p>
        </w:tc>
        <w:tc>
          <w:tcPr>
            <w:tcW w:w="787" w:type="pct"/>
            <w:tcBorders>
              <w:top w:val="single" w:sz="8" w:space="0" w:color="C0504D"/>
              <w:bottom w:val="single" w:sz="8" w:space="0" w:color="C0504D"/>
              <w:right w:val="single" w:sz="8" w:space="0" w:color="C0504D"/>
            </w:tcBorders>
            <w:shd w:val="clear" w:color="auto" w:fill="auto"/>
          </w:tcPr>
          <w:p w:rsidR="00C22E33" w:rsidRPr="00C22E33" w:rsidRDefault="00FB688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15</w:t>
            </w:r>
          </w:p>
        </w:tc>
      </w:tr>
      <w:tr w:rsidR="00C22E33" w:rsidRPr="00C22E33" w:rsidTr="0099740A">
        <w:trPr>
          <w:jc w:val="center"/>
        </w:trPr>
        <w:tc>
          <w:tcPr>
            <w:tcW w:w="4213"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Nie</w:t>
            </w:r>
          </w:p>
        </w:tc>
        <w:tc>
          <w:tcPr>
            <w:tcW w:w="787" w:type="pct"/>
            <w:tcBorders>
              <w:top w:val="single" w:sz="8" w:space="0" w:color="C0504D"/>
              <w:bottom w:val="single" w:sz="8" w:space="0" w:color="C0504D"/>
              <w:right w:val="single" w:sz="8" w:space="0" w:color="C0504D"/>
            </w:tcBorders>
            <w:shd w:val="clear" w:color="auto" w:fill="auto"/>
          </w:tcPr>
          <w:p w:rsidR="00C22E33" w:rsidRPr="00C22E33" w:rsidRDefault="00FB688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176</w:t>
            </w:r>
          </w:p>
        </w:tc>
      </w:tr>
    </w:tbl>
    <w:p w:rsidR="002F4C06" w:rsidRPr="002F4C06" w:rsidRDefault="002F4C06" w:rsidP="005B3618">
      <w:pPr>
        <w:pStyle w:val="Legenda"/>
      </w:pPr>
      <w:r w:rsidRPr="001661E9">
        <w:t xml:space="preserve">Źródło: </w:t>
      </w:r>
      <w:r>
        <w:t>Analiza Remedis SA</w:t>
      </w:r>
    </w:p>
    <w:p w:rsidR="00C22E33" w:rsidRDefault="00FB6886" w:rsidP="00BD7B81">
      <w:pPr>
        <w:spacing w:before="240" w:after="240"/>
        <w:jc w:val="both"/>
        <w:rPr>
          <w:rFonts w:ascii="Calibri" w:eastAsia="Times New Roman" w:hAnsi="Calibri" w:cs="Arial"/>
        </w:rPr>
      </w:pPr>
      <w:r>
        <w:rPr>
          <w:rFonts w:ascii="Calibri" w:eastAsia="Times New Roman" w:hAnsi="Calibri" w:cs="Arial"/>
        </w:rPr>
        <w:t xml:space="preserve">Ponad 32 </w:t>
      </w:r>
      <w:r w:rsidR="009B4E16">
        <w:rPr>
          <w:rFonts w:ascii="Calibri" w:eastAsia="Times New Roman" w:hAnsi="Calibri" w:cs="Arial"/>
        </w:rPr>
        <w:t xml:space="preserve">badanych </w:t>
      </w:r>
      <w:r w:rsidR="00C22E33" w:rsidRPr="00C22E33">
        <w:rPr>
          <w:rFonts w:ascii="Calibri" w:eastAsia="Times New Roman" w:hAnsi="Calibri" w:cs="Arial"/>
        </w:rPr>
        <w:t>zostało poproszonych o dowód osobisty przy zakupie alkoholu</w:t>
      </w:r>
      <w:r w:rsidR="009B4E16">
        <w:rPr>
          <w:rFonts w:ascii="Calibri" w:eastAsia="Times New Roman" w:hAnsi="Calibri" w:cs="Arial"/>
        </w:rPr>
        <w:t>.</w:t>
      </w:r>
      <w:r w:rsidR="00635B00">
        <w:rPr>
          <w:rFonts w:ascii="Calibri" w:eastAsia="Times New Roman" w:hAnsi="Calibri" w:cs="Arial"/>
        </w:rPr>
        <w:t xml:space="preserve"> Sprzedaż alkoholu nieletnim jest przestępstwem, za które grozi grzywna oraz utrata koncesji. Pomimo wysokich kar i sankcji prawnych dochodzi do tego typu łamania prawa. </w:t>
      </w:r>
    </w:p>
    <w:p w:rsidR="00D5192C" w:rsidRPr="00105BBF" w:rsidRDefault="00D5192C" w:rsidP="00D5192C">
      <w:pPr>
        <w:keepNext/>
        <w:spacing w:before="240" w:after="0" w:line="240" w:lineRule="auto"/>
        <w:jc w:val="center"/>
        <w:rPr>
          <w:rFonts w:ascii="Calibri" w:eastAsia="Times New Roman" w:hAnsi="Calibri" w:cs="Times New Roman"/>
          <w:bCs/>
          <w:sz w:val="22"/>
        </w:rPr>
      </w:pPr>
      <w:bookmarkStart w:id="146" w:name="_Toc461093504"/>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44</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W JAKICH OKOLICZNOŚCIACH PO RAZ PIERWSZY SPRÓBOWAŁAŚ/EŚ?</w:t>
      </w:r>
      <w:bookmarkEnd w:id="146"/>
    </w:p>
    <w:tbl>
      <w:tblPr>
        <w:tblW w:w="4050"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72"/>
        <w:gridCol w:w="1165"/>
      </w:tblGrid>
      <w:tr w:rsidR="00D5192C" w:rsidRPr="00C22E33" w:rsidTr="00D5192C">
        <w:trPr>
          <w:jc w:val="center"/>
        </w:trPr>
        <w:tc>
          <w:tcPr>
            <w:tcW w:w="4237" w:type="pct"/>
            <w:tcBorders>
              <w:bottom w:val="single" w:sz="8" w:space="0" w:color="C0504D"/>
            </w:tcBorders>
            <w:shd w:val="clear" w:color="auto" w:fill="C0504D"/>
          </w:tcPr>
          <w:p w:rsidR="00D5192C" w:rsidRPr="00C22E33" w:rsidRDefault="00D5192C" w:rsidP="00D5192C">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763" w:type="pct"/>
            <w:tcBorders>
              <w:bottom w:val="single" w:sz="8" w:space="0" w:color="C0504D"/>
            </w:tcBorders>
            <w:shd w:val="clear" w:color="auto" w:fill="C0504D"/>
          </w:tcPr>
          <w:p w:rsidR="00D5192C" w:rsidRPr="00C22E33" w:rsidRDefault="00D5192C" w:rsidP="00D5192C">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D5192C" w:rsidRPr="00C22E33" w:rsidTr="00863BFA">
        <w:trPr>
          <w:trHeight w:val="335"/>
          <w:jc w:val="center"/>
        </w:trPr>
        <w:tc>
          <w:tcPr>
            <w:tcW w:w="5000" w:type="pct"/>
            <w:gridSpan w:val="2"/>
            <w:tcBorders>
              <w:top w:val="single" w:sz="8" w:space="0" w:color="C0504D"/>
              <w:bottom w:val="single" w:sz="8" w:space="0" w:color="C0504D"/>
            </w:tcBorders>
            <w:shd w:val="clear" w:color="auto" w:fill="auto"/>
          </w:tcPr>
          <w:p w:rsidR="00D5192C" w:rsidRPr="00C22E33" w:rsidRDefault="00D5192C" w:rsidP="00D5192C">
            <w:pPr>
              <w:spacing w:after="0" w:line="276" w:lineRule="auto"/>
              <w:jc w:val="center"/>
              <w:rPr>
                <w:rFonts w:ascii="Calibri" w:eastAsia="Times New Roman" w:hAnsi="Calibri" w:cs="Times New Roman"/>
                <w:sz w:val="22"/>
              </w:rPr>
            </w:pPr>
            <w:r>
              <w:rPr>
                <w:rFonts w:ascii="Calibri" w:eastAsia="Times New Roman" w:hAnsi="Calibri" w:cs="Times New Roman"/>
                <w:b/>
                <w:bCs/>
                <w:sz w:val="22"/>
              </w:rPr>
              <w:t>ALKOHOLU</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uroczystości rodzinnej (urodziny, imieniny, wesele itp.)</w:t>
            </w:r>
          </w:p>
        </w:tc>
        <w:tc>
          <w:tcPr>
            <w:tcW w:w="763" w:type="pct"/>
            <w:tcBorders>
              <w:top w:val="single" w:sz="8" w:space="0" w:color="C0504D"/>
              <w:bottom w:val="single" w:sz="8" w:space="0" w:color="C0504D"/>
            </w:tcBorders>
            <w:shd w:val="clear" w:color="auto" w:fill="auto"/>
          </w:tcPr>
          <w:p w:rsidR="00D5192C" w:rsidRPr="00C22E33" w:rsidRDefault="00863BFA"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38</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wagarach</w:t>
            </w:r>
          </w:p>
        </w:tc>
        <w:tc>
          <w:tcPr>
            <w:tcW w:w="763" w:type="pct"/>
            <w:tcBorders>
              <w:top w:val="single" w:sz="8" w:space="0" w:color="C0504D"/>
              <w:bottom w:val="single" w:sz="8" w:space="0" w:color="C0504D"/>
            </w:tcBorders>
            <w:shd w:val="clear" w:color="auto" w:fill="auto"/>
          </w:tcPr>
          <w:p w:rsidR="00D5192C" w:rsidRPr="00C22E33" w:rsidRDefault="00863BFA"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31</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dyskotece</w:t>
            </w:r>
          </w:p>
        </w:tc>
        <w:tc>
          <w:tcPr>
            <w:tcW w:w="763" w:type="pct"/>
            <w:tcBorders>
              <w:top w:val="single" w:sz="8" w:space="0" w:color="C0504D"/>
              <w:bottom w:val="single" w:sz="8" w:space="0" w:color="C0504D"/>
            </w:tcBorders>
            <w:shd w:val="clear" w:color="auto" w:fill="auto"/>
          </w:tcPr>
          <w:p w:rsidR="00D5192C" w:rsidRPr="00C22E33" w:rsidRDefault="00863BFA"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27</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U kolegi/koleżanki w domu</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863BFA"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14</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W swoim domu pod nieobecność rodziców</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863BFA"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15</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wakacjach</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863BFA"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17</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D5192C" w:rsidP="00D5192C">
            <w:pPr>
              <w:spacing w:after="0" w:line="276" w:lineRule="auto"/>
              <w:jc w:val="center"/>
              <w:rPr>
                <w:rFonts w:ascii="Calibri" w:eastAsia="Times New Roman" w:hAnsi="Calibri" w:cs="Times New Roman"/>
                <w:sz w:val="22"/>
              </w:rPr>
            </w:pP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jc w:val="center"/>
              <w:rPr>
                <w:rFonts w:ascii="Calibri" w:eastAsia="Times New Roman" w:hAnsi="Calibri" w:cs="Times New Roman"/>
                <w:sz w:val="22"/>
              </w:rPr>
            </w:pPr>
            <w:r>
              <w:rPr>
                <w:rFonts w:ascii="Calibri" w:eastAsia="Times New Roman" w:hAnsi="Calibri" w:cs="Times New Roman"/>
                <w:b/>
                <w:bCs/>
                <w:sz w:val="22"/>
              </w:rPr>
              <w:t>DOPALACZY</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D5192C" w:rsidP="00D5192C">
            <w:pPr>
              <w:spacing w:after="0" w:line="276" w:lineRule="auto"/>
              <w:jc w:val="center"/>
              <w:rPr>
                <w:rFonts w:ascii="Calibri" w:eastAsia="Times New Roman" w:hAnsi="Calibri" w:cs="Times New Roman"/>
                <w:sz w:val="22"/>
              </w:rPr>
            </w:pP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uroczystości rodzinnej (urodziny, imieniny, wesele itp.)</w:t>
            </w:r>
          </w:p>
        </w:tc>
        <w:tc>
          <w:tcPr>
            <w:tcW w:w="763" w:type="pct"/>
            <w:tcBorders>
              <w:top w:val="single" w:sz="8" w:space="0" w:color="C0504D"/>
              <w:bottom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2</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wagarach</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3</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dyskotece</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5</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U kolegi/koleżanki w domu</w:t>
            </w:r>
          </w:p>
        </w:tc>
        <w:tc>
          <w:tcPr>
            <w:tcW w:w="763" w:type="pct"/>
            <w:tcBorders>
              <w:top w:val="single" w:sz="8" w:space="0" w:color="C0504D"/>
              <w:bottom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3</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W swoim domu pod nieobecność rodziców</w:t>
            </w:r>
          </w:p>
        </w:tc>
        <w:tc>
          <w:tcPr>
            <w:tcW w:w="763" w:type="pct"/>
            <w:tcBorders>
              <w:top w:val="single" w:sz="8" w:space="0" w:color="C0504D"/>
              <w:bottom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4</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wakacjach</w:t>
            </w:r>
          </w:p>
        </w:tc>
        <w:tc>
          <w:tcPr>
            <w:tcW w:w="763" w:type="pct"/>
            <w:tcBorders>
              <w:top w:val="single" w:sz="8" w:space="0" w:color="C0504D"/>
              <w:bottom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4</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Default="00D5192C" w:rsidP="00D5192C">
            <w:pPr>
              <w:spacing w:after="0" w:line="276" w:lineRule="auto"/>
              <w:rPr>
                <w:rFonts w:ascii="Calibri" w:eastAsia="Times New Roman" w:hAnsi="Calibri" w:cs="Times New Roman"/>
                <w:b/>
                <w:bCs/>
                <w:sz w:val="22"/>
              </w:rPr>
            </w:pPr>
          </w:p>
        </w:tc>
        <w:tc>
          <w:tcPr>
            <w:tcW w:w="763" w:type="pct"/>
            <w:tcBorders>
              <w:top w:val="single" w:sz="8" w:space="0" w:color="C0504D"/>
              <w:bottom w:val="single" w:sz="8" w:space="0" w:color="C0504D"/>
            </w:tcBorders>
            <w:shd w:val="clear" w:color="auto" w:fill="auto"/>
          </w:tcPr>
          <w:p w:rsidR="00D5192C" w:rsidRPr="00C22E33" w:rsidRDefault="00D5192C" w:rsidP="00D5192C">
            <w:pPr>
              <w:spacing w:after="0" w:line="276" w:lineRule="auto"/>
              <w:jc w:val="center"/>
              <w:rPr>
                <w:rFonts w:ascii="Calibri" w:eastAsia="Times New Roman" w:hAnsi="Calibri" w:cs="Times New Roman"/>
                <w:sz w:val="22"/>
              </w:rPr>
            </w:pP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D5192C" w:rsidRDefault="00D5192C" w:rsidP="00D5192C">
            <w:pPr>
              <w:spacing w:after="0" w:line="276" w:lineRule="auto"/>
              <w:jc w:val="center"/>
              <w:rPr>
                <w:rFonts w:ascii="Calibri" w:eastAsia="Times New Roman" w:hAnsi="Calibri" w:cs="Times New Roman"/>
                <w:b/>
                <w:bCs/>
                <w:sz w:val="22"/>
              </w:rPr>
            </w:pPr>
            <w:r>
              <w:rPr>
                <w:rFonts w:ascii="Calibri" w:eastAsia="Times New Roman" w:hAnsi="Calibri" w:cs="Times New Roman"/>
                <w:b/>
                <w:bCs/>
                <w:sz w:val="22"/>
              </w:rPr>
              <w:t>NARKOTYKÓW</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D5192C" w:rsidP="00D5192C">
            <w:pPr>
              <w:spacing w:after="0" w:line="276" w:lineRule="auto"/>
              <w:jc w:val="center"/>
              <w:rPr>
                <w:rFonts w:ascii="Calibri" w:eastAsia="Times New Roman" w:hAnsi="Calibri" w:cs="Times New Roman"/>
                <w:sz w:val="22"/>
              </w:rPr>
            </w:pP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lastRenderedPageBreak/>
              <w:t>Na uroczystości rodzinnej (urodziny, imieniny, wesele itp.)</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5</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wagarach</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5</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dyskotece</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5</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U kolegi/koleżanki w domu</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4</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W swoim domu pod nieobecność rodziców</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6</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 wakacjach</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8</w:t>
            </w:r>
          </w:p>
        </w:tc>
      </w:tr>
    </w:tbl>
    <w:p w:rsidR="00D5192C" w:rsidRDefault="00D5192C" w:rsidP="005B3618">
      <w:pPr>
        <w:pStyle w:val="Legenda"/>
      </w:pPr>
      <w:r w:rsidRPr="001661E9">
        <w:t xml:space="preserve">Źródło: </w:t>
      </w:r>
      <w:r>
        <w:t>Analiza Remedis SA</w:t>
      </w:r>
    </w:p>
    <w:p w:rsidR="00F64571" w:rsidRPr="00F64571" w:rsidRDefault="00863BFA" w:rsidP="00F64571">
      <w:pPr>
        <w:jc w:val="both"/>
        <w:rPr>
          <w:lang w:eastAsia="pl-PL"/>
        </w:rPr>
      </w:pPr>
      <w:r>
        <w:rPr>
          <w:lang w:eastAsia="pl-PL"/>
        </w:rPr>
        <w:t>38</w:t>
      </w:r>
      <w:r w:rsidR="00982376">
        <w:rPr>
          <w:lang w:eastAsia="pl-PL"/>
        </w:rPr>
        <w:t xml:space="preserve"> respondentów wskazało, że pierwszy raz spróbowało alkoholu na uroczystościach rodzinnych (urodziny, imieniny, wesele, itp.). Natomiast </w:t>
      </w:r>
      <w:r>
        <w:rPr>
          <w:lang w:eastAsia="pl-PL"/>
        </w:rPr>
        <w:t>17</w:t>
      </w:r>
      <w:r w:rsidR="00982376">
        <w:rPr>
          <w:lang w:eastAsia="pl-PL"/>
        </w:rPr>
        <w:t xml:space="preserve"> p</w:t>
      </w:r>
      <w:r w:rsidR="00635B00">
        <w:rPr>
          <w:lang w:eastAsia="pl-PL"/>
        </w:rPr>
        <w:t xml:space="preserve">ierwszą próbę z alkoholem miało </w:t>
      </w:r>
      <w:r w:rsidR="00982376">
        <w:rPr>
          <w:lang w:eastAsia="pl-PL"/>
        </w:rPr>
        <w:t>na wakacjach. Niepokojące wyniki dotyczą dopalaczy. 5 respondentów wskazało na ich zażywanie podczas zabawy na dyskotece, 4 na wakacjach, oraz 4 ankietowanych zażywało dopalaczy podczas nieobecności rodziców w domu</w:t>
      </w:r>
      <w:r w:rsidR="00C520A1">
        <w:rPr>
          <w:lang w:eastAsia="pl-PL"/>
        </w:rPr>
        <w:t xml:space="preserve">. </w:t>
      </w:r>
      <w:r w:rsidR="00F64571">
        <w:rPr>
          <w:lang w:eastAsia="pl-PL"/>
        </w:rPr>
        <w:t xml:space="preserve">Również niepokojące wyniki dotyczą narkotyków wśród młodych osób z Gminy Polanów. 8 osób zażywało narkotyki na wakacjach, 5 na uroczystościach rodzinnych, na wagarach, dyskotece, u kolegi w domu. </w:t>
      </w:r>
      <w:r w:rsidR="00F64571" w:rsidRPr="00F64571">
        <w:rPr>
          <w:lang w:eastAsia="pl-PL"/>
        </w:rPr>
        <w:t>„Uzależnienie jest chorobą, która polega na utracie kontroli nad własnym życiem, braniu narkotyków, dopalaczy, piciu, paleniu, mimo problemów, do jakich prowadzą te używki oraz na wzrastającej tolerancji organizmu. Oznacza to, że trzeba stosować coraz mocniejsze używki lub coraz większą ich dawkę. Uzależnienie zazwyczaj nie pojawia się wraz z pierwszą dawką, lecz rozwija się stopniowo.”</w:t>
      </w:r>
      <w:r w:rsidR="00F64571" w:rsidRPr="00F64571">
        <w:t xml:space="preserve"> </w:t>
      </w:r>
      <w:r w:rsidR="00F64571" w:rsidRPr="00F64571">
        <w:rPr>
          <w:lang w:eastAsia="pl-PL"/>
        </w:rPr>
        <w:t xml:space="preserve">Leczenie narkomanii przebiega zazwyczaj w trzech etapach: </w:t>
      </w:r>
    </w:p>
    <w:p w:rsidR="00F64571" w:rsidRPr="00F64571" w:rsidRDefault="00F64571" w:rsidP="00F64571">
      <w:pPr>
        <w:pStyle w:val="Akapitzlist"/>
        <w:numPr>
          <w:ilvl w:val="0"/>
          <w:numId w:val="114"/>
        </w:numPr>
        <w:jc w:val="both"/>
        <w:rPr>
          <w:lang w:eastAsia="pl-PL"/>
        </w:rPr>
      </w:pPr>
      <w:r w:rsidRPr="00F64571">
        <w:rPr>
          <w:lang w:eastAsia="pl-PL"/>
        </w:rPr>
        <w:t xml:space="preserve">detoksykacja – polega na uwolnieniu chorego od dolegliwości będących następstwem zażywania narkotyków </w:t>
      </w:r>
    </w:p>
    <w:p w:rsidR="00F64571" w:rsidRPr="00F64571" w:rsidRDefault="00F64571" w:rsidP="00F64571">
      <w:pPr>
        <w:pStyle w:val="Akapitzlist"/>
        <w:numPr>
          <w:ilvl w:val="0"/>
          <w:numId w:val="114"/>
        </w:numPr>
        <w:jc w:val="both"/>
        <w:rPr>
          <w:lang w:eastAsia="pl-PL"/>
        </w:rPr>
      </w:pPr>
      <w:r w:rsidRPr="00F64571">
        <w:rPr>
          <w:lang w:eastAsia="pl-PL"/>
        </w:rPr>
        <w:t xml:space="preserve">terapia – stanowiąca podstawową formę leczenia, prowadzona na oddziałach </w:t>
      </w:r>
      <w:r>
        <w:rPr>
          <w:lang w:eastAsia="pl-PL"/>
        </w:rPr>
        <w:br/>
      </w:r>
      <w:r w:rsidRPr="00F64571">
        <w:rPr>
          <w:lang w:eastAsia="pl-PL"/>
        </w:rPr>
        <w:t xml:space="preserve">i w ośrodkach stacjonarnych </w:t>
      </w:r>
    </w:p>
    <w:p w:rsidR="00982376" w:rsidRDefault="00F64571" w:rsidP="00F64571">
      <w:pPr>
        <w:pStyle w:val="Akapitzlist"/>
        <w:numPr>
          <w:ilvl w:val="0"/>
          <w:numId w:val="114"/>
        </w:numPr>
        <w:jc w:val="both"/>
        <w:rPr>
          <w:lang w:eastAsia="pl-PL"/>
        </w:rPr>
      </w:pPr>
      <w:r w:rsidRPr="00F64571">
        <w:rPr>
          <w:lang w:eastAsia="pl-PL"/>
        </w:rPr>
        <w:t xml:space="preserve">readaptacja społeczna - prowadzona w warunkach otwartych, ma ona pomóc </w:t>
      </w:r>
      <w:r>
        <w:rPr>
          <w:lang w:eastAsia="pl-PL"/>
        </w:rPr>
        <w:br/>
      </w:r>
      <w:r w:rsidRPr="00F64571">
        <w:rPr>
          <w:lang w:eastAsia="pl-PL"/>
        </w:rPr>
        <w:t>w powrocie do normalnych warunków życia.</w:t>
      </w:r>
    </w:p>
    <w:p w:rsidR="00F64571" w:rsidRPr="00982376" w:rsidRDefault="00F64571" w:rsidP="00847DFB">
      <w:pPr>
        <w:jc w:val="both"/>
        <w:rPr>
          <w:lang w:eastAsia="pl-PL"/>
        </w:rPr>
      </w:pPr>
      <w:r w:rsidRPr="00F64571">
        <w:rPr>
          <w:lang w:eastAsia="pl-PL"/>
        </w:rPr>
        <w:t>Dopalacze to termin, którego używa się potocznie dla nazwania grupy różnych substancji lub ich mieszanek o rzekomym lub faktycznym działaniu psychoaktywnym, nie znajdujących</w:t>
      </w:r>
      <w:r>
        <w:rPr>
          <w:lang w:eastAsia="pl-PL"/>
        </w:rPr>
        <w:t xml:space="preserve"> </w:t>
      </w:r>
      <w:r w:rsidRPr="00F64571">
        <w:rPr>
          <w:lang w:eastAsia="pl-PL"/>
        </w:rPr>
        <w:t>się na liście</w:t>
      </w:r>
      <w:r>
        <w:rPr>
          <w:lang w:eastAsia="pl-PL"/>
        </w:rPr>
        <w:t xml:space="preserve"> </w:t>
      </w:r>
      <w:r w:rsidRPr="00F64571">
        <w:rPr>
          <w:lang w:eastAsia="pl-PL"/>
        </w:rPr>
        <w:t>substancji kontrolowanych przepisami ustawy o</w:t>
      </w:r>
      <w:r>
        <w:rPr>
          <w:lang w:eastAsia="pl-PL"/>
        </w:rPr>
        <w:t xml:space="preserve"> </w:t>
      </w:r>
      <w:r w:rsidRPr="00F64571">
        <w:rPr>
          <w:lang w:eastAsia="pl-PL"/>
        </w:rPr>
        <w:t>przeciwdziałaniu</w:t>
      </w:r>
      <w:r>
        <w:rPr>
          <w:lang w:eastAsia="pl-PL"/>
        </w:rPr>
        <w:t xml:space="preserve"> </w:t>
      </w:r>
      <w:r w:rsidRPr="00F64571">
        <w:rPr>
          <w:lang w:eastAsia="pl-PL"/>
        </w:rPr>
        <w:t>narkomanii.</w:t>
      </w:r>
    </w:p>
    <w:p w:rsidR="00D5192C" w:rsidRPr="00105BBF" w:rsidRDefault="00D5192C" w:rsidP="00D5192C">
      <w:pPr>
        <w:keepNext/>
        <w:spacing w:before="240" w:after="0" w:line="240" w:lineRule="auto"/>
        <w:jc w:val="center"/>
        <w:rPr>
          <w:rFonts w:ascii="Calibri" w:eastAsia="Times New Roman" w:hAnsi="Calibri" w:cs="Times New Roman"/>
          <w:bCs/>
          <w:sz w:val="22"/>
        </w:rPr>
      </w:pPr>
      <w:bookmarkStart w:id="147" w:name="_Toc461093505"/>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45</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sidR="00847DFB">
        <w:rPr>
          <w:rFonts w:ascii="Calibri" w:eastAsia="Times New Roman" w:hAnsi="Calibri" w:cs="Times New Roman"/>
          <w:bCs/>
          <w:sz w:val="22"/>
        </w:rPr>
        <w:t>CZY WIESZ CO TO SĄ DOSY</w:t>
      </w:r>
      <w:r>
        <w:rPr>
          <w:rFonts w:ascii="Calibri" w:eastAsia="Times New Roman" w:hAnsi="Calibri" w:cs="Times New Roman"/>
          <w:bCs/>
          <w:sz w:val="22"/>
        </w:rPr>
        <w:t>?</w:t>
      </w:r>
      <w:bookmarkEnd w:id="147"/>
    </w:p>
    <w:tbl>
      <w:tblPr>
        <w:tblW w:w="4050"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72"/>
        <w:gridCol w:w="1165"/>
      </w:tblGrid>
      <w:tr w:rsidR="00D5192C" w:rsidRPr="00C22E33" w:rsidTr="00D5192C">
        <w:trPr>
          <w:jc w:val="center"/>
        </w:trPr>
        <w:tc>
          <w:tcPr>
            <w:tcW w:w="4237" w:type="pct"/>
            <w:tcBorders>
              <w:bottom w:val="single" w:sz="8" w:space="0" w:color="C0504D"/>
            </w:tcBorders>
            <w:shd w:val="clear" w:color="auto" w:fill="C0504D"/>
          </w:tcPr>
          <w:p w:rsidR="00D5192C" w:rsidRPr="00C22E33" w:rsidRDefault="00D5192C" w:rsidP="00D5192C">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763" w:type="pct"/>
            <w:tcBorders>
              <w:bottom w:val="single" w:sz="8" w:space="0" w:color="C0504D"/>
            </w:tcBorders>
            <w:shd w:val="clear" w:color="auto" w:fill="C0504D"/>
          </w:tcPr>
          <w:p w:rsidR="00D5192C" w:rsidRPr="00C22E33" w:rsidRDefault="00D5192C" w:rsidP="00D5192C">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Pochodne LSD</w:t>
            </w:r>
          </w:p>
        </w:tc>
        <w:tc>
          <w:tcPr>
            <w:tcW w:w="763" w:type="pct"/>
            <w:tcBorders>
              <w:top w:val="single" w:sz="8" w:space="0" w:color="C0504D"/>
              <w:bottom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54</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Alkohol niskoprocentowy</w:t>
            </w:r>
          </w:p>
        </w:tc>
        <w:tc>
          <w:tcPr>
            <w:tcW w:w="763" w:type="pct"/>
            <w:tcBorders>
              <w:top w:val="single" w:sz="8" w:space="0" w:color="C0504D"/>
              <w:bottom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30</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Pliki dźwiękowe symulujące doznania narkotyczne</w:t>
            </w:r>
          </w:p>
        </w:tc>
        <w:tc>
          <w:tcPr>
            <w:tcW w:w="763" w:type="pct"/>
            <w:tcBorders>
              <w:top w:val="single" w:sz="8" w:space="0" w:color="C0504D"/>
              <w:bottom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27</w:t>
            </w:r>
          </w:p>
        </w:tc>
      </w:tr>
      <w:tr w:rsidR="00D5192C" w:rsidRPr="00C22E33" w:rsidTr="00D5192C">
        <w:trPr>
          <w:jc w:val="center"/>
        </w:trPr>
        <w:tc>
          <w:tcPr>
            <w:tcW w:w="4237" w:type="pct"/>
            <w:tcBorders>
              <w:top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t>Nazwa potoczna na papierosy</w:t>
            </w:r>
          </w:p>
        </w:tc>
        <w:tc>
          <w:tcPr>
            <w:tcW w:w="763" w:type="pct"/>
            <w:tcBorders>
              <w:top w:val="single" w:sz="8" w:space="0" w:color="C0504D"/>
              <w:bottom w:val="single" w:sz="8" w:space="0" w:color="C0504D"/>
            </w:tcBorders>
            <w:shd w:val="clear" w:color="auto" w:fill="auto"/>
          </w:tcPr>
          <w:p w:rsidR="00D5192C" w:rsidRPr="00C22E33" w:rsidRDefault="00E806A7"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55</w:t>
            </w:r>
          </w:p>
        </w:tc>
      </w:tr>
      <w:tr w:rsidR="00D5192C" w:rsidRPr="00C22E33" w:rsidTr="00D5192C">
        <w:trPr>
          <w:jc w:val="center"/>
        </w:trPr>
        <w:tc>
          <w:tcPr>
            <w:tcW w:w="4237" w:type="pct"/>
            <w:tcBorders>
              <w:top w:val="single" w:sz="8" w:space="0" w:color="C0504D"/>
              <w:left w:val="single" w:sz="8" w:space="0" w:color="C0504D"/>
              <w:bottom w:val="single" w:sz="8" w:space="0" w:color="C0504D"/>
            </w:tcBorders>
            <w:shd w:val="clear" w:color="auto" w:fill="auto"/>
          </w:tcPr>
          <w:p w:rsidR="00D5192C" w:rsidRPr="00C22E33" w:rsidRDefault="00D5192C" w:rsidP="00D5192C">
            <w:pPr>
              <w:spacing w:after="0" w:line="276" w:lineRule="auto"/>
              <w:rPr>
                <w:rFonts w:ascii="Calibri" w:eastAsia="Times New Roman" w:hAnsi="Calibri" w:cs="Times New Roman"/>
                <w:b/>
                <w:bCs/>
                <w:sz w:val="22"/>
              </w:rPr>
            </w:pPr>
            <w:r>
              <w:rPr>
                <w:rFonts w:ascii="Calibri" w:eastAsia="Times New Roman" w:hAnsi="Calibri" w:cs="Times New Roman"/>
                <w:b/>
                <w:bCs/>
                <w:sz w:val="22"/>
              </w:rPr>
              <w:lastRenderedPageBreak/>
              <w:t>System operacyjny</w:t>
            </w:r>
          </w:p>
        </w:tc>
        <w:tc>
          <w:tcPr>
            <w:tcW w:w="763" w:type="pct"/>
            <w:tcBorders>
              <w:top w:val="single" w:sz="8" w:space="0" w:color="C0504D"/>
              <w:bottom w:val="single" w:sz="8" w:space="0" w:color="C0504D"/>
              <w:right w:val="single" w:sz="8" w:space="0" w:color="C0504D"/>
            </w:tcBorders>
            <w:shd w:val="clear" w:color="auto" w:fill="auto"/>
          </w:tcPr>
          <w:p w:rsidR="00D5192C" w:rsidRPr="00C22E33" w:rsidRDefault="000E198B" w:rsidP="00D5192C">
            <w:pPr>
              <w:spacing w:after="0" w:line="276" w:lineRule="auto"/>
              <w:jc w:val="center"/>
              <w:rPr>
                <w:rFonts w:ascii="Calibri" w:eastAsia="Times New Roman" w:hAnsi="Calibri" w:cs="Times New Roman"/>
                <w:sz w:val="22"/>
              </w:rPr>
            </w:pPr>
            <w:r>
              <w:rPr>
                <w:rFonts w:ascii="Calibri" w:eastAsia="Times New Roman" w:hAnsi="Calibri" w:cs="Times New Roman"/>
                <w:sz w:val="22"/>
              </w:rPr>
              <w:t>61</w:t>
            </w:r>
          </w:p>
        </w:tc>
      </w:tr>
    </w:tbl>
    <w:p w:rsidR="00D5192C" w:rsidRDefault="00D5192C" w:rsidP="005B3618">
      <w:pPr>
        <w:pStyle w:val="Legenda"/>
      </w:pPr>
      <w:r w:rsidRPr="001661E9">
        <w:t xml:space="preserve">Źródło: </w:t>
      </w:r>
      <w:r>
        <w:t>Analiza Remedis SA</w:t>
      </w:r>
    </w:p>
    <w:p w:rsidR="00FD7461" w:rsidRDefault="00847DFB" w:rsidP="00FD7461">
      <w:pPr>
        <w:jc w:val="both"/>
        <w:rPr>
          <w:lang w:eastAsia="pl-PL"/>
        </w:rPr>
      </w:pPr>
      <w:r>
        <w:rPr>
          <w:lang w:eastAsia="pl-PL"/>
        </w:rPr>
        <w:t xml:space="preserve">Tylko 27 badanych wiedziało co to </w:t>
      </w:r>
      <w:r w:rsidR="00635B00">
        <w:rPr>
          <w:lang w:eastAsia="pl-PL"/>
        </w:rPr>
        <w:t>są</w:t>
      </w:r>
      <w:r>
        <w:rPr>
          <w:lang w:eastAsia="pl-PL"/>
        </w:rPr>
        <w:t xml:space="preserve"> DOSY. </w:t>
      </w:r>
      <w:r w:rsidRPr="00847DFB">
        <w:rPr>
          <w:lang w:eastAsia="pl-PL"/>
        </w:rPr>
        <w:t xml:space="preserve">"E-narkotyki, nazywane są inaczej </w:t>
      </w:r>
      <w:r w:rsidR="003B0E30">
        <w:rPr>
          <w:lang w:eastAsia="pl-PL"/>
        </w:rPr>
        <w:t xml:space="preserve">dosami. Są to pliki w formacie </w:t>
      </w:r>
      <w:r w:rsidRPr="00847DFB">
        <w:rPr>
          <w:lang w:eastAsia="pl-PL"/>
        </w:rPr>
        <w:t xml:space="preserve">mp3, które mają bardzo niską częstotliwość - najczęściej 1000-1500 Hz. Nie jest to muzyka, użytkownikom przypomina raczej szumy, buczenie i piski. Do każdego pliku dołączona jest instrukcja, tak by działanie dosów przypominało działanie tradycyjnych narkotyków. By korzystać z dosów potrzebne są słuchawki stereo - wszystko dlatego, że </w:t>
      </w:r>
      <w:r>
        <w:rPr>
          <w:lang w:eastAsia="pl-PL"/>
        </w:rPr>
        <w:br/>
      </w:r>
      <w:r w:rsidRPr="00847DFB">
        <w:rPr>
          <w:lang w:eastAsia="pl-PL"/>
        </w:rPr>
        <w:t xml:space="preserve">w każdej z nich leci dźwięk o innej częstotliwości. Różnica nie może być jednak większa, niż 30 Hz. E-narkotyki rozprowadzane są w internecie. Ich dystrybucja przypomina jednak tradycyjną. </w:t>
      </w:r>
      <w:r w:rsidR="008541B4">
        <w:rPr>
          <w:lang w:eastAsia="pl-PL"/>
        </w:rPr>
        <w:t xml:space="preserve">Osoba chcąca </w:t>
      </w:r>
      <w:r w:rsidRPr="00847DFB">
        <w:rPr>
          <w:lang w:eastAsia="pl-PL"/>
        </w:rPr>
        <w:t>spróbować, musi skontaktować się z e-dilerem, któ</w:t>
      </w:r>
      <w:r w:rsidR="00FD7461">
        <w:rPr>
          <w:lang w:eastAsia="pl-PL"/>
        </w:rPr>
        <w:t xml:space="preserve">ry prześle bezpłatną próbkę. </w:t>
      </w:r>
      <w:r w:rsidRPr="00847DFB">
        <w:rPr>
          <w:lang w:eastAsia="pl-PL"/>
        </w:rPr>
        <w:t xml:space="preserve">E-narkotyki działają jak haszysz lub LSD, powodują halucynacje </w:t>
      </w:r>
      <w:r>
        <w:rPr>
          <w:lang w:eastAsia="pl-PL"/>
        </w:rPr>
        <w:br/>
      </w:r>
      <w:r w:rsidR="00635B00">
        <w:rPr>
          <w:lang w:eastAsia="pl-PL"/>
        </w:rPr>
        <w:t>i omamy</w:t>
      </w:r>
      <w:r w:rsidRPr="00847DFB">
        <w:rPr>
          <w:lang w:eastAsia="pl-PL"/>
        </w:rPr>
        <w:t>. Biały szum wygenerowany komputerowo i dwie proste fale o różnych częstotliwościach, aby do jednego ucha trafiała fala o innej liczbie drgań niż do drugiego. Falowania dźwięku, buczenia podawane są w bardzo ni</w:t>
      </w:r>
      <w:r w:rsidR="00635B00">
        <w:rPr>
          <w:lang w:eastAsia="pl-PL"/>
        </w:rPr>
        <w:t>skiej i zmiennej częstotliwości</w:t>
      </w:r>
      <w:r w:rsidRPr="00847DFB">
        <w:rPr>
          <w:lang w:eastAsia="pl-PL"/>
        </w:rPr>
        <w:t xml:space="preserve">. Po zażyciu organy wprowadzane są w rezonans, ciało buntuje się, </w:t>
      </w:r>
      <w:r w:rsidR="008541B4" w:rsidRPr="00847DFB">
        <w:rPr>
          <w:lang w:eastAsia="pl-PL"/>
        </w:rPr>
        <w:t>pojawiają</w:t>
      </w:r>
      <w:r w:rsidRPr="00847DFB">
        <w:rPr>
          <w:lang w:eastAsia="pl-PL"/>
        </w:rPr>
        <w:t xml:space="preserve"> się ogólne wykończenie, bóle </w:t>
      </w:r>
      <w:r w:rsidR="008541B4" w:rsidRPr="00847DFB">
        <w:rPr>
          <w:lang w:eastAsia="pl-PL"/>
        </w:rPr>
        <w:t>brzucha</w:t>
      </w:r>
      <w:r w:rsidRPr="00847DFB">
        <w:rPr>
          <w:lang w:eastAsia="pl-PL"/>
        </w:rPr>
        <w:t xml:space="preserve"> i wymioty. Poza tym można przyprawić się o permanentne szmery w uszach. Za pomocą dźwięków w odmienne stany świadomości wprowadzają się głó</w:t>
      </w:r>
      <w:r w:rsidR="003B0E30">
        <w:rPr>
          <w:lang w:eastAsia="pl-PL"/>
        </w:rPr>
        <w:t>wnie licealiści i gimnazjaliści</w:t>
      </w:r>
      <w:bookmarkStart w:id="148" w:name="_GoBack"/>
      <w:bookmarkEnd w:id="148"/>
      <w:r w:rsidRPr="00847DFB">
        <w:rPr>
          <w:lang w:eastAsia="pl-PL"/>
        </w:rPr>
        <w:t>. Ceny zależne są od wielkości pliku</w:t>
      </w:r>
      <w:r>
        <w:rPr>
          <w:lang w:eastAsia="pl-PL"/>
        </w:rPr>
        <w:t>.</w:t>
      </w:r>
    </w:p>
    <w:p w:rsidR="00C20736" w:rsidRPr="00FD7461" w:rsidRDefault="00C20736" w:rsidP="00FD7461">
      <w:pPr>
        <w:spacing w:after="0"/>
        <w:jc w:val="center"/>
        <w:rPr>
          <w:lang w:eastAsia="pl-PL"/>
        </w:rPr>
      </w:pPr>
      <w:bookmarkStart w:id="149" w:name="_Toc461093506"/>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46</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 xml:space="preserve">JAKA JEST </w:t>
      </w:r>
      <w:r w:rsidR="00577C4B">
        <w:rPr>
          <w:rFonts w:ascii="Calibri" w:eastAsia="Times New Roman" w:hAnsi="Calibri" w:cs="Times New Roman"/>
          <w:bCs/>
          <w:sz w:val="22"/>
        </w:rPr>
        <w:t xml:space="preserve">SYTUACJA </w:t>
      </w:r>
      <w:r>
        <w:rPr>
          <w:rFonts w:ascii="Calibri" w:eastAsia="Times New Roman" w:hAnsi="Calibri" w:cs="Times New Roman"/>
          <w:bCs/>
          <w:sz w:val="22"/>
        </w:rPr>
        <w:t>ZAWODOWA TWOICH RODZICÓW?</w:t>
      </w:r>
      <w:bookmarkEnd w:id="149"/>
    </w:p>
    <w:tbl>
      <w:tblPr>
        <w:tblW w:w="4050"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72"/>
        <w:gridCol w:w="1165"/>
      </w:tblGrid>
      <w:tr w:rsidR="00C20736" w:rsidRPr="00C22E33" w:rsidTr="000A7B82">
        <w:trPr>
          <w:jc w:val="center"/>
        </w:trPr>
        <w:tc>
          <w:tcPr>
            <w:tcW w:w="4237" w:type="pct"/>
            <w:tcBorders>
              <w:bottom w:val="single" w:sz="8" w:space="0" w:color="C0504D"/>
            </w:tcBorders>
            <w:shd w:val="clear" w:color="auto" w:fill="C0504D"/>
          </w:tcPr>
          <w:p w:rsidR="00C20736" w:rsidRPr="00C22E33" w:rsidRDefault="00C20736" w:rsidP="000A7B82">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763" w:type="pct"/>
            <w:tcBorders>
              <w:bottom w:val="single" w:sz="8" w:space="0" w:color="C0504D"/>
            </w:tcBorders>
            <w:shd w:val="clear" w:color="auto" w:fill="C0504D"/>
          </w:tcPr>
          <w:p w:rsidR="00C20736" w:rsidRPr="00C22E33" w:rsidRDefault="00C20736" w:rsidP="000A7B82">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C20736" w:rsidRPr="00C22E33" w:rsidTr="000A7B82">
        <w:trPr>
          <w:jc w:val="center"/>
        </w:trPr>
        <w:tc>
          <w:tcPr>
            <w:tcW w:w="4237" w:type="pct"/>
            <w:tcBorders>
              <w:top w:val="single" w:sz="8" w:space="0" w:color="C0504D"/>
              <w:bottom w:val="single" w:sz="8" w:space="0" w:color="C0504D"/>
            </w:tcBorders>
            <w:shd w:val="clear" w:color="auto" w:fill="auto"/>
          </w:tcPr>
          <w:p w:rsidR="00C20736" w:rsidRPr="00C22E33" w:rsidRDefault="00C20736"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Oboje rodziców pracują</w:t>
            </w:r>
          </w:p>
        </w:tc>
        <w:tc>
          <w:tcPr>
            <w:tcW w:w="763" w:type="pct"/>
            <w:tcBorders>
              <w:top w:val="single" w:sz="8" w:space="0" w:color="C0504D"/>
              <w:bottom w:val="single" w:sz="8" w:space="0" w:color="C0504D"/>
            </w:tcBorders>
            <w:shd w:val="clear" w:color="auto" w:fill="auto"/>
          </w:tcPr>
          <w:p w:rsidR="00C20736" w:rsidRPr="00C22E33" w:rsidRDefault="00C20736"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144</w:t>
            </w:r>
          </w:p>
        </w:tc>
      </w:tr>
      <w:tr w:rsidR="00C20736" w:rsidRPr="00C22E33" w:rsidTr="000A7B82">
        <w:trPr>
          <w:jc w:val="center"/>
        </w:trPr>
        <w:tc>
          <w:tcPr>
            <w:tcW w:w="4237" w:type="pct"/>
            <w:tcBorders>
              <w:top w:val="single" w:sz="8" w:space="0" w:color="C0504D"/>
              <w:bottom w:val="single" w:sz="8" w:space="0" w:color="C0504D"/>
            </w:tcBorders>
            <w:shd w:val="clear" w:color="auto" w:fill="auto"/>
          </w:tcPr>
          <w:p w:rsidR="00C20736" w:rsidRPr="00C22E33" w:rsidRDefault="00C20736"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Oboje rodziców bezrobotni</w:t>
            </w:r>
          </w:p>
        </w:tc>
        <w:tc>
          <w:tcPr>
            <w:tcW w:w="763" w:type="pct"/>
            <w:tcBorders>
              <w:top w:val="single" w:sz="8" w:space="0" w:color="C0504D"/>
              <w:bottom w:val="single" w:sz="8" w:space="0" w:color="C0504D"/>
            </w:tcBorders>
            <w:shd w:val="clear" w:color="auto" w:fill="auto"/>
          </w:tcPr>
          <w:p w:rsidR="00C20736" w:rsidRPr="00C22E33" w:rsidRDefault="00C20736"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8</w:t>
            </w:r>
          </w:p>
        </w:tc>
      </w:tr>
      <w:tr w:rsidR="00C20736" w:rsidRPr="00C22E33" w:rsidTr="000A7B82">
        <w:trPr>
          <w:jc w:val="center"/>
        </w:trPr>
        <w:tc>
          <w:tcPr>
            <w:tcW w:w="4237" w:type="pct"/>
            <w:tcBorders>
              <w:top w:val="single" w:sz="8" w:space="0" w:color="C0504D"/>
              <w:bottom w:val="single" w:sz="8" w:space="0" w:color="C0504D"/>
            </w:tcBorders>
            <w:shd w:val="clear" w:color="auto" w:fill="auto"/>
          </w:tcPr>
          <w:p w:rsidR="00C20736" w:rsidRPr="00C22E33" w:rsidRDefault="00C20736"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Jeden rodzic pracuje, jeden bezrobotny</w:t>
            </w:r>
          </w:p>
        </w:tc>
        <w:tc>
          <w:tcPr>
            <w:tcW w:w="763" w:type="pct"/>
            <w:tcBorders>
              <w:top w:val="single" w:sz="8" w:space="0" w:color="C0504D"/>
              <w:bottom w:val="single" w:sz="8" w:space="0" w:color="C0504D"/>
            </w:tcBorders>
            <w:shd w:val="clear" w:color="auto" w:fill="auto"/>
          </w:tcPr>
          <w:p w:rsidR="00C20736" w:rsidRPr="00C22E33" w:rsidRDefault="00C20736"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51</w:t>
            </w:r>
          </w:p>
        </w:tc>
      </w:tr>
      <w:tr w:rsidR="00C20736" w:rsidRPr="00C22E33" w:rsidTr="000A7B82">
        <w:trPr>
          <w:jc w:val="center"/>
        </w:trPr>
        <w:tc>
          <w:tcPr>
            <w:tcW w:w="4237" w:type="pct"/>
            <w:tcBorders>
              <w:top w:val="single" w:sz="8" w:space="0" w:color="C0504D"/>
              <w:bottom w:val="single" w:sz="8" w:space="0" w:color="C0504D"/>
            </w:tcBorders>
            <w:shd w:val="clear" w:color="auto" w:fill="auto"/>
          </w:tcPr>
          <w:p w:rsidR="00C20736" w:rsidRPr="00C22E33" w:rsidRDefault="00C20736"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Jeden rodzic pracuje (rodzina niepełna)</w:t>
            </w:r>
          </w:p>
        </w:tc>
        <w:tc>
          <w:tcPr>
            <w:tcW w:w="763" w:type="pct"/>
            <w:tcBorders>
              <w:top w:val="single" w:sz="8" w:space="0" w:color="C0504D"/>
              <w:bottom w:val="single" w:sz="8" w:space="0" w:color="C0504D"/>
            </w:tcBorders>
            <w:shd w:val="clear" w:color="auto" w:fill="auto"/>
          </w:tcPr>
          <w:p w:rsidR="00C20736" w:rsidRPr="00C22E33" w:rsidRDefault="00C20736"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12</w:t>
            </w:r>
          </w:p>
        </w:tc>
      </w:tr>
      <w:tr w:rsidR="00C20736" w:rsidRPr="00C22E33" w:rsidTr="000A7B82">
        <w:trPr>
          <w:jc w:val="center"/>
        </w:trPr>
        <w:tc>
          <w:tcPr>
            <w:tcW w:w="4237" w:type="pct"/>
            <w:tcBorders>
              <w:top w:val="single" w:sz="8" w:space="0" w:color="C0504D"/>
              <w:left w:val="single" w:sz="8" w:space="0" w:color="C0504D"/>
              <w:bottom w:val="single" w:sz="8" w:space="0" w:color="C0504D"/>
            </w:tcBorders>
            <w:shd w:val="clear" w:color="auto" w:fill="auto"/>
          </w:tcPr>
          <w:p w:rsidR="00C20736" w:rsidRPr="00C22E33" w:rsidRDefault="00C20736"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Jeden rodzic bezrobotny (rodzina niepełna)</w:t>
            </w:r>
          </w:p>
        </w:tc>
        <w:tc>
          <w:tcPr>
            <w:tcW w:w="763" w:type="pct"/>
            <w:tcBorders>
              <w:top w:val="single" w:sz="8" w:space="0" w:color="C0504D"/>
              <w:bottom w:val="single" w:sz="8" w:space="0" w:color="C0504D"/>
              <w:right w:val="single" w:sz="8" w:space="0" w:color="C0504D"/>
            </w:tcBorders>
            <w:shd w:val="clear" w:color="auto" w:fill="auto"/>
          </w:tcPr>
          <w:p w:rsidR="00C20736" w:rsidRPr="00C22E33" w:rsidRDefault="00C20736"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3</w:t>
            </w:r>
          </w:p>
        </w:tc>
      </w:tr>
      <w:tr w:rsidR="00C20736" w:rsidRPr="00C22E33" w:rsidTr="000A7B82">
        <w:trPr>
          <w:jc w:val="center"/>
        </w:trPr>
        <w:tc>
          <w:tcPr>
            <w:tcW w:w="4237" w:type="pct"/>
            <w:tcBorders>
              <w:top w:val="single" w:sz="8" w:space="0" w:color="C0504D"/>
              <w:left w:val="single" w:sz="8" w:space="0" w:color="C0504D"/>
              <w:bottom w:val="single" w:sz="8" w:space="0" w:color="C0504D"/>
            </w:tcBorders>
            <w:shd w:val="clear" w:color="auto" w:fill="auto"/>
          </w:tcPr>
          <w:p w:rsidR="00C20736" w:rsidRDefault="00C20736"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Jeden rodzic pracuje, drugi zajmuje się domem</w:t>
            </w:r>
          </w:p>
        </w:tc>
        <w:tc>
          <w:tcPr>
            <w:tcW w:w="763" w:type="pct"/>
            <w:tcBorders>
              <w:top w:val="single" w:sz="8" w:space="0" w:color="C0504D"/>
              <w:bottom w:val="single" w:sz="8" w:space="0" w:color="C0504D"/>
              <w:right w:val="single" w:sz="8" w:space="0" w:color="C0504D"/>
            </w:tcBorders>
            <w:shd w:val="clear" w:color="auto" w:fill="auto"/>
          </w:tcPr>
          <w:p w:rsidR="00C20736" w:rsidRPr="00C22E33" w:rsidRDefault="00C20736"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38</w:t>
            </w:r>
          </w:p>
        </w:tc>
      </w:tr>
    </w:tbl>
    <w:p w:rsidR="00847DFB" w:rsidRDefault="00C20736" w:rsidP="005B3618">
      <w:pPr>
        <w:pStyle w:val="Legenda"/>
      </w:pPr>
      <w:r w:rsidRPr="001661E9">
        <w:t xml:space="preserve">Źródło: </w:t>
      </w:r>
      <w:r>
        <w:t>Analiza Remedis SA</w:t>
      </w:r>
    </w:p>
    <w:p w:rsidR="00577C4B" w:rsidRPr="00577C4B" w:rsidRDefault="00577C4B" w:rsidP="00577C4B">
      <w:pPr>
        <w:rPr>
          <w:lang w:eastAsia="pl-PL"/>
        </w:rPr>
      </w:pPr>
      <w:r>
        <w:rPr>
          <w:lang w:eastAsia="pl-PL"/>
        </w:rPr>
        <w:t xml:space="preserve">Wyżej wymieniona Tabela przedstawia sytuacje zawodową rodziców. </w:t>
      </w:r>
    </w:p>
    <w:p w:rsidR="00C20736" w:rsidRPr="00105BBF" w:rsidRDefault="00C20736" w:rsidP="00C20736">
      <w:pPr>
        <w:keepNext/>
        <w:spacing w:before="240" w:after="0" w:line="240" w:lineRule="auto"/>
        <w:jc w:val="center"/>
        <w:rPr>
          <w:rFonts w:ascii="Calibri" w:eastAsia="Times New Roman" w:hAnsi="Calibri" w:cs="Times New Roman"/>
          <w:bCs/>
          <w:sz w:val="22"/>
        </w:rPr>
      </w:pPr>
      <w:bookmarkStart w:id="150" w:name="_Toc461093507"/>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47</w:t>
      </w:r>
      <w:r w:rsidRPr="00105BBF">
        <w:rPr>
          <w:rFonts w:ascii="Calibri" w:eastAsia="Times New Roman" w:hAnsi="Calibri" w:cs="Times New Roman"/>
          <w:bCs/>
          <w:sz w:val="22"/>
        </w:rPr>
        <w:fldChar w:fldCharType="end"/>
      </w:r>
      <w:r w:rsidR="0076040E">
        <w:rPr>
          <w:rFonts w:ascii="Calibri" w:eastAsia="Times New Roman" w:hAnsi="Calibri" w:cs="Times New Roman"/>
          <w:bCs/>
          <w:sz w:val="22"/>
        </w:rPr>
        <w:t xml:space="preserve"> – OCEŃ SWOJE RELACJE Z RODZICAMI?</w:t>
      </w:r>
      <w:bookmarkEnd w:id="150"/>
    </w:p>
    <w:tbl>
      <w:tblPr>
        <w:tblW w:w="4050"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72"/>
        <w:gridCol w:w="1165"/>
      </w:tblGrid>
      <w:tr w:rsidR="00C20736" w:rsidRPr="00C22E33" w:rsidTr="000A7B82">
        <w:trPr>
          <w:jc w:val="center"/>
        </w:trPr>
        <w:tc>
          <w:tcPr>
            <w:tcW w:w="4237" w:type="pct"/>
            <w:tcBorders>
              <w:bottom w:val="single" w:sz="8" w:space="0" w:color="C0504D"/>
            </w:tcBorders>
            <w:shd w:val="clear" w:color="auto" w:fill="C0504D"/>
          </w:tcPr>
          <w:p w:rsidR="00C20736" w:rsidRPr="00C22E33" w:rsidRDefault="00C20736" w:rsidP="000A7B82">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763" w:type="pct"/>
            <w:tcBorders>
              <w:bottom w:val="single" w:sz="8" w:space="0" w:color="C0504D"/>
            </w:tcBorders>
            <w:shd w:val="clear" w:color="auto" w:fill="C0504D"/>
          </w:tcPr>
          <w:p w:rsidR="00C20736" w:rsidRPr="00C22E33" w:rsidRDefault="00C20736" w:rsidP="000A7B82">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C20736" w:rsidRPr="00C22E33" w:rsidTr="000A7B82">
        <w:trPr>
          <w:jc w:val="center"/>
        </w:trPr>
        <w:tc>
          <w:tcPr>
            <w:tcW w:w="4237" w:type="pct"/>
            <w:tcBorders>
              <w:top w:val="single" w:sz="8" w:space="0" w:color="C0504D"/>
              <w:bottom w:val="single" w:sz="8" w:space="0" w:color="C0504D"/>
            </w:tcBorders>
            <w:shd w:val="clear" w:color="auto" w:fill="auto"/>
          </w:tcPr>
          <w:p w:rsidR="00C20736" w:rsidRPr="00C22E33" w:rsidRDefault="0076040E"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Nie rozumieją mnie</w:t>
            </w:r>
          </w:p>
        </w:tc>
        <w:tc>
          <w:tcPr>
            <w:tcW w:w="763" w:type="pct"/>
            <w:tcBorders>
              <w:top w:val="single" w:sz="8" w:space="0" w:color="C0504D"/>
              <w:bottom w:val="single" w:sz="8" w:space="0" w:color="C0504D"/>
            </w:tcBorders>
            <w:shd w:val="clear" w:color="auto" w:fill="auto"/>
          </w:tcPr>
          <w:p w:rsidR="00C20736" w:rsidRPr="00C22E33" w:rsidRDefault="0076040E"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16</w:t>
            </w:r>
          </w:p>
        </w:tc>
      </w:tr>
      <w:tr w:rsidR="00C20736" w:rsidRPr="00C22E33" w:rsidTr="000A7B82">
        <w:trPr>
          <w:jc w:val="center"/>
        </w:trPr>
        <w:tc>
          <w:tcPr>
            <w:tcW w:w="4237" w:type="pct"/>
            <w:tcBorders>
              <w:top w:val="single" w:sz="8" w:space="0" w:color="C0504D"/>
              <w:bottom w:val="single" w:sz="8" w:space="0" w:color="C0504D"/>
            </w:tcBorders>
            <w:shd w:val="clear" w:color="auto" w:fill="auto"/>
          </w:tcPr>
          <w:p w:rsidR="00C20736" w:rsidRPr="00C22E33" w:rsidRDefault="0076040E"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Nie mają dla mnie czasu</w:t>
            </w:r>
          </w:p>
        </w:tc>
        <w:tc>
          <w:tcPr>
            <w:tcW w:w="763" w:type="pct"/>
            <w:tcBorders>
              <w:top w:val="single" w:sz="8" w:space="0" w:color="C0504D"/>
              <w:bottom w:val="single" w:sz="8" w:space="0" w:color="C0504D"/>
            </w:tcBorders>
            <w:shd w:val="clear" w:color="auto" w:fill="auto"/>
          </w:tcPr>
          <w:p w:rsidR="00C20736" w:rsidRPr="00C22E33" w:rsidRDefault="0076040E"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9</w:t>
            </w:r>
          </w:p>
        </w:tc>
      </w:tr>
      <w:tr w:rsidR="00C20736" w:rsidRPr="00C22E33" w:rsidTr="000A7B82">
        <w:trPr>
          <w:jc w:val="center"/>
        </w:trPr>
        <w:tc>
          <w:tcPr>
            <w:tcW w:w="4237" w:type="pct"/>
            <w:tcBorders>
              <w:top w:val="single" w:sz="8" w:space="0" w:color="C0504D"/>
              <w:bottom w:val="single" w:sz="8" w:space="0" w:color="C0504D"/>
            </w:tcBorders>
            <w:shd w:val="clear" w:color="auto" w:fill="auto"/>
          </w:tcPr>
          <w:p w:rsidR="00C20736" w:rsidRPr="00C22E33" w:rsidRDefault="0076040E" w:rsidP="0076040E">
            <w:pPr>
              <w:spacing w:after="0" w:line="276" w:lineRule="auto"/>
              <w:rPr>
                <w:rFonts w:ascii="Calibri" w:eastAsia="Times New Roman" w:hAnsi="Calibri" w:cs="Times New Roman"/>
                <w:b/>
                <w:bCs/>
                <w:sz w:val="22"/>
              </w:rPr>
            </w:pPr>
            <w:r>
              <w:rPr>
                <w:rFonts w:ascii="Calibri" w:eastAsia="Times New Roman" w:hAnsi="Calibri" w:cs="Times New Roman"/>
                <w:b/>
                <w:bCs/>
                <w:sz w:val="22"/>
              </w:rPr>
              <w:t>Często się kłócimy</w:t>
            </w:r>
          </w:p>
        </w:tc>
        <w:tc>
          <w:tcPr>
            <w:tcW w:w="763" w:type="pct"/>
            <w:tcBorders>
              <w:top w:val="single" w:sz="8" w:space="0" w:color="C0504D"/>
              <w:bottom w:val="single" w:sz="8" w:space="0" w:color="C0504D"/>
            </w:tcBorders>
            <w:shd w:val="clear" w:color="auto" w:fill="auto"/>
          </w:tcPr>
          <w:p w:rsidR="00C20736" w:rsidRPr="00C22E33" w:rsidRDefault="0076040E"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26</w:t>
            </w:r>
          </w:p>
        </w:tc>
      </w:tr>
      <w:tr w:rsidR="00C20736" w:rsidRPr="00C22E33" w:rsidTr="000A7B82">
        <w:trPr>
          <w:jc w:val="center"/>
        </w:trPr>
        <w:tc>
          <w:tcPr>
            <w:tcW w:w="4237" w:type="pct"/>
            <w:tcBorders>
              <w:top w:val="single" w:sz="8" w:space="0" w:color="C0504D"/>
              <w:bottom w:val="single" w:sz="8" w:space="0" w:color="C0504D"/>
            </w:tcBorders>
            <w:shd w:val="clear" w:color="auto" w:fill="auto"/>
          </w:tcPr>
          <w:p w:rsidR="00C20736" w:rsidRPr="00C22E33" w:rsidRDefault="0076040E"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Dużo rozmawiamy ze sobą</w:t>
            </w:r>
          </w:p>
        </w:tc>
        <w:tc>
          <w:tcPr>
            <w:tcW w:w="763" w:type="pct"/>
            <w:tcBorders>
              <w:top w:val="single" w:sz="8" w:space="0" w:color="C0504D"/>
              <w:bottom w:val="single" w:sz="8" w:space="0" w:color="C0504D"/>
            </w:tcBorders>
            <w:shd w:val="clear" w:color="auto" w:fill="auto"/>
          </w:tcPr>
          <w:p w:rsidR="00C20736" w:rsidRPr="00C22E33" w:rsidRDefault="0076040E"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145</w:t>
            </w:r>
          </w:p>
        </w:tc>
      </w:tr>
      <w:tr w:rsidR="00C20736" w:rsidRPr="00C22E33" w:rsidTr="000A7B82">
        <w:trPr>
          <w:jc w:val="center"/>
        </w:trPr>
        <w:tc>
          <w:tcPr>
            <w:tcW w:w="4237" w:type="pct"/>
            <w:tcBorders>
              <w:top w:val="single" w:sz="8" w:space="0" w:color="C0504D"/>
              <w:left w:val="single" w:sz="8" w:space="0" w:color="C0504D"/>
              <w:bottom w:val="single" w:sz="8" w:space="0" w:color="C0504D"/>
            </w:tcBorders>
            <w:shd w:val="clear" w:color="auto" w:fill="auto"/>
          </w:tcPr>
          <w:p w:rsidR="00C20736" w:rsidRPr="00C22E33" w:rsidRDefault="0076040E" w:rsidP="000A7B82">
            <w:pPr>
              <w:spacing w:after="0" w:line="276" w:lineRule="auto"/>
              <w:rPr>
                <w:rFonts w:ascii="Calibri" w:eastAsia="Times New Roman" w:hAnsi="Calibri" w:cs="Times New Roman"/>
                <w:b/>
                <w:bCs/>
                <w:sz w:val="22"/>
              </w:rPr>
            </w:pPr>
            <w:r>
              <w:rPr>
                <w:rFonts w:ascii="Calibri" w:eastAsia="Times New Roman" w:hAnsi="Calibri" w:cs="Times New Roman"/>
                <w:b/>
                <w:bCs/>
                <w:sz w:val="22"/>
              </w:rPr>
              <w:t>Są dla mnie autorytetem</w:t>
            </w:r>
          </w:p>
        </w:tc>
        <w:tc>
          <w:tcPr>
            <w:tcW w:w="763" w:type="pct"/>
            <w:tcBorders>
              <w:top w:val="single" w:sz="8" w:space="0" w:color="C0504D"/>
              <w:bottom w:val="single" w:sz="8" w:space="0" w:color="C0504D"/>
              <w:right w:val="single" w:sz="8" w:space="0" w:color="C0504D"/>
            </w:tcBorders>
            <w:shd w:val="clear" w:color="auto" w:fill="auto"/>
          </w:tcPr>
          <w:p w:rsidR="00C20736" w:rsidRPr="00C22E33" w:rsidRDefault="0076040E" w:rsidP="000A7B82">
            <w:pPr>
              <w:spacing w:after="0" w:line="276" w:lineRule="auto"/>
              <w:jc w:val="center"/>
              <w:rPr>
                <w:rFonts w:ascii="Calibri" w:eastAsia="Times New Roman" w:hAnsi="Calibri" w:cs="Times New Roman"/>
                <w:sz w:val="22"/>
              </w:rPr>
            </w:pPr>
            <w:r>
              <w:rPr>
                <w:rFonts w:ascii="Calibri" w:eastAsia="Times New Roman" w:hAnsi="Calibri" w:cs="Times New Roman"/>
                <w:sz w:val="22"/>
              </w:rPr>
              <w:t>60</w:t>
            </w:r>
          </w:p>
        </w:tc>
      </w:tr>
    </w:tbl>
    <w:p w:rsidR="00D5192C" w:rsidRDefault="00C20736" w:rsidP="005B3618">
      <w:pPr>
        <w:pStyle w:val="Legenda"/>
      </w:pPr>
      <w:r w:rsidRPr="001661E9">
        <w:t xml:space="preserve">Źródło: </w:t>
      </w:r>
      <w:r>
        <w:t>Analiza Remedis SA</w:t>
      </w:r>
    </w:p>
    <w:p w:rsidR="00535EBC" w:rsidRPr="00535EBC" w:rsidRDefault="00535EBC" w:rsidP="00535EBC">
      <w:pPr>
        <w:spacing w:before="120" w:after="120"/>
        <w:jc w:val="both"/>
      </w:pPr>
      <w:r w:rsidRPr="00535EBC">
        <w:lastRenderedPageBreak/>
        <w:t xml:space="preserve">Badani zdecydowanie stwierdzili, że ich relacje z rodzicami są dobre. </w:t>
      </w:r>
      <w:r>
        <w:t>145</w:t>
      </w:r>
      <w:r w:rsidRPr="00535EBC">
        <w:t xml:space="preserve"> respondentów dużo rozmawia z rodzicami. Dla </w:t>
      </w:r>
      <w:r>
        <w:t>60</w:t>
      </w:r>
      <w:r w:rsidRPr="00535EBC">
        <w:t xml:space="preserve"> ankietowanych rodzice są autorytetem.</w:t>
      </w:r>
    </w:p>
    <w:p w:rsidR="00535EBC" w:rsidRPr="00535EBC" w:rsidRDefault="00535EBC" w:rsidP="00535EBC">
      <w:pPr>
        <w:spacing w:after="0"/>
        <w:jc w:val="both"/>
      </w:pPr>
      <w:r w:rsidRPr="00535EBC">
        <w:t xml:space="preserve">Psychologowie wyrażają współcześnie pogląd, że pierwsze lata życia (do około 6 roku) wywierają największy wpływ na dziecko, na jego dalszy rozwój i przyszłość, to w ich trakcie kształtuję się podstawy osobowości i charakteru. Dziecko obdarzane wielką miłością, </w:t>
      </w:r>
      <w:r w:rsidRPr="00535EBC">
        <w:br/>
        <w:t xml:space="preserve">z zaspokajanymi pragnieniami będzie również miało pozytywny stosunek do innych osób. Nie tylko matka </w:t>
      </w:r>
      <w:r w:rsidR="000E198B">
        <w:t>odpowiada za wychowanie dziecka</w:t>
      </w:r>
      <w:r w:rsidRPr="00535EBC">
        <w:t>. Ważnym czynnikiem wpływającym na rozwój jest również atmosfera, jaka panuje w domu. Na pewno niekorzystnie wpłynie na dziecko nadmierna surowość, liczne zakazy i nakazy, jak również pobłażanie dziecku, tzw. wychowanie bezstresowe. Również alkoholizm i przestępczość rodziców sprzyjają dezorganizacji rodziny. Do niekorzystnych postaw rodzicielskich można zaliczyć również:</w:t>
      </w:r>
    </w:p>
    <w:p w:rsidR="00535EBC" w:rsidRPr="00535EBC" w:rsidRDefault="00535EBC" w:rsidP="00535EBC">
      <w:pPr>
        <w:spacing w:after="0"/>
        <w:jc w:val="both"/>
      </w:pPr>
      <w:r w:rsidRPr="00535EBC">
        <w:t>•</w:t>
      </w:r>
      <w:r w:rsidRPr="00535EBC">
        <w:tab/>
        <w:t>Odrzucenie,</w:t>
      </w:r>
    </w:p>
    <w:p w:rsidR="00535EBC" w:rsidRPr="00535EBC" w:rsidRDefault="00535EBC" w:rsidP="00535EBC">
      <w:pPr>
        <w:spacing w:after="0"/>
        <w:jc w:val="both"/>
      </w:pPr>
      <w:r w:rsidRPr="00535EBC">
        <w:t>•</w:t>
      </w:r>
      <w:r w:rsidRPr="00535EBC">
        <w:tab/>
        <w:t>Postawę nadmiernie ochraniającą,</w:t>
      </w:r>
    </w:p>
    <w:p w:rsidR="00535EBC" w:rsidRPr="00535EBC" w:rsidRDefault="00535EBC" w:rsidP="00535EBC">
      <w:pPr>
        <w:spacing w:after="0"/>
        <w:jc w:val="both"/>
      </w:pPr>
      <w:r w:rsidRPr="00535EBC">
        <w:t>•</w:t>
      </w:r>
      <w:r w:rsidRPr="00535EBC">
        <w:tab/>
        <w:t xml:space="preserve">Postawę mentorską. </w:t>
      </w:r>
    </w:p>
    <w:p w:rsidR="00535EBC" w:rsidRPr="00535EBC" w:rsidRDefault="00535EBC" w:rsidP="00535EBC">
      <w:pPr>
        <w:jc w:val="both"/>
      </w:pPr>
      <w:r w:rsidRPr="00535EBC">
        <w:t>Rodzice powinni zatem pamiętać: żeby dziecko było szczęśliwe, musi być kochane i trzeba je wychowywać w domu, w którym panuje spokój. Trzeba mieć na uwadze to, że dziecko bardzo czę</w:t>
      </w:r>
      <w:r w:rsidR="000E198B">
        <w:t>sto naśladuje nas w życiu</w:t>
      </w:r>
      <w:r w:rsidRPr="00535EBC">
        <w:t xml:space="preserve">. </w:t>
      </w:r>
    </w:p>
    <w:p w:rsidR="00C22E33" w:rsidRPr="00105BBF" w:rsidRDefault="0063492F" w:rsidP="00853210">
      <w:pPr>
        <w:keepNext/>
        <w:spacing w:before="240" w:after="0" w:line="240" w:lineRule="auto"/>
        <w:jc w:val="center"/>
        <w:rPr>
          <w:rFonts w:ascii="Calibri" w:eastAsia="Times New Roman" w:hAnsi="Calibri" w:cs="Times New Roman"/>
          <w:bCs/>
          <w:sz w:val="22"/>
        </w:rPr>
      </w:pPr>
      <w:bookmarkStart w:id="151" w:name="_Toc449015436"/>
      <w:bookmarkStart w:id="152" w:name="_Toc461093508"/>
      <w:r>
        <w:rPr>
          <w:rFonts w:ascii="Calibri" w:eastAsia="Times New Roman" w:hAnsi="Calibri" w:cs="Times New Roman"/>
          <w:bCs/>
          <w:sz w:val="22"/>
        </w:rPr>
        <w:t>TABELA</w:t>
      </w:r>
      <w:r w:rsidR="00C22E33" w:rsidRPr="00105BBF">
        <w:rPr>
          <w:rFonts w:ascii="Calibri" w:eastAsia="Times New Roman" w:hAnsi="Calibri" w:cs="Times New Roman"/>
          <w:bCs/>
          <w:sz w:val="22"/>
        </w:rPr>
        <w:t xml:space="preserve"> </w:t>
      </w:r>
      <w:r w:rsidR="00C22E33" w:rsidRPr="00105BBF">
        <w:rPr>
          <w:rFonts w:ascii="Calibri" w:eastAsia="Times New Roman" w:hAnsi="Calibri" w:cs="Times New Roman"/>
          <w:bCs/>
          <w:sz w:val="22"/>
        </w:rPr>
        <w:fldChar w:fldCharType="begin"/>
      </w:r>
      <w:r w:rsidR="00C22E33" w:rsidRPr="00105BBF">
        <w:rPr>
          <w:rFonts w:ascii="Calibri" w:eastAsia="Times New Roman" w:hAnsi="Calibri" w:cs="Times New Roman"/>
          <w:bCs/>
          <w:sz w:val="22"/>
        </w:rPr>
        <w:instrText xml:space="preserve"> SEQ Tabela \* ARABIC </w:instrText>
      </w:r>
      <w:r w:rsidR="00C22E33"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48</w:t>
      </w:r>
      <w:r w:rsidR="00C22E33" w:rsidRPr="00105BBF">
        <w:rPr>
          <w:rFonts w:ascii="Calibri" w:eastAsia="Times New Roman" w:hAnsi="Calibri" w:cs="Times New Roman"/>
          <w:bCs/>
          <w:sz w:val="22"/>
        </w:rPr>
        <w:fldChar w:fldCharType="end"/>
      </w:r>
      <w:r w:rsidR="00C22E33" w:rsidRPr="00105BBF">
        <w:rPr>
          <w:rFonts w:ascii="Calibri" w:eastAsia="Times New Roman" w:hAnsi="Calibri" w:cs="Times New Roman"/>
          <w:bCs/>
          <w:sz w:val="22"/>
        </w:rPr>
        <w:t xml:space="preserve"> – ZAZNACZ, CO TWOIM ZDANIEM JEST PRZEMOCĄ </w:t>
      </w:r>
      <w:r w:rsidR="00533125" w:rsidRPr="00105BBF">
        <w:rPr>
          <w:rFonts w:ascii="Calibri" w:eastAsia="Times New Roman" w:hAnsi="Calibri" w:cs="Times New Roman"/>
          <w:bCs/>
          <w:sz w:val="22"/>
        </w:rPr>
        <w:br/>
      </w:r>
      <w:r w:rsidR="00C22E33" w:rsidRPr="00105BBF">
        <w:rPr>
          <w:rFonts w:ascii="Calibri" w:eastAsia="Times New Roman" w:hAnsi="Calibri" w:cs="Times New Roman"/>
          <w:bCs/>
          <w:sz w:val="22"/>
        </w:rPr>
        <w:t>W RODZINIE – 4 ODPOWIEDZI</w:t>
      </w:r>
      <w:bookmarkEnd w:id="151"/>
      <w:bookmarkEnd w:id="152"/>
    </w:p>
    <w:tbl>
      <w:tblPr>
        <w:tblW w:w="4050"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72"/>
        <w:gridCol w:w="1165"/>
      </w:tblGrid>
      <w:tr w:rsidR="00C22E33" w:rsidRPr="00C22E33" w:rsidTr="0099740A">
        <w:trPr>
          <w:jc w:val="center"/>
        </w:trPr>
        <w:tc>
          <w:tcPr>
            <w:tcW w:w="4237" w:type="pct"/>
            <w:tcBorders>
              <w:bottom w:val="single" w:sz="8" w:space="0" w:color="C0504D"/>
            </w:tcBorders>
            <w:shd w:val="clear" w:color="auto" w:fill="C0504D"/>
          </w:tcPr>
          <w:p w:rsidR="00C22E33" w:rsidRPr="00C22E33" w:rsidRDefault="00C22E33" w:rsidP="00853210">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763" w:type="pct"/>
            <w:tcBorders>
              <w:bottom w:val="single" w:sz="8" w:space="0" w:color="C0504D"/>
            </w:tcBorders>
            <w:shd w:val="clear" w:color="auto" w:fill="C0504D"/>
          </w:tcPr>
          <w:p w:rsidR="00C22E33" w:rsidRPr="00C22E33" w:rsidRDefault="00C22E33" w:rsidP="00853210">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C22E33" w:rsidRPr="00C22E33" w:rsidTr="0099740A">
        <w:trPr>
          <w:jc w:val="center"/>
        </w:trPr>
        <w:tc>
          <w:tcPr>
            <w:tcW w:w="4237" w:type="pct"/>
            <w:tcBorders>
              <w:top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Popychanie</w:t>
            </w:r>
          </w:p>
        </w:tc>
        <w:tc>
          <w:tcPr>
            <w:tcW w:w="763" w:type="pct"/>
            <w:tcBorders>
              <w:top w:val="single" w:sz="8" w:space="0" w:color="C0504D"/>
              <w:bottom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22</w:t>
            </w:r>
          </w:p>
        </w:tc>
      </w:tr>
      <w:tr w:rsidR="00C22E33" w:rsidRPr="00C22E33" w:rsidTr="0099740A">
        <w:trPr>
          <w:jc w:val="center"/>
        </w:trPr>
        <w:tc>
          <w:tcPr>
            <w:tcW w:w="4237" w:type="pct"/>
            <w:tcBorders>
              <w:top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 xml:space="preserve">Uderzanie </w:t>
            </w:r>
          </w:p>
        </w:tc>
        <w:tc>
          <w:tcPr>
            <w:tcW w:w="763" w:type="pct"/>
            <w:tcBorders>
              <w:top w:val="single" w:sz="8" w:space="0" w:color="C0504D"/>
              <w:bottom w:val="single" w:sz="8" w:space="0" w:color="C0504D"/>
            </w:tcBorders>
            <w:shd w:val="clear" w:color="auto" w:fill="auto"/>
          </w:tcPr>
          <w:p w:rsidR="00C22E33" w:rsidRPr="00C22E33" w:rsidRDefault="00E878D8"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128</w:t>
            </w:r>
          </w:p>
        </w:tc>
      </w:tr>
      <w:tr w:rsidR="00C22E33" w:rsidRPr="00C22E33" w:rsidTr="0099740A">
        <w:trPr>
          <w:jc w:val="center"/>
        </w:trPr>
        <w:tc>
          <w:tcPr>
            <w:tcW w:w="4237" w:type="pct"/>
            <w:tcBorders>
              <w:top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 xml:space="preserve">Duszenie </w:t>
            </w:r>
          </w:p>
        </w:tc>
        <w:tc>
          <w:tcPr>
            <w:tcW w:w="763" w:type="pct"/>
            <w:tcBorders>
              <w:top w:val="single" w:sz="8" w:space="0" w:color="C0504D"/>
              <w:bottom w:val="single" w:sz="8" w:space="0" w:color="C0504D"/>
            </w:tcBorders>
            <w:shd w:val="clear" w:color="auto" w:fill="auto"/>
          </w:tcPr>
          <w:p w:rsidR="00C22E33" w:rsidRPr="00C22E33" w:rsidRDefault="00E878D8"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40</w:t>
            </w:r>
          </w:p>
        </w:tc>
      </w:tr>
      <w:tr w:rsidR="00C22E33" w:rsidRPr="00C22E33" w:rsidTr="0099740A">
        <w:trPr>
          <w:jc w:val="center"/>
        </w:trPr>
        <w:tc>
          <w:tcPr>
            <w:tcW w:w="4237"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 xml:space="preserve">Szarpanie </w:t>
            </w:r>
          </w:p>
        </w:tc>
        <w:tc>
          <w:tcPr>
            <w:tcW w:w="763" w:type="pct"/>
            <w:tcBorders>
              <w:top w:val="single" w:sz="8" w:space="0" w:color="C0504D"/>
              <w:bottom w:val="single" w:sz="8" w:space="0" w:color="C0504D"/>
              <w:right w:val="single" w:sz="8" w:space="0" w:color="C0504D"/>
            </w:tcBorders>
            <w:shd w:val="clear" w:color="auto" w:fill="auto"/>
          </w:tcPr>
          <w:p w:rsidR="00C22E33" w:rsidRPr="00C22E33" w:rsidRDefault="00E878D8"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42</w:t>
            </w:r>
          </w:p>
        </w:tc>
      </w:tr>
      <w:tr w:rsidR="00C22E33" w:rsidRPr="00C22E33" w:rsidTr="0099740A">
        <w:trPr>
          <w:jc w:val="center"/>
        </w:trPr>
        <w:tc>
          <w:tcPr>
            <w:tcW w:w="4237"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 xml:space="preserve">Przypalanie ciała przedmiotami </w:t>
            </w:r>
          </w:p>
        </w:tc>
        <w:tc>
          <w:tcPr>
            <w:tcW w:w="763" w:type="pct"/>
            <w:tcBorders>
              <w:top w:val="single" w:sz="8" w:space="0" w:color="C0504D"/>
              <w:bottom w:val="single" w:sz="8" w:space="0" w:color="C0504D"/>
              <w:right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25</w:t>
            </w:r>
          </w:p>
        </w:tc>
      </w:tr>
      <w:tr w:rsidR="00C22E33" w:rsidRPr="00C22E33" w:rsidTr="0099740A">
        <w:trPr>
          <w:jc w:val="center"/>
        </w:trPr>
        <w:tc>
          <w:tcPr>
            <w:tcW w:w="4237"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 xml:space="preserve">Policzkowanie </w:t>
            </w:r>
          </w:p>
        </w:tc>
        <w:tc>
          <w:tcPr>
            <w:tcW w:w="763" w:type="pct"/>
            <w:tcBorders>
              <w:top w:val="single" w:sz="8" w:space="0" w:color="C0504D"/>
              <w:bottom w:val="single" w:sz="8" w:space="0" w:color="C0504D"/>
              <w:right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26</w:t>
            </w:r>
          </w:p>
        </w:tc>
      </w:tr>
      <w:tr w:rsidR="00C22E33" w:rsidRPr="00C22E33" w:rsidTr="0099740A">
        <w:trPr>
          <w:jc w:val="center"/>
        </w:trPr>
        <w:tc>
          <w:tcPr>
            <w:tcW w:w="4237"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Wyśmiewanie</w:t>
            </w:r>
          </w:p>
        </w:tc>
        <w:tc>
          <w:tcPr>
            <w:tcW w:w="763" w:type="pct"/>
            <w:tcBorders>
              <w:top w:val="single" w:sz="8" w:space="0" w:color="C0504D"/>
              <w:bottom w:val="single" w:sz="8" w:space="0" w:color="C0504D"/>
              <w:right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25</w:t>
            </w:r>
          </w:p>
        </w:tc>
      </w:tr>
      <w:tr w:rsidR="00C22E33" w:rsidRPr="00C22E33" w:rsidTr="0099740A">
        <w:trPr>
          <w:jc w:val="center"/>
        </w:trPr>
        <w:tc>
          <w:tcPr>
            <w:tcW w:w="4237"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Szantaż</w:t>
            </w:r>
          </w:p>
        </w:tc>
        <w:tc>
          <w:tcPr>
            <w:tcW w:w="763" w:type="pct"/>
            <w:tcBorders>
              <w:top w:val="single" w:sz="8" w:space="0" w:color="C0504D"/>
              <w:bottom w:val="single" w:sz="8" w:space="0" w:color="C0504D"/>
              <w:right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17</w:t>
            </w:r>
          </w:p>
        </w:tc>
      </w:tr>
      <w:tr w:rsidR="00C22E33" w:rsidRPr="00C22E33" w:rsidTr="0099740A">
        <w:trPr>
          <w:jc w:val="center"/>
        </w:trPr>
        <w:tc>
          <w:tcPr>
            <w:tcW w:w="4237" w:type="pct"/>
            <w:tcBorders>
              <w:top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Ośmieszanie</w:t>
            </w:r>
          </w:p>
        </w:tc>
        <w:tc>
          <w:tcPr>
            <w:tcW w:w="763" w:type="pct"/>
            <w:tcBorders>
              <w:top w:val="single" w:sz="8" w:space="0" w:color="C0504D"/>
              <w:bottom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20</w:t>
            </w:r>
          </w:p>
        </w:tc>
      </w:tr>
      <w:tr w:rsidR="00C22E33" w:rsidRPr="00C22E33" w:rsidTr="0099740A">
        <w:trPr>
          <w:jc w:val="center"/>
        </w:trPr>
        <w:tc>
          <w:tcPr>
            <w:tcW w:w="4237"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Grożenie</w:t>
            </w:r>
          </w:p>
        </w:tc>
        <w:tc>
          <w:tcPr>
            <w:tcW w:w="763" w:type="pct"/>
            <w:tcBorders>
              <w:top w:val="single" w:sz="8" w:space="0" w:color="C0504D"/>
              <w:bottom w:val="single" w:sz="8" w:space="0" w:color="C0504D"/>
              <w:right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48</w:t>
            </w:r>
          </w:p>
        </w:tc>
      </w:tr>
      <w:tr w:rsidR="00C22E33" w:rsidRPr="00C22E33" w:rsidTr="0099740A">
        <w:trPr>
          <w:jc w:val="center"/>
        </w:trPr>
        <w:tc>
          <w:tcPr>
            <w:tcW w:w="4237" w:type="pct"/>
            <w:tcBorders>
              <w:top w:val="single" w:sz="8" w:space="0" w:color="C0504D"/>
              <w:left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Nadmierna krytyka</w:t>
            </w:r>
          </w:p>
        </w:tc>
        <w:tc>
          <w:tcPr>
            <w:tcW w:w="763" w:type="pct"/>
            <w:tcBorders>
              <w:top w:val="single" w:sz="8" w:space="0" w:color="C0504D"/>
              <w:bottom w:val="single" w:sz="8" w:space="0" w:color="C0504D"/>
              <w:right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28</w:t>
            </w:r>
          </w:p>
        </w:tc>
      </w:tr>
      <w:tr w:rsidR="00C22E33" w:rsidRPr="00C22E33" w:rsidTr="0099740A">
        <w:trPr>
          <w:jc w:val="center"/>
        </w:trPr>
        <w:tc>
          <w:tcPr>
            <w:tcW w:w="4237" w:type="pct"/>
            <w:tcBorders>
              <w:top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Wymuszanie współżycia seksualnego</w:t>
            </w:r>
          </w:p>
        </w:tc>
        <w:tc>
          <w:tcPr>
            <w:tcW w:w="763" w:type="pct"/>
            <w:tcBorders>
              <w:top w:val="single" w:sz="8" w:space="0" w:color="C0504D"/>
              <w:bottom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43</w:t>
            </w:r>
          </w:p>
        </w:tc>
      </w:tr>
      <w:tr w:rsidR="00C22E33" w:rsidRPr="00C22E33" w:rsidTr="0099740A">
        <w:trPr>
          <w:jc w:val="center"/>
        </w:trPr>
        <w:tc>
          <w:tcPr>
            <w:tcW w:w="4237" w:type="pct"/>
            <w:tcBorders>
              <w:top w:val="single" w:sz="8" w:space="0" w:color="C0504D"/>
              <w:bottom w:val="single" w:sz="8" w:space="0" w:color="C0504D"/>
            </w:tcBorders>
            <w:shd w:val="clear" w:color="auto" w:fill="auto"/>
          </w:tcPr>
          <w:p w:rsidR="00C22E33" w:rsidRPr="00C22E33" w:rsidRDefault="00C22E33" w:rsidP="00853210">
            <w:pPr>
              <w:spacing w:after="0" w:line="276" w:lineRule="auto"/>
              <w:rPr>
                <w:rFonts w:ascii="Calibri" w:eastAsia="Times New Roman" w:hAnsi="Calibri" w:cs="Times New Roman"/>
                <w:b/>
                <w:bCs/>
                <w:sz w:val="22"/>
              </w:rPr>
            </w:pPr>
            <w:r w:rsidRPr="00C22E33">
              <w:rPr>
                <w:rFonts w:ascii="Calibri" w:eastAsia="Times New Roman" w:hAnsi="Calibri" w:cs="Times New Roman"/>
                <w:b/>
                <w:bCs/>
                <w:sz w:val="22"/>
              </w:rPr>
              <w:t>Ograniczanie snu i pożywienia</w:t>
            </w:r>
          </w:p>
        </w:tc>
        <w:tc>
          <w:tcPr>
            <w:tcW w:w="763" w:type="pct"/>
            <w:tcBorders>
              <w:top w:val="single" w:sz="8" w:space="0" w:color="C0504D"/>
              <w:bottom w:val="single" w:sz="8" w:space="0" w:color="C0504D"/>
            </w:tcBorders>
            <w:shd w:val="clear" w:color="auto" w:fill="auto"/>
          </w:tcPr>
          <w:p w:rsidR="00C22E33" w:rsidRPr="00C22E33" w:rsidRDefault="00535EBC"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15</w:t>
            </w:r>
          </w:p>
        </w:tc>
      </w:tr>
    </w:tbl>
    <w:p w:rsidR="002F4C06" w:rsidRPr="002F4C06" w:rsidRDefault="002F4C06" w:rsidP="005B3618">
      <w:pPr>
        <w:pStyle w:val="Legenda"/>
      </w:pPr>
      <w:r w:rsidRPr="001661E9">
        <w:t xml:space="preserve">Źródło: </w:t>
      </w:r>
      <w:r>
        <w:t>Analiza Remedis SA</w:t>
      </w:r>
    </w:p>
    <w:p w:rsidR="00C22E33" w:rsidRPr="00C22E33" w:rsidRDefault="00C22E33" w:rsidP="00BD7B81">
      <w:pPr>
        <w:spacing w:before="240" w:after="240"/>
        <w:jc w:val="both"/>
        <w:rPr>
          <w:rFonts w:ascii="Arial" w:eastAsia="Times New Roman" w:hAnsi="Arial" w:cs="Times New Roman"/>
          <w:szCs w:val="24"/>
        </w:rPr>
      </w:pPr>
      <w:r w:rsidRPr="00C22E33">
        <w:rPr>
          <w:rFonts w:ascii="Calibri" w:eastAsia="Times New Roman" w:hAnsi="Calibri" w:cs="Arial"/>
          <w:szCs w:val="24"/>
        </w:rPr>
        <w:t>Przemoc w rodzinie badanym kojarzy się głównie z</w:t>
      </w:r>
      <w:r w:rsidRPr="00C22E33">
        <w:rPr>
          <w:rFonts w:ascii="Calibri" w:eastAsia="Times New Roman" w:hAnsi="Calibri" w:cs="Times New Roman"/>
          <w:szCs w:val="24"/>
        </w:rPr>
        <w:t xml:space="preserve">: </w:t>
      </w:r>
      <w:r w:rsidRPr="00C22E33">
        <w:rPr>
          <w:rFonts w:ascii="Calibri" w:eastAsia="Times New Roman" w:hAnsi="Calibri" w:cs="Times New Roman"/>
          <w:b/>
          <w:szCs w:val="24"/>
        </w:rPr>
        <w:t xml:space="preserve">uderzaniem </w:t>
      </w:r>
      <w:r w:rsidRPr="00C22E33">
        <w:rPr>
          <w:rFonts w:ascii="Calibri" w:eastAsia="Times New Roman" w:hAnsi="Calibri" w:cs="Times New Roman"/>
          <w:szCs w:val="24"/>
        </w:rPr>
        <w:t>(</w:t>
      </w:r>
      <w:r w:rsidR="00E878D8">
        <w:rPr>
          <w:rFonts w:ascii="Calibri" w:eastAsia="Times New Roman" w:hAnsi="Calibri" w:cs="Times New Roman"/>
          <w:szCs w:val="24"/>
        </w:rPr>
        <w:t>128</w:t>
      </w:r>
      <w:r w:rsidRPr="00C22E33">
        <w:rPr>
          <w:rFonts w:ascii="Calibri" w:eastAsia="Times New Roman" w:hAnsi="Calibri" w:cs="Times New Roman"/>
          <w:szCs w:val="24"/>
        </w:rPr>
        <w:t xml:space="preserve"> odpowiedzi),</w:t>
      </w:r>
      <w:r w:rsidR="00E878D8">
        <w:rPr>
          <w:rFonts w:ascii="Calibri" w:eastAsia="Times New Roman" w:hAnsi="Calibri" w:cs="Times New Roman"/>
          <w:szCs w:val="24"/>
        </w:rPr>
        <w:t xml:space="preserve"> </w:t>
      </w:r>
      <w:r w:rsidR="00E878D8">
        <w:rPr>
          <w:rFonts w:ascii="Calibri" w:eastAsia="Times New Roman" w:hAnsi="Calibri" w:cs="Times New Roman"/>
          <w:b/>
          <w:szCs w:val="24"/>
        </w:rPr>
        <w:t>grożeniem</w:t>
      </w:r>
      <w:r w:rsidRPr="00C22E33">
        <w:rPr>
          <w:rFonts w:ascii="Calibri" w:eastAsia="Times New Roman" w:hAnsi="Calibri" w:cs="Times New Roman"/>
          <w:szCs w:val="24"/>
        </w:rPr>
        <w:t xml:space="preserve"> (4</w:t>
      </w:r>
      <w:r w:rsidR="00E878D8">
        <w:rPr>
          <w:rFonts w:ascii="Calibri" w:eastAsia="Times New Roman" w:hAnsi="Calibri" w:cs="Times New Roman"/>
          <w:szCs w:val="24"/>
        </w:rPr>
        <w:t>8</w:t>
      </w:r>
      <w:r w:rsidRPr="00C22E33">
        <w:rPr>
          <w:rFonts w:ascii="Calibri" w:eastAsia="Times New Roman" w:hAnsi="Calibri" w:cs="Times New Roman"/>
          <w:szCs w:val="24"/>
        </w:rPr>
        <w:t xml:space="preserve"> udzielonych odpowiedzi).</w:t>
      </w:r>
    </w:p>
    <w:p w:rsidR="00533125" w:rsidRDefault="00533125" w:rsidP="00533125">
      <w:pPr>
        <w:keepNext/>
        <w:spacing w:before="240" w:after="60"/>
        <w:jc w:val="both"/>
      </w:pPr>
      <w:bookmarkStart w:id="153" w:name="_Toc449015437"/>
      <w:r>
        <w:lastRenderedPageBreak/>
        <w:t>Mówiąc o przemocy w rodzinie zazwyczaj wyróżnia się jej odmianę czynną i bierną. Mianem przemocy czynnej określa się sytuacje, kiedy gniew agresora jest skierowany wprost na ofiarę</w:t>
      </w:r>
      <w:r w:rsidR="00E96D63">
        <w:br/>
      </w:r>
      <w:r>
        <w:t xml:space="preserve"> i kiedy podejmuje on działania krzywdzące psychicznie, fizycznie lub seksualnie. Pod pojęciem przemocy biernej rozumie się natomiast różnego rodzaju zaniedbywanie – psychiczne, fizyczne, seksualne lub ekonomiczne.</w:t>
      </w:r>
    </w:p>
    <w:p w:rsidR="0076040E" w:rsidRPr="00105BBF" w:rsidRDefault="0076040E" w:rsidP="0076040E">
      <w:pPr>
        <w:keepNext/>
        <w:spacing w:before="240" w:after="0" w:line="240" w:lineRule="auto"/>
        <w:jc w:val="center"/>
        <w:rPr>
          <w:rFonts w:ascii="Arial" w:eastAsia="Times New Roman" w:hAnsi="Arial" w:cs="Times New Roman"/>
          <w:bCs/>
          <w:sz w:val="22"/>
        </w:rPr>
      </w:pPr>
      <w:bookmarkStart w:id="154" w:name="_Toc461093509"/>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49</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KOGO BYŚ POINFORMOWAŁ/A GDYBYŚ DOZNAWAŁ PRZEMOCY W RODZINIE?</w:t>
      </w:r>
      <w:bookmarkEnd w:id="154"/>
    </w:p>
    <w:tbl>
      <w:tblPr>
        <w:tblW w:w="4192"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601"/>
        <w:gridCol w:w="1304"/>
      </w:tblGrid>
      <w:tr w:rsidR="0076040E" w:rsidRPr="00BD7B81" w:rsidTr="000A7B82">
        <w:trPr>
          <w:jc w:val="center"/>
        </w:trPr>
        <w:tc>
          <w:tcPr>
            <w:tcW w:w="4175" w:type="pct"/>
            <w:shd w:val="clear" w:color="auto" w:fill="C0504D"/>
          </w:tcPr>
          <w:p w:rsidR="0076040E" w:rsidRPr="00BD7B81" w:rsidRDefault="0076040E" w:rsidP="000A7B82">
            <w:pPr>
              <w:spacing w:after="0" w:line="240" w:lineRule="auto"/>
              <w:jc w:val="center"/>
              <w:rPr>
                <w:rFonts w:ascii="Calibri" w:eastAsia="Times New Roman" w:hAnsi="Calibri" w:cs="Times New Roman"/>
                <w:b/>
                <w:bCs/>
                <w:color w:val="FFFFFF"/>
                <w:sz w:val="22"/>
              </w:rPr>
            </w:pPr>
            <w:r w:rsidRPr="00BD7B81">
              <w:rPr>
                <w:rFonts w:ascii="Calibri" w:eastAsia="Times New Roman" w:hAnsi="Calibri" w:cs="Arial"/>
                <w:b/>
                <w:bCs/>
                <w:color w:val="FFFFFF"/>
                <w:sz w:val="22"/>
              </w:rPr>
              <w:t>ODPOWIEDŹ</w:t>
            </w:r>
          </w:p>
        </w:tc>
        <w:tc>
          <w:tcPr>
            <w:tcW w:w="825" w:type="pct"/>
            <w:shd w:val="clear" w:color="auto" w:fill="C0504D"/>
          </w:tcPr>
          <w:p w:rsidR="0076040E" w:rsidRPr="00BD7B81" w:rsidRDefault="0076040E" w:rsidP="000A7B82">
            <w:pPr>
              <w:spacing w:after="0" w:line="240" w:lineRule="auto"/>
              <w:jc w:val="center"/>
              <w:rPr>
                <w:rFonts w:ascii="Calibri" w:eastAsia="Times New Roman" w:hAnsi="Calibri" w:cs="Times New Roman"/>
                <w:b/>
                <w:bCs/>
                <w:color w:val="FFFFFF"/>
                <w:sz w:val="22"/>
              </w:rPr>
            </w:pPr>
            <w:r w:rsidRPr="00BD7B81">
              <w:rPr>
                <w:rFonts w:ascii="Calibri" w:eastAsia="Times New Roman" w:hAnsi="Calibri" w:cs="Arial"/>
                <w:b/>
                <w:bCs/>
                <w:color w:val="FFFFFF"/>
                <w:sz w:val="22"/>
              </w:rPr>
              <w:t>LICZBA</w:t>
            </w:r>
          </w:p>
        </w:tc>
      </w:tr>
      <w:tr w:rsidR="0076040E"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76040E" w:rsidRPr="00BD7B81" w:rsidRDefault="0076040E" w:rsidP="000A7B82">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Nikogo</w:t>
            </w:r>
          </w:p>
        </w:tc>
        <w:tc>
          <w:tcPr>
            <w:tcW w:w="825" w:type="pct"/>
            <w:tcBorders>
              <w:top w:val="single" w:sz="8" w:space="0" w:color="C0504D"/>
              <w:bottom w:val="single" w:sz="8" w:space="0" w:color="C0504D"/>
              <w:right w:val="single" w:sz="8" w:space="0" w:color="C0504D"/>
            </w:tcBorders>
            <w:shd w:val="clear" w:color="auto" w:fill="auto"/>
          </w:tcPr>
          <w:p w:rsidR="0076040E" w:rsidRPr="00BD7B81"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21</w:t>
            </w:r>
          </w:p>
        </w:tc>
      </w:tr>
      <w:tr w:rsidR="0076040E"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76040E" w:rsidRPr="00BD7B81" w:rsidRDefault="0076040E" w:rsidP="000A7B82">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 xml:space="preserve">Nie wiem </w:t>
            </w:r>
          </w:p>
        </w:tc>
        <w:tc>
          <w:tcPr>
            <w:tcW w:w="825" w:type="pct"/>
            <w:tcBorders>
              <w:top w:val="single" w:sz="8" w:space="0" w:color="C0504D"/>
              <w:bottom w:val="single" w:sz="8" w:space="0" w:color="C0504D"/>
              <w:right w:val="single" w:sz="8" w:space="0" w:color="C0504D"/>
            </w:tcBorders>
            <w:shd w:val="clear" w:color="auto" w:fill="auto"/>
          </w:tcPr>
          <w:p w:rsidR="0076040E" w:rsidRPr="00BD7B81"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35</w:t>
            </w:r>
          </w:p>
        </w:tc>
      </w:tr>
      <w:tr w:rsidR="0076040E"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76040E" w:rsidRPr="00BD7B81" w:rsidRDefault="0076040E" w:rsidP="000A7B82">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 xml:space="preserve">Ośrodek pomocy społecznej </w:t>
            </w:r>
          </w:p>
        </w:tc>
        <w:tc>
          <w:tcPr>
            <w:tcW w:w="825" w:type="pct"/>
            <w:tcBorders>
              <w:top w:val="single" w:sz="8" w:space="0" w:color="C0504D"/>
              <w:bottom w:val="single" w:sz="8" w:space="0" w:color="C0504D"/>
              <w:right w:val="single" w:sz="8" w:space="0" w:color="C0504D"/>
            </w:tcBorders>
            <w:shd w:val="clear" w:color="auto" w:fill="auto"/>
          </w:tcPr>
          <w:p w:rsidR="0076040E" w:rsidRPr="00BD7B81"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23</w:t>
            </w:r>
          </w:p>
        </w:tc>
      </w:tr>
      <w:tr w:rsidR="0076040E" w:rsidRPr="00BD7B81" w:rsidTr="000A7B82">
        <w:trPr>
          <w:jc w:val="center"/>
        </w:trPr>
        <w:tc>
          <w:tcPr>
            <w:tcW w:w="0" w:type="auto"/>
            <w:shd w:val="clear" w:color="auto" w:fill="auto"/>
          </w:tcPr>
          <w:p w:rsidR="0076040E" w:rsidRPr="00BD7B81" w:rsidRDefault="0076040E" w:rsidP="000A7B82">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Policję</w:t>
            </w:r>
          </w:p>
        </w:tc>
        <w:tc>
          <w:tcPr>
            <w:tcW w:w="825" w:type="pct"/>
            <w:shd w:val="clear" w:color="auto" w:fill="auto"/>
          </w:tcPr>
          <w:p w:rsidR="0076040E" w:rsidRPr="00BD7B81"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59</w:t>
            </w:r>
          </w:p>
        </w:tc>
      </w:tr>
      <w:tr w:rsidR="0076040E"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76040E" w:rsidRPr="00BD7B81" w:rsidRDefault="0089437A"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Przyjaciela/Przyjaciółkę</w:t>
            </w:r>
          </w:p>
        </w:tc>
        <w:tc>
          <w:tcPr>
            <w:tcW w:w="825" w:type="pct"/>
            <w:tcBorders>
              <w:top w:val="single" w:sz="8" w:space="0" w:color="C0504D"/>
              <w:bottom w:val="single" w:sz="8" w:space="0" w:color="C0504D"/>
              <w:right w:val="single" w:sz="8" w:space="0" w:color="C0504D"/>
            </w:tcBorders>
            <w:shd w:val="clear" w:color="auto" w:fill="auto"/>
          </w:tcPr>
          <w:p w:rsidR="0076040E" w:rsidRPr="00BD7B81"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18</w:t>
            </w:r>
          </w:p>
        </w:tc>
      </w:tr>
      <w:tr w:rsidR="0089437A"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89437A" w:rsidRPr="00BD7B81" w:rsidRDefault="0089437A" w:rsidP="0089437A">
            <w:pPr>
              <w:spacing w:after="0" w:line="240" w:lineRule="auto"/>
              <w:rPr>
                <w:rFonts w:ascii="Calibri" w:eastAsia="Times New Roman" w:hAnsi="Calibri" w:cs="Times New Roman"/>
                <w:b/>
                <w:bCs/>
                <w:sz w:val="22"/>
              </w:rPr>
            </w:pPr>
            <w:r>
              <w:rPr>
                <w:rFonts w:ascii="Calibri" w:eastAsia="Times New Roman" w:hAnsi="Calibri" w:cs="Times New Roman"/>
                <w:b/>
                <w:bCs/>
                <w:sz w:val="22"/>
              </w:rPr>
              <w:t xml:space="preserve">Mamę/tatę </w:t>
            </w:r>
          </w:p>
        </w:tc>
        <w:tc>
          <w:tcPr>
            <w:tcW w:w="825" w:type="pct"/>
            <w:tcBorders>
              <w:top w:val="single" w:sz="8" w:space="0" w:color="C0504D"/>
              <w:bottom w:val="single" w:sz="8" w:space="0" w:color="C0504D"/>
              <w:right w:val="single" w:sz="8" w:space="0" w:color="C0504D"/>
            </w:tcBorders>
            <w:shd w:val="clear" w:color="auto" w:fill="auto"/>
          </w:tcPr>
          <w:p w:rsidR="0089437A"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26</w:t>
            </w:r>
          </w:p>
        </w:tc>
      </w:tr>
      <w:tr w:rsidR="0076040E"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76040E" w:rsidRPr="00BD7B81" w:rsidRDefault="0076040E" w:rsidP="000A7B82">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Rodzeństwo</w:t>
            </w:r>
          </w:p>
        </w:tc>
        <w:tc>
          <w:tcPr>
            <w:tcW w:w="825" w:type="pct"/>
            <w:tcBorders>
              <w:top w:val="single" w:sz="8" w:space="0" w:color="C0504D"/>
              <w:bottom w:val="single" w:sz="8" w:space="0" w:color="C0504D"/>
              <w:right w:val="single" w:sz="8" w:space="0" w:color="C0504D"/>
            </w:tcBorders>
            <w:shd w:val="clear" w:color="auto" w:fill="auto"/>
          </w:tcPr>
          <w:p w:rsidR="0076040E" w:rsidRPr="00BD7B81"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11</w:t>
            </w:r>
          </w:p>
        </w:tc>
      </w:tr>
      <w:tr w:rsidR="0076040E" w:rsidRPr="00BD7B81" w:rsidTr="000A7B82">
        <w:trPr>
          <w:jc w:val="center"/>
        </w:trPr>
        <w:tc>
          <w:tcPr>
            <w:tcW w:w="0" w:type="auto"/>
            <w:tcBorders>
              <w:top w:val="single" w:sz="8" w:space="0" w:color="C0504D"/>
              <w:bottom w:val="single" w:sz="8" w:space="0" w:color="C0504D"/>
            </w:tcBorders>
            <w:shd w:val="clear" w:color="auto" w:fill="auto"/>
          </w:tcPr>
          <w:p w:rsidR="0076040E" w:rsidRPr="00BD7B81" w:rsidRDefault="0076040E" w:rsidP="000A7B82">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Nauczyciela</w:t>
            </w:r>
          </w:p>
        </w:tc>
        <w:tc>
          <w:tcPr>
            <w:tcW w:w="825" w:type="pct"/>
            <w:tcBorders>
              <w:top w:val="single" w:sz="8" w:space="0" w:color="C0504D"/>
              <w:bottom w:val="single" w:sz="8" w:space="0" w:color="C0504D"/>
            </w:tcBorders>
            <w:shd w:val="clear" w:color="auto" w:fill="auto"/>
          </w:tcPr>
          <w:p w:rsidR="0076040E" w:rsidRPr="00BD7B81"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12</w:t>
            </w:r>
          </w:p>
        </w:tc>
      </w:tr>
      <w:tr w:rsidR="0076040E" w:rsidRPr="00BD7B81" w:rsidTr="000A7B82">
        <w:trPr>
          <w:jc w:val="center"/>
        </w:trPr>
        <w:tc>
          <w:tcPr>
            <w:tcW w:w="0" w:type="auto"/>
            <w:tcBorders>
              <w:top w:val="single" w:sz="8" w:space="0" w:color="C0504D"/>
              <w:bottom w:val="single" w:sz="8" w:space="0" w:color="C0504D"/>
            </w:tcBorders>
            <w:shd w:val="clear" w:color="auto" w:fill="auto"/>
          </w:tcPr>
          <w:p w:rsidR="0076040E" w:rsidRPr="00BD7B81" w:rsidRDefault="0076040E" w:rsidP="000A7B82">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Pedagoga szkolnego</w:t>
            </w:r>
          </w:p>
        </w:tc>
        <w:tc>
          <w:tcPr>
            <w:tcW w:w="825" w:type="pct"/>
            <w:tcBorders>
              <w:top w:val="single" w:sz="8" w:space="0" w:color="C0504D"/>
              <w:bottom w:val="single" w:sz="8" w:space="0" w:color="C0504D"/>
            </w:tcBorders>
            <w:shd w:val="clear" w:color="auto" w:fill="auto"/>
          </w:tcPr>
          <w:p w:rsidR="0076040E" w:rsidRPr="00BD7B81"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35</w:t>
            </w:r>
          </w:p>
        </w:tc>
      </w:tr>
      <w:tr w:rsidR="0076040E" w:rsidRPr="00BD7B81" w:rsidTr="000A7B82">
        <w:trPr>
          <w:jc w:val="center"/>
        </w:trPr>
        <w:tc>
          <w:tcPr>
            <w:tcW w:w="0" w:type="auto"/>
            <w:tcBorders>
              <w:top w:val="single" w:sz="8" w:space="0" w:color="C0504D"/>
              <w:bottom w:val="single" w:sz="8" w:space="0" w:color="C0504D"/>
            </w:tcBorders>
            <w:shd w:val="clear" w:color="auto" w:fill="auto"/>
          </w:tcPr>
          <w:p w:rsidR="0076040E" w:rsidRPr="00BD7B81" w:rsidRDefault="0076040E" w:rsidP="000A7B82">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Inne, kogo?</w:t>
            </w:r>
          </w:p>
        </w:tc>
        <w:tc>
          <w:tcPr>
            <w:tcW w:w="825" w:type="pct"/>
            <w:tcBorders>
              <w:top w:val="single" w:sz="8" w:space="0" w:color="C0504D"/>
              <w:bottom w:val="single" w:sz="8" w:space="0" w:color="C0504D"/>
            </w:tcBorders>
            <w:shd w:val="clear" w:color="auto" w:fill="auto"/>
          </w:tcPr>
          <w:p w:rsidR="0076040E" w:rsidRPr="00BD7B81" w:rsidRDefault="0089437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16</w:t>
            </w:r>
          </w:p>
        </w:tc>
      </w:tr>
    </w:tbl>
    <w:p w:rsidR="0076040E" w:rsidRDefault="0076040E" w:rsidP="005B3618">
      <w:pPr>
        <w:pStyle w:val="Legenda"/>
      </w:pPr>
      <w:r w:rsidRPr="001661E9">
        <w:t xml:space="preserve">Źródło: </w:t>
      </w:r>
      <w:r>
        <w:t>Analiza Remedis SA</w:t>
      </w:r>
    </w:p>
    <w:p w:rsidR="000E198B" w:rsidRDefault="000E198B" w:rsidP="00E878D8">
      <w:pPr>
        <w:spacing w:after="0"/>
        <w:jc w:val="both"/>
        <w:rPr>
          <w:lang w:eastAsia="pl-PL"/>
        </w:rPr>
      </w:pPr>
    </w:p>
    <w:p w:rsidR="0076040E" w:rsidRDefault="0076040E" w:rsidP="00E878D8">
      <w:pPr>
        <w:spacing w:after="0"/>
        <w:jc w:val="both"/>
        <w:rPr>
          <w:rFonts w:ascii="Calibri" w:eastAsia="Times New Roman" w:hAnsi="Calibri" w:cs="Times New Roman"/>
        </w:rPr>
      </w:pPr>
      <w:r w:rsidRPr="00040E9E">
        <w:rPr>
          <w:rFonts w:ascii="Calibri" w:eastAsia="Times New Roman" w:hAnsi="Calibri" w:cs="Times New Roman"/>
        </w:rPr>
        <w:t xml:space="preserve">Zestawienie wskazuje, że młodzi mieszkańcy Gminy </w:t>
      </w:r>
      <w:r w:rsidR="00E878D8" w:rsidRPr="00040E9E">
        <w:rPr>
          <w:rFonts w:ascii="Calibri" w:eastAsia="Times New Roman" w:hAnsi="Calibri" w:cs="Times New Roman"/>
        </w:rPr>
        <w:t>Polanów</w:t>
      </w:r>
      <w:r w:rsidRPr="00040E9E">
        <w:rPr>
          <w:rFonts w:ascii="Calibri" w:eastAsia="Times New Roman" w:hAnsi="Calibri" w:cs="Times New Roman"/>
        </w:rPr>
        <w:t xml:space="preserve"> darzą zauf</w:t>
      </w:r>
      <w:r w:rsidR="00E878D8" w:rsidRPr="00040E9E">
        <w:rPr>
          <w:rFonts w:ascii="Calibri" w:eastAsia="Times New Roman" w:hAnsi="Calibri" w:cs="Times New Roman"/>
        </w:rPr>
        <w:t>aniem Policję. Przemoc domowa może pojawić się w życiu każdego człowieka, bez względu na wiek, płeć, poziom wykształcenia czy status materialny. Żaden człowiek nie jest jednak skazany na przemoc</w:t>
      </w:r>
      <w:r w:rsidR="00040E9E">
        <w:rPr>
          <w:rFonts w:ascii="Calibri" w:eastAsia="Times New Roman" w:hAnsi="Calibri" w:cs="Times New Roman"/>
        </w:rPr>
        <w:t>.</w:t>
      </w:r>
    </w:p>
    <w:p w:rsidR="00040E9E" w:rsidRPr="00040E9E" w:rsidRDefault="00040E9E" w:rsidP="00E878D8">
      <w:pPr>
        <w:spacing w:after="0"/>
        <w:jc w:val="both"/>
        <w:rPr>
          <w:rFonts w:ascii="Calibri" w:eastAsia="Times New Roman" w:hAnsi="Calibri" w:cs="Times New Roman"/>
        </w:rPr>
      </w:pPr>
    </w:p>
    <w:p w:rsidR="00BD7B81" w:rsidRPr="00105BBF" w:rsidRDefault="0063492F" w:rsidP="00853210">
      <w:pPr>
        <w:keepNext/>
        <w:spacing w:after="0" w:line="240" w:lineRule="auto"/>
        <w:jc w:val="center"/>
        <w:rPr>
          <w:rFonts w:ascii="Arial" w:eastAsia="Times New Roman" w:hAnsi="Arial" w:cs="Times New Roman"/>
          <w:bCs/>
          <w:sz w:val="22"/>
        </w:rPr>
      </w:pPr>
      <w:bookmarkStart w:id="155" w:name="_Toc461093510"/>
      <w:r>
        <w:rPr>
          <w:rFonts w:ascii="Calibri" w:eastAsia="Times New Roman" w:hAnsi="Calibri" w:cs="Times New Roman"/>
          <w:bCs/>
          <w:sz w:val="22"/>
        </w:rPr>
        <w:t>TABELA</w:t>
      </w:r>
      <w:r w:rsidR="00BD7B81" w:rsidRPr="00105BBF">
        <w:rPr>
          <w:rFonts w:ascii="Calibri" w:eastAsia="Times New Roman" w:hAnsi="Calibri" w:cs="Times New Roman"/>
          <w:bCs/>
          <w:sz w:val="22"/>
        </w:rPr>
        <w:t xml:space="preserve"> </w:t>
      </w:r>
      <w:r w:rsidR="00BD7B81" w:rsidRPr="00105BBF">
        <w:rPr>
          <w:rFonts w:ascii="Calibri" w:eastAsia="Times New Roman" w:hAnsi="Calibri" w:cs="Times New Roman"/>
          <w:bCs/>
          <w:sz w:val="22"/>
        </w:rPr>
        <w:fldChar w:fldCharType="begin"/>
      </w:r>
      <w:r w:rsidR="00BD7B81" w:rsidRPr="00105BBF">
        <w:rPr>
          <w:rFonts w:ascii="Calibri" w:eastAsia="Times New Roman" w:hAnsi="Calibri" w:cs="Times New Roman"/>
          <w:bCs/>
          <w:sz w:val="22"/>
        </w:rPr>
        <w:instrText xml:space="preserve"> SEQ Tabela \* ARABIC </w:instrText>
      </w:r>
      <w:r w:rsidR="00BD7B81"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50</w:t>
      </w:r>
      <w:r w:rsidR="00BD7B81" w:rsidRPr="00105BBF">
        <w:rPr>
          <w:rFonts w:ascii="Calibri" w:eastAsia="Times New Roman" w:hAnsi="Calibri" w:cs="Times New Roman"/>
          <w:bCs/>
          <w:sz w:val="22"/>
        </w:rPr>
        <w:fldChar w:fldCharType="end"/>
      </w:r>
      <w:r w:rsidR="00BD7B81" w:rsidRPr="00105BBF">
        <w:rPr>
          <w:rFonts w:ascii="Calibri" w:eastAsia="Times New Roman" w:hAnsi="Calibri" w:cs="Times New Roman"/>
          <w:bCs/>
          <w:sz w:val="22"/>
        </w:rPr>
        <w:t xml:space="preserve"> – CZY ZNASZ KOGOŚ ZE SWOICH KOLEGÓW LUB KOLEŻANEK, KTÓRZY SĄ OFIARAMI PRZEMOCY W RODZINIE LUB PODEJRZEWASZ, ŻE MOGĄ BYĆ?</w:t>
      </w:r>
      <w:bookmarkEnd w:id="153"/>
      <w:bookmarkEnd w:id="155"/>
    </w:p>
    <w:tbl>
      <w:tblPr>
        <w:tblW w:w="411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601"/>
        <w:gridCol w:w="1165"/>
      </w:tblGrid>
      <w:tr w:rsidR="00BD7B81" w:rsidRPr="00BD7B81" w:rsidTr="0099740A">
        <w:trPr>
          <w:jc w:val="center"/>
        </w:trPr>
        <w:tc>
          <w:tcPr>
            <w:tcW w:w="4250" w:type="pct"/>
            <w:shd w:val="clear" w:color="auto" w:fill="C0504D"/>
          </w:tcPr>
          <w:p w:rsidR="00BD7B81" w:rsidRPr="00BD7B81" w:rsidRDefault="00BD7B81" w:rsidP="00853210">
            <w:pPr>
              <w:spacing w:after="0" w:line="276" w:lineRule="auto"/>
              <w:jc w:val="center"/>
              <w:rPr>
                <w:rFonts w:ascii="Calibri" w:eastAsia="Times New Roman" w:hAnsi="Calibri" w:cs="Times New Roman"/>
                <w:b/>
                <w:bCs/>
                <w:color w:val="FFFFFF"/>
                <w:sz w:val="22"/>
              </w:rPr>
            </w:pPr>
            <w:r w:rsidRPr="00BD7B81">
              <w:rPr>
                <w:rFonts w:ascii="Calibri" w:eastAsia="Times New Roman" w:hAnsi="Calibri" w:cs="Arial"/>
                <w:b/>
                <w:bCs/>
                <w:color w:val="FFFFFF"/>
                <w:sz w:val="22"/>
              </w:rPr>
              <w:t>ODPOWIEDŹ</w:t>
            </w:r>
          </w:p>
        </w:tc>
        <w:tc>
          <w:tcPr>
            <w:tcW w:w="750" w:type="pct"/>
            <w:shd w:val="clear" w:color="auto" w:fill="C0504D"/>
          </w:tcPr>
          <w:p w:rsidR="00BD7B81" w:rsidRPr="00BD7B81" w:rsidRDefault="00BD7B81" w:rsidP="00853210">
            <w:pPr>
              <w:spacing w:after="0" w:line="276" w:lineRule="auto"/>
              <w:jc w:val="center"/>
              <w:rPr>
                <w:rFonts w:ascii="Calibri" w:eastAsia="Times New Roman" w:hAnsi="Calibri" w:cs="Times New Roman"/>
                <w:b/>
                <w:bCs/>
                <w:color w:val="FFFFFF"/>
                <w:sz w:val="22"/>
              </w:rPr>
            </w:pPr>
            <w:r w:rsidRPr="00BD7B81">
              <w:rPr>
                <w:rFonts w:ascii="Calibri" w:eastAsia="Times New Roman" w:hAnsi="Calibri" w:cs="Arial"/>
                <w:b/>
                <w:bCs/>
                <w:color w:val="FFFFFF"/>
                <w:sz w:val="22"/>
              </w:rPr>
              <w:t>LICZBA</w:t>
            </w:r>
          </w:p>
        </w:tc>
      </w:tr>
      <w:tr w:rsidR="00BD7B81" w:rsidRPr="00BD7B81" w:rsidTr="0099740A">
        <w:trPr>
          <w:jc w:val="center"/>
        </w:trPr>
        <w:tc>
          <w:tcPr>
            <w:tcW w:w="0" w:type="auto"/>
            <w:tcBorders>
              <w:top w:val="single" w:sz="8" w:space="0" w:color="C0504D"/>
              <w:left w:val="single" w:sz="8" w:space="0" w:color="C0504D"/>
              <w:bottom w:val="single" w:sz="8" w:space="0" w:color="C0504D"/>
            </w:tcBorders>
            <w:shd w:val="clear" w:color="auto" w:fill="auto"/>
          </w:tcPr>
          <w:p w:rsidR="00BD7B81" w:rsidRPr="00BD7B81" w:rsidRDefault="00BD7B81" w:rsidP="00853210">
            <w:pPr>
              <w:spacing w:after="0" w:line="276" w:lineRule="auto"/>
              <w:rPr>
                <w:rFonts w:ascii="Calibri" w:eastAsia="Times New Roman" w:hAnsi="Calibri" w:cs="Times New Roman"/>
                <w:b/>
                <w:bCs/>
                <w:sz w:val="22"/>
              </w:rPr>
            </w:pPr>
            <w:r w:rsidRPr="00BD7B81">
              <w:rPr>
                <w:rFonts w:ascii="Calibri" w:eastAsia="Times New Roman" w:hAnsi="Calibri" w:cs="Times New Roman"/>
                <w:b/>
                <w:bCs/>
                <w:sz w:val="22"/>
              </w:rPr>
              <w:t>Tak</w:t>
            </w:r>
          </w:p>
        </w:tc>
        <w:tc>
          <w:tcPr>
            <w:tcW w:w="750" w:type="pct"/>
            <w:tcBorders>
              <w:top w:val="single" w:sz="8" w:space="0" w:color="C0504D"/>
              <w:bottom w:val="single" w:sz="8" w:space="0" w:color="C0504D"/>
              <w:right w:val="single" w:sz="8" w:space="0" w:color="C0504D"/>
            </w:tcBorders>
            <w:shd w:val="clear" w:color="auto" w:fill="auto"/>
          </w:tcPr>
          <w:p w:rsidR="00BD7B81" w:rsidRPr="00BD7B81" w:rsidRDefault="00E70AC6"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34</w:t>
            </w:r>
          </w:p>
        </w:tc>
      </w:tr>
      <w:tr w:rsidR="00BD7B81" w:rsidRPr="00BD7B81" w:rsidTr="0099740A">
        <w:trPr>
          <w:jc w:val="center"/>
        </w:trPr>
        <w:tc>
          <w:tcPr>
            <w:tcW w:w="0" w:type="auto"/>
            <w:shd w:val="clear" w:color="auto" w:fill="auto"/>
          </w:tcPr>
          <w:p w:rsidR="00BD7B81" w:rsidRPr="00BD7B81" w:rsidRDefault="00BD7B81" w:rsidP="00853210">
            <w:pPr>
              <w:spacing w:after="0" w:line="276" w:lineRule="auto"/>
              <w:rPr>
                <w:rFonts w:ascii="Calibri" w:eastAsia="Times New Roman" w:hAnsi="Calibri" w:cs="Times New Roman"/>
                <w:b/>
                <w:bCs/>
                <w:sz w:val="22"/>
              </w:rPr>
            </w:pPr>
            <w:r w:rsidRPr="00BD7B81">
              <w:rPr>
                <w:rFonts w:ascii="Calibri" w:eastAsia="Times New Roman" w:hAnsi="Calibri" w:cs="Times New Roman"/>
                <w:b/>
                <w:bCs/>
                <w:sz w:val="22"/>
              </w:rPr>
              <w:t>Nie</w:t>
            </w:r>
          </w:p>
        </w:tc>
        <w:tc>
          <w:tcPr>
            <w:tcW w:w="750" w:type="pct"/>
            <w:shd w:val="clear" w:color="auto" w:fill="auto"/>
          </w:tcPr>
          <w:p w:rsidR="00BD7B81" w:rsidRPr="00BD7B81" w:rsidRDefault="00E70AC6"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164</w:t>
            </w:r>
          </w:p>
        </w:tc>
      </w:tr>
      <w:tr w:rsidR="00E70AC6" w:rsidRPr="00BD7B81" w:rsidTr="0099740A">
        <w:trPr>
          <w:jc w:val="center"/>
        </w:trPr>
        <w:tc>
          <w:tcPr>
            <w:tcW w:w="0" w:type="auto"/>
            <w:shd w:val="clear" w:color="auto" w:fill="auto"/>
          </w:tcPr>
          <w:p w:rsidR="00E70AC6" w:rsidRPr="00BD7B81" w:rsidRDefault="00E70AC6" w:rsidP="00853210">
            <w:pPr>
              <w:spacing w:after="0" w:line="276" w:lineRule="auto"/>
              <w:rPr>
                <w:rFonts w:ascii="Calibri" w:eastAsia="Times New Roman" w:hAnsi="Calibri" w:cs="Times New Roman"/>
                <w:b/>
                <w:bCs/>
                <w:sz w:val="22"/>
              </w:rPr>
            </w:pPr>
            <w:r>
              <w:rPr>
                <w:rFonts w:ascii="Calibri" w:eastAsia="Times New Roman" w:hAnsi="Calibri" w:cs="Times New Roman"/>
                <w:b/>
                <w:bCs/>
                <w:sz w:val="22"/>
              </w:rPr>
              <w:t>Trudno powiedzieć</w:t>
            </w:r>
          </w:p>
        </w:tc>
        <w:tc>
          <w:tcPr>
            <w:tcW w:w="750" w:type="pct"/>
            <w:shd w:val="clear" w:color="auto" w:fill="auto"/>
          </w:tcPr>
          <w:p w:rsidR="00E70AC6" w:rsidRPr="00BD7B81" w:rsidRDefault="00E70AC6" w:rsidP="00853210">
            <w:pPr>
              <w:spacing w:after="0" w:line="276" w:lineRule="auto"/>
              <w:jc w:val="center"/>
              <w:rPr>
                <w:rFonts w:ascii="Calibri" w:eastAsia="Times New Roman" w:hAnsi="Calibri" w:cs="Times New Roman"/>
                <w:sz w:val="22"/>
              </w:rPr>
            </w:pPr>
            <w:r>
              <w:rPr>
                <w:rFonts w:ascii="Calibri" w:eastAsia="Times New Roman" w:hAnsi="Calibri" w:cs="Times New Roman"/>
                <w:sz w:val="22"/>
              </w:rPr>
              <w:t>58</w:t>
            </w:r>
          </w:p>
        </w:tc>
      </w:tr>
    </w:tbl>
    <w:p w:rsidR="002F4C06" w:rsidRPr="002F4C06" w:rsidRDefault="002F4C06" w:rsidP="005B3618">
      <w:pPr>
        <w:pStyle w:val="Legenda"/>
      </w:pPr>
      <w:r w:rsidRPr="001661E9">
        <w:t xml:space="preserve">Źródło: </w:t>
      </w:r>
      <w:r>
        <w:t>Analiza Remedis SA</w:t>
      </w:r>
    </w:p>
    <w:p w:rsidR="00BD7B81" w:rsidRPr="00040E9E" w:rsidRDefault="00040E9E" w:rsidP="00BD7B81">
      <w:pPr>
        <w:spacing w:before="240" w:after="240"/>
        <w:jc w:val="both"/>
        <w:rPr>
          <w:rFonts w:eastAsia="Times New Roman" w:cs="Times New Roman"/>
          <w:szCs w:val="24"/>
        </w:rPr>
      </w:pPr>
      <w:r w:rsidRPr="00040E9E">
        <w:rPr>
          <w:rFonts w:ascii="Calibri" w:eastAsia="Times New Roman" w:hAnsi="Calibri" w:cs="Times New Roman"/>
          <w:b/>
        </w:rPr>
        <w:t>34</w:t>
      </w:r>
      <w:r w:rsidR="00BD7B81" w:rsidRPr="00040E9E">
        <w:rPr>
          <w:rFonts w:ascii="Calibri" w:eastAsia="Times New Roman" w:hAnsi="Calibri" w:cs="Times New Roman"/>
          <w:b/>
        </w:rPr>
        <w:t xml:space="preserve"> uczniów z </w:t>
      </w:r>
      <w:r w:rsidRPr="00040E9E">
        <w:rPr>
          <w:rFonts w:ascii="Calibri" w:eastAsia="Times New Roman" w:hAnsi="Calibri" w:cs="Times New Roman"/>
          <w:b/>
        </w:rPr>
        <w:t>polanowskich</w:t>
      </w:r>
      <w:r w:rsidR="00BD7B81" w:rsidRPr="00040E9E">
        <w:rPr>
          <w:rFonts w:ascii="Calibri" w:eastAsia="Times New Roman" w:hAnsi="Calibri" w:cs="Times New Roman"/>
          <w:b/>
        </w:rPr>
        <w:t xml:space="preserve"> szkół zna osoby, które mogą być ofiarami przemocy w rodzinie</w:t>
      </w:r>
      <w:r w:rsidR="00BD7B81" w:rsidRPr="00E70AC6">
        <w:rPr>
          <w:rFonts w:ascii="Calibri" w:eastAsia="Times New Roman" w:hAnsi="Calibri" w:cs="Times New Roman"/>
          <w:b/>
          <w:color w:val="FF0000"/>
        </w:rPr>
        <w:t>.</w:t>
      </w:r>
      <w:r w:rsidR="00BD7B81" w:rsidRPr="00E70AC6">
        <w:rPr>
          <w:rFonts w:eastAsia="Times New Roman" w:cs="Times New Roman"/>
          <w:color w:val="FF0000"/>
          <w:sz w:val="22"/>
        </w:rPr>
        <w:t xml:space="preserve"> </w:t>
      </w:r>
      <w:r w:rsidR="00FC1E61" w:rsidRPr="00040E9E">
        <w:rPr>
          <w:rFonts w:eastAsia="Times New Roman" w:cs="Times New Roman"/>
          <w:szCs w:val="24"/>
        </w:rPr>
        <w:t>Negatywne skutki uszkodzenia przez sprawcę pro</w:t>
      </w:r>
      <w:r w:rsidR="004259CF" w:rsidRPr="00040E9E">
        <w:rPr>
          <w:rFonts w:eastAsia="Times New Roman" w:cs="Times New Roman"/>
          <w:szCs w:val="24"/>
        </w:rPr>
        <w:t>c</w:t>
      </w:r>
      <w:r w:rsidR="00FC1E61" w:rsidRPr="00040E9E">
        <w:rPr>
          <w:rFonts w:eastAsia="Times New Roman" w:cs="Times New Roman"/>
          <w:szCs w:val="24"/>
        </w:rPr>
        <w:t>esu rozwojowego dziecka zaobserwować można natychmiast (skutki krótkoterminowe) w postaci różnych objawów psy</w:t>
      </w:r>
      <w:r w:rsidR="00FC1E61" w:rsidRPr="00040E9E">
        <w:rPr>
          <w:rFonts w:eastAsia="Times New Roman" w:cs="Times New Roman"/>
          <w:szCs w:val="24"/>
        </w:rPr>
        <w:softHyphen/>
        <w:t>chicznych i fizycz</w:t>
      </w:r>
      <w:r w:rsidR="004259CF" w:rsidRPr="00040E9E">
        <w:rPr>
          <w:rFonts w:eastAsia="Times New Roman" w:cs="Times New Roman"/>
          <w:szCs w:val="24"/>
        </w:rPr>
        <w:t xml:space="preserve">nych takich jak: </w:t>
      </w:r>
      <w:r w:rsidR="00FC1E61" w:rsidRPr="00040E9E">
        <w:rPr>
          <w:rFonts w:eastAsia="Times New Roman" w:cs="Times New Roman"/>
          <w:szCs w:val="24"/>
        </w:rPr>
        <w:t>lęk, zabu</w:t>
      </w:r>
      <w:r w:rsidR="004259CF" w:rsidRPr="00040E9E">
        <w:rPr>
          <w:rFonts w:eastAsia="Times New Roman" w:cs="Times New Roman"/>
          <w:szCs w:val="24"/>
        </w:rPr>
        <w:t>r</w:t>
      </w:r>
      <w:r w:rsidR="00FC1E61" w:rsidRPr="00040E9E">
        <w:rPr>
          <w:rFonts w:eastAsia="Times New Roman" w:cs="Times New Roman"/>
          <w:szCs w:val="24"/>
        </w:rPr>
        <w:t>zenia łaknienia i snu, zaburzenia związane z nastro</w:t>
      </w:r>
      <w:r w:rsidR="00FC1E61" w:rsidRPr="00040E9E">
        <w:rPr>
          <w:rFonts w:eastAsia="Times New Roman" w:cs="Times New Roman"/>
          <w:szCs w:val="24"/>
        </w:rPr>
        <w:softHyphen/>
        <w:t>jem (np. depresja i nad</w:t>
      </w:r>
      <w:r w:rsidR="004259CF" w:rsidRPr="00040E9E">
        <w:rPr>
          <w:rFonts w:eastAsia="Times New Roman" w:cs="Times New Roman"/>
          <w:szCs w:val="24"/>
        </w:rPr>
        <w:t>m</w:t>
      </w:r>
      <w:r w:rsidR="00FC1E61" w:rsidRPr="00040E9E">
        <w:rPr>
          <w:rFonts w:eastAsia="Times New Roman" w:cs="Times New Roman"/>
          <w:szCs w:val="24"/>
        </w:rPr>
        <w:t>ierna potrzeba uczuć), nad</w:t>
      </w:r>
      <w:r w:rsidR="00FC1E61" w:rsidRPr="00040E9E">
        <w:rPr>
          <w:rFonts w:eastAsia="Times New Roman" w:cs="Times New Roman"/>
          <w:szCs w:val="24"/>
        </w:rPr>
        <w:softHyphen/>
        <w:t>miernie akcentowane posłuszeństwo lub zamknięcie w sobie, agresywne zachowania (np. destrukcyjne napady furii), odizolowy</w:t>
      </w:r>
      <w:r w:rsidR="004259CF" w:rsidRPr="00040E9E">
        <w:rPr>
          <w:rFonts w:eastAsia="Times New Roman" w:cs="Times New Roman"/>
          <w:szCs w:val="24"/>
        </w:rPr>
        <w:t>w</w:t>
      </w:r>
      <w:r w:rsidR="00FC1E61" w:rsidRPr="00040E9E">
        <w:rPr>
          <w:rFonts w:eastAsia="Times New Roman" w:cs="Times New Roman"/>
          <w:szCs w:val="24"/>
        </w:rPr>
        <w:t>anie się i unikanie (tworzenie sugestywnych fantazji obrazujących nierzeczywi</w:t>
      </w:r>
      <w:r w:rsidR="004259CF" w:rsidRPr="00040E9E">
        <w:rPr>
          <w:rFonts w:eastAsia="Times New Roman" w:cs="Times New Roman"/>
          <w:szCs w:val="24"/>
        </w:rPr>
        <w:t>st</w:t>
      </w:r>
      <w:r w:rsidR="00FC1E61" w:rsidRPr="00040E9E">
        <w:rPr>
          <w:rFonts w:eastAsia="Times New Roman" w:cs="Times New Roman"/>
          <w:szCs w:val="24"/>
        </w:rPr>
        <w:t>e życie rodzinne), obgryzanie paznokci, niepokój, drżenie, jąkanie, problemy w szkole, myśli samobój</w:t>
      </w:r>
      <w:r w:rsidR="004259CF" w:rsidRPr="00040E9E">
        <w:rPr>
          <w:rFonts w:eastAsia="Times New Roman" w:cs="Times New Roman"/>
          <w:szCs w:val="24"/>
        </w:rPr>
        <w:t>cze itd.</w:t>
      </w:r>
    </w:p>
    <w:p w:rsidR="00E70AC6" w:rsidRPr="00105BBF" w:rsidRDefault="00E70AC6" w:rsidP="00E70AC6">
      <w:pPr>
        <w:keepNext/>
        <w:spacing w:before="240" w:after="0" w:line="240" w:lineRule="auto"/>
        <w:jc w:val="center"/>
        <w:rPr>
          <w:rFonts w:ascii="Arial" w:eastAsia="Times New Roman" w:hAnsi="Arial" w:cs="Times New Roman"/>
          <w:bCs/>
          <w:sz w:val="22"/>
        </w:rPr>
      </w:pPr>
      <w:bookmarkStart w:id="156" w:name="_Toc461093511"/>
      <w:r>
        <w:rPr>
          <w:rFonts w:ascii="Calibri" w:eastAsia="Times New Roman" w:hAnsi="Calibri" w:cs="Times New Roman"/>
          <w:bCs/>
          <w:sz w:val="22"/>
        </w:rPr>
        <w:lastRenderedPageBreak/>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51</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sidR="0009116A">
        <w:rPr>
          <w:rFonts w:ascii="Calibri" w:eastAsia="Times New Roman" w:hAnsi="Calibri" w:cs="Times New Roman"/>
          <w:bCs/>
          <w:sz w:val="22"/>
        </w:rPr>
        <w:t xml:space="preserve">ZAZNACZ STWIERDZENIA, Z KTÓRYM SIĘ ZGADZASZ </w:t>
      </w:r>
      <w:r w:rsidR="0009116A">
        <w:rPr>
          <w:rFonts w:ascii="Calibri" w:eastAsia="Times New Roman" w:hAnsi="Calibri" w:cs="Times New Roman"/>
          <w:bCs/>
          <w:sz w:val="22"/>
        </w:rPr>
        <w:br/>
        <w:t>(PROSZĘ O WYBRANIE 1 ODPOWIEDZI)</w:t>
      </w:r>
      <w:bookmarkEnd w:id="156"/>
    </w:p>
    <w:tbl>
      <w:tblPr>
        <w:tblW w:w="4192"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601"/>
        <w:gridCol w:w="1304"/>
      </w:tblGrid>
      <w:tr w:rsidR="00E70AC6" w:rsidRPr="00BD7B81" w:rsidTr="000A7B82">
        <w:trPr>
          <w:jc w:val="center"/>
        </w:trPr>
        <w:tc>
          <w:tcPr>
            <w:tcW w:w="4175" w:type="pct"/>
            <w:shd w:val="clear" w:color="auto" w:fill="C0504D"/>
          </w:tcPr>
          <w:p w:rsidR="00E70AC6" w:rsidRPr="00BD7B81" w:rsidRDefault="00E70AC6" w:rsidP="000A7B82">
            <w:pPr>
              <w:spacing w:after="0" w:line="240" w:lineRule="auto"/>
              <w:jc w:val="center"/>
              <w:rPr>
                <w:rFonts w:ascii="Calibri" w:eastAsia="Times New Roman" w:hAnsi="Calibri" w:cs="Times New Roman"/>
                <w:b/>
                <w:bCs/>
                <w:color w:val="FFFFFF"/>
                <w:sz w:val="22"/>
              </w:rPr>
            </w:pPr>
            <w:r w:rsidRPr="00BD7B81">
              <w:rPr>
                <w:rFonts w:ascii="Calibri" w:eastAsia="Times New Roman" w:hAnsi="Calibri" w:cs="Arial"/>
                <w:b/>
                <w:bCs/>
                <w:color w:val="FFFFFF"/>
                <w:sz w:val="22"/>
              </w:rPr>
              <w:t>ODPOWIEDŹ</w:t>
            </w:r>
          </w:p>
        </w:tc>
        <w:tc>
          <w:tcPr>
            <w:tcW w:w="825" w:type="pct"/>
            <w:shd w:val="clear" w:color="auto" w:fill="C0504D"/>
          </w:tcPr>
          <w:p w:rsidR="00E70AC6" w:rsidRPr="00BD7B81" w:rsidRDefault="00E70AC6" w:rsidP="000A7B82">
            <w:pPr>
              <w:spacing w:after="0" w:line="240" w:lineRule="auto"/>
              <w:jc w:val="center"/>
              <w:rPr>
                <w:rFonts w:ascii="Calibri" w:eastAsia="Times New Roman" w:hAnsi="Calibri" w:cs="Times New Roman"/>
                <w:b/>
                <w:bCs/>
                <w:color w:val="FFFFFF"/>
                <w:sz w:val="22"/>
              </w:rPr>
            </w:pPr>
            <w:r w:rsidRPr="00BD7B81">
              <w:rPr>
                <w:rFonts w:ascii="Calibri" w:eastAsia="Times New Roman" w:hAnsi="Calibri" w:cs="Arial"/>
                <w:b/>
                <w:bCs/>
                <w:color w:val="FFFFFF"/>
                <w:sz w:val="22"/>
              </w:rPr>
              <w:t>LICZBA</w:t>
            </w:r>
          </w:p>
        </w:tc>
      </w:tr>
      <w:tr w:rsidR="00E70AC6"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E70AC6" w:rsidRPr="00BD7B81" w:rsidRDefault="0009116A" w:rsidP="0009116A">
            <w:pPr>
              <w:spacing w:after="0" w:line="240" w:lineRule="auto"/>
              <w:rPr>
                <w:rFonts w:ascii="Calibri" w:eastAsia="Times New Roman" w:hAnsi="Calibri" w:cs="Times New Roman"/>
                <w:b/>
                <w:bCs/>
                <w:sz w:val="22"/>
              </w:rPr>
            </w:pPr>
            <w:r>
              <w:rPr>
                <w:rFonts w:ascii="Calibri" w:eastAsia="Times New Roman" w:hAnsi="Calibri" w:cs="Times New Roman"/>
                <w:b/>
                <w:bCs/>
                <w:sz w:val="22"/>
              </w:rPr>
              <w:t>Przemoc w rodzinie to wstyd.</w:t>
            </w:r>
          </w:p>
        </w:tc>
        <w:tc>
          <w:tcPr>
            <w:tcW w:w="825" w:type="pct"/>
            <w:tcBorders>
              <w:top w:val="single" w:sz="8" w:space="0" w:color="C0504D"/>
              <w:bottom w:val="single" w:sz="8" w:space="0" w:color="C0504D"/>
              <w:right w:val="single" w:sz="8" w:space="0" w:color="C0504D"/>
            </w:tcBorders>
            <w:shd w:val="clear" w:color="auto" w:fill="auto"/>
          </w:tcPr>
          <w:p w:rsidR="00E70AC6" w:rsidRPr="00BD7B81"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50</w:t>
            </w:r>
          </w:p>
        </w:tc>
      </w:tr>
      <w:tr w:rsidR="0009116A"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09116A" w:rsidRPr="0009116A" w:rsidRDefault="0009116A" w:rsidP="0009116A">
            <w:pPr>
              <w:spacing w:after="0" w:line="240" w:lineRule="auto"/>
              <w:rPr>
                <w:rFonts w:ascii="Calibri" w:eastAsia="Times New Roman" w:hAnsi="Calibri" w:cs="Times New Roman"/>
                <w:b/>
                <w:bCs/>
                <w:sz w:val="22"/>
              </w:rPr>
            </w:pPr>
            <w:r w:rsidRPr="0009116A">
              <w:rPr>
                <w:rFonts w:ascii="Calibri" w:eastAsia="Times New Roman" w:hAnsi="Calibri" w:cs="Times New Roman"/>
                <w:b/>
                <w:bCs/>
                <w:sz w:val="22"/>
              </w:rPr>
              <w:t>"Jeśli w domu ktoś kogoś bije, to znaczy że ta</w:t>
            </w:r>
          </w:p>
          <w:p w:rsidR="0009116A" w:rsidRDefault="0009116A" w:rsidP="0009116A">
            <w:pPr>
              <w:spacing w:after="0" w:line="240" w:lineRule="auto"/>
              <w:rPr>
                <w:rFonts w:ascii="Calibri" w:eastAsia="Times New Roman" w:hAnsi="Calibri" w:cs="Times New Roman"/>
                <w:b/>
                <w:bCs/>
                <w:sz w:val="22"/>
              </w:rPr>
            </w:pPr>
            <w:r w:rsidRPr="0009116A">
              <w:rPr>
                <w:rFonts w:ascii="Calibri" w:eastAsia="Times New Roman" w:hAnsi="Calibri" w:cs="Times New Roman"/>
                <w:b/>
                <w:bCs/>
                <w:sz w:val="22"/>
              </w:rPr>
              <w:t>osoba sobie na to zasłużyła."</w:t>
            </w:r>
          </w:p>
        </w:tc>
        <w:tc>
          <w:tcPr>
            <w:tcW w:w="825" w:type="pct"/>
            <w:tcBorders>
              <w:top w:val="single" w:sz="8" w:space="0" w:color="C0504D"/>
              <w:bottom w:val="single" w:sz="8" w:space="0" w:color="C0504D"/>
              <w:right w:val="single" w:sz="8" w:space="0" w:color="C0504D"/>
            </w:tcBorders>
            <w:shd w:val="clear" w:color="auto" w:fill="auto"/>
          </w:tcPr>
          <w:p w:rsidR="0009116A"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11</w:t>
            </w:r>
          </w:p>
        </w:tc>
      </w:tr>
      <w:tr w:rsidR="00E70AC6"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09116A" w:rsidRPr="0009116A" w:rsidRDefault="0009116A" w:rsidP="0009116A">
            <w:pPr>
              <w:spacing w:after="0" w:line="240" w:lineRule="auto"/>
              <w:rPr>
                <w:rFonts w:ascii="Calibri" w:eastAsia="Times New Roman" w:hAnsi="Calibri" w:cs="Times New Roman"/>
                <w:b/>
                <w:bCs/>
                <w:sz w:val="22"/>
              </w:rPr>
            </w:pPr>
            <w:r w:rsidRPr="0009116A">
              <w:rPr>
                <w:rFonts w:ascii="Calibri" w:eastAsia="Times New Roman" w:hAnsi="Calibri" w:cs="Times New Roman"/>
                <w:b/>
                <w:bCs/>
                <w:sz w:val="22"/>
              </w:rPr>
              <w:t>"Przemocy nie można ukrywać. Trzeba takie</w:t>
            </w:r>
          </w:p>
          <w:p w:rsidR="00E70AC6" w:rsidRPr="00BD7B81" w:rsidRDefault="0009116A"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sytuacje zgłaszać dorosłym."</w:t>
            </w:r>
          </w:p>
        </w:tc>
        <w:tc>
          <w:tcPr>
            <w:tcW w:w="825" w:type="pct"/>
            <w:tcBorders>
              <w:top w:val="single" w:sz="8" w:space="0" w:color="C0504D"/>
              <w:bottom w:val="single" w:sz="8" w:space="0" w:color="C0504D"/>
              <w:right w:val="single" w:sz="8" w:space="0" w:color="C0504D"/>
            </w:tcBorders>
            <w:shd w:val="clear" w:color="auto" w:fill="auto"/>
          </w:tcPr>
          <w:p w:rsidR="00E70AC6"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82</w:t>
            </w:r>
          </w:p>
        </w:tc>
      </w:tr>
      <w:tr w:rsidR="00E70AC6" w:rsidRPr="00BD7B81" w:rsidTr="000A7B82">
        <w:trPr>
          <w:jc w:val="center"/>
        </w:trPr>
        <w:tc>
          <w:tcPr>
            <w:tcW w:w="0" w:type="auto"/>
            <w:tcBorders>
              <w:top w:val="single" w:sz="8" w:space="0" w:color="C0504D"/>
              <w:left w:val="single" w:sz="8" w:space="0" w:color="C0504D"/>
              <w:bottom w:val="single" w:sz="8" w:space="0" w:color="C0504D"/>
            </w:tcBorders>
            <w:shd w:val="clear" w:color="auto" w:fill="auto"/>
          </w:tcPr>
          <w:p w:rsidR="00E70AC6" w:rsidRPr="00BD7B81" w:rsidRDefault="0009116A" w:rsidP="000A7B82">
            <w:pPr>
              <w:spacing w:after="0" w:line="240" w:lineRule="auto"/>
              <w:rPr>
                <w:rFonts w:ascii="Calibri" w:eastAsia="Times New Roman" w:hAnsi="Calibri" w:cs="Times New Roman"/>
                <w:b/>
                <w:bCs/>
                <w:sz w:val="22"/>
              </w:rPr>
            </w:pPr>
            <w:r w:rsidRPr="0009116A">
              <w:rPr>
                <w:rFonts w:ascii="Calibri" w:eastAsia="Times New Roman" w:hAnsi="Calibri" w:cs="Times New Roman"/>
                <w:b/>
                <w:bCs/>
                <w:sz w:val="22"/>
              </w:rPr>
              <w:t>Przemoc</w:t>
            </w:r>
            <w:r>
              <w:rPr>
                <w:rFonts w:ascii="Calibri" w:eastAsia="Times New Roman" w:hAnsi="Calibri" w:cs="Times New Roman"/>
                <w:b/>
                <w:bCs/>
                <w:sz w:val="22"/>
              </w:rPr>
              <w:t xml:space="preserve"> w rodzinie jest przestępstwem.</w:t>
            </w:r>
          </w:p>
        </w:tc>
        <w:tc>
          <w:tcPr>
            <w:tcW w:w="825" w:type="pct"/>
            <w:tcBorders>
              <w:top w:val="single" w:sz="8" w:space="0" w:color="C0504D"/>
              <w:bottom w:val="single" w:sz="8" w:space="0" w:color="C0504D"/>
              <w:right w:val="single" w:sz="8" w:space="0" w:color="C0504D"/>
            </w:tcBorders>
            <w:shd w:val="clear" w:color="auto" w:fill="auto"/>
          </w:tcPr>
          <w:p w:rsidR="00E70AC6" w:rsidRPr="00BD7B81"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94</w:t>
            </w:r>
          </w:p>
        </w:tc>
      </w:tr>
      <w:tr w:rsidR="00E70AC6" w:rsidRPr="00BD7B81" w:rsidTr="000A7B82">
        <w:trPr>
          <w:jc w:val="center"/>
        </w:trPr>
        <w:tc>
          <w:tcPr>
            <w:tcW w:w="0" w:type="auto"/>
            <w:tcBorders>
              <w:top w:val="single" w:sz="8" w:space="0" w:color="C0504D"/>
              <w:bottom w:val="single" w:sz="8" w:space="0" w:color="C0504D"/>
            </w:tcBorders>
            <w:shd w:val="clear" w:color="auto" w:fill="auto"/>
          </w:tcPr>
          <w:p w:rsidR="0009116A" w:rsidRPr="0009116A" w:rsidRDefault="0009116A" w:rsidP="0009116A">
            <w:pPr>
              <w:spacing w:after="0" w:line="240" w:lineRule="auto"/>
              <w:rPr>
                <w:rFonts w:ascii="Calibri" w:eastAsia="Times New Roman" w:hAnsi="Calibri" w:cs="Times New Roman"/>
                <w:b/>
                <w:bCs/>
                <w:sz w:val="22"/>
              </w:rPr>
            </w:pPr>
            <w:r w:rsidRPr="0009116A">
              <w:rPr>
                <w:rFonts w:ascii="Calibri" w:eastAsia="Times New Roman" w:hAnsi="Calibri" w:cs="Times New Roman"/>
                <w:b/>
                <w:bCs/>
                <w:sz w:val="22"/>
              </w:rPr>
              <w:t>"Rodzice mogą bić swoje dzieci, mogą na nie</w:t>
            </w:r>
          </w:p>
          <w:p w:rsidR="00E70AC6" w:rsidRPr="00BD7B81" w:rsidRDefault="0009116A"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krzyczeć."</w:t>
            </w:r>
          </w:p>
        </w:tc>
        <w:tc>
          <w:tcPr>
            <w:tcW w:w="825" w:type="pct"/>
            <w:tcBorders>
              <w:top w:val="single" w:sz="8" w:space="0" w:color="C0504D"/>
              <w:bottom w:val="single" w:sz="8" w:space="0" w:color="C0504D"/>
            </w:tcBorders>
            <w:shd w:val="clear" w:color="auto" w:fill="auto"/>
          </w:tcPr>
          <w:p w:rsidR="00E70AC6" w:rsidRPr="00BD7B81"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3</w:t>
            </w:r>
          </w:p>
        </w:tc>
      </w:tr>
      <w:tr w:rsidR="00E70AC6" w:rsidRPr="00BD7B81" w:rsidTr="000A7B82">
        <w:trPr>
          <w:jc w:val="center"/>
        </w:trPr>
        <w:tc>
          <w:tcPr>
            <w:tcW w:w="0" w:type="auto"/>
            <w:tcBorders>
              <w:top w:val="single" w:sz="8" w:space="0" w:color="C0504D"/>
              <w:bottom w:val="single" w:sz="8" w:space="0" w:color="C0504D"/>
            </w:tcBorders>
            <w:shd w:val="clear" w:color="auto" w:fill="auto"/>
          </w:tcPr>
          <w:p w:rsidR="00E70AC6" w:rsidRPr="00BD7B81" w:rsidRDefault="0009116A" w:rsidP="000A7B82">
            <w:pPr>
              <w:spacing w:after="0" w:line="240" w:lineRule="auto"/>
              <w:rPr>
                <w:rFonts w:ascii="Calibri" w:eastAsia="Times New Roman" w:hAnsi="Calibri" w:cs="Times New Roman"/>
                <w:b/>
                <w:bCs/>
                <w:sz w:val="22"/>
              </w:rPr>
            </w:pPr>
            <w:r w:rsidRPr="0009116A">
              <w:rPr>
                <w:rFonts w:ascii="Calibri" w:eastAsia="Times New Roman" w:hAnsi="Calibri" w:cs="Times New Roman"/>
                <w:b/>
                <w:bCs/>
                <w:sz w:val="22"/>
              </w:rPr>
              <w:t>Sytuacje w domu najlepiej rozwiązuje się siłą</w:t>
            </w:r>
          </w:p>
        </w:tc>
        <w:tc>
          <w:tcPr>
            <w:tcW w:w="825" w:type="pct"/>
            <w:tcBorders>
              <w:top w:val="single" w:sz="8" w:space="0" w:color="C0504D"/>
              <w:bottom w:val="single" w:sz="8" w:space="0" w:color="C0504D"/>
            </w:tcBorders>
            <w:shd w:val="clear" w:color="auto" w:fill="auto"/>
          </w:tcPr>
          <w:p w:rsidR="00E70AC6" w:rsidRPr="00BD7B81"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w:t>
            </w:r>
          </w:p>
        </w:tc>
      </w:tr>
      <w:tr w:rsidR="00E70AC6" w:rsidRPr="00BD7B81" w:rsidTr="000A7B82">
        <w:trPr>
          <w:jc w:val="center"/>
        </w:trPr>
        <w:tc>
          <w:tcPr>
            <w:tcW w:w="0" w:type="auto"/>
            <w:tcBorders>
              <w:top w:val="single" w:sz="8" w:space="0" w:color="C0504D"/>
              <w:bottom w:val="single" w:sz="8" w:space="0" w:color="C0504D"/>
            </w:tcBorders>
            <w:shd w:val="clear" w:color="auto" w:fill="auto"/>
          </w:tcPr>
          <w:p w:rsidR="0009116A" w:rsidRPr="0009116A" w:rsidRDefault="0009116A" w:rsidP="0009116A">
            <w:pPr>
              <w:spacing w:after="0" w:line="240" w:lineRule="auto"/>
              <w:rPr>
                <w:rFonts w:ascii="Calibri" w:eastAsia="Times New Roman" w:hAnsi="Calibri" w:cs="Times New Roman"/>
                <w:b/>
                <w:bCs/>
                <w:sz w:val="22"/>
              </w:rPr>
            </w:pPr>
            <w:r w:rsidRPr="0009116A">
              <w:rPr>
                <w:rFonts w:ascii="Calibri" w:eastAsia="Times New Roman" w:hAnsi="Calibri" w:cs="Times New Roman"/>
                <w:b/>
                <w:bCs/>
                <w:sz w:val="22"/>
              </w:rPr>
              <w:t>"Problemy w rodzinie powinny być rozwiązywane w</w:t>
            </w:r>
          </w:p>
          <w:p w:rsidR="00E70AC6" w:rsidRPr="00BD7B81" w:rsidRDefault="0009116A" w:rsidP="0009116A">
            <w:pPr>
              <w:spacing w:after="0" w:line="240" w:lineRule="auto"/>
              <w:rPr>
                <w:rFonts w:ascii="Calibri" w:eastAsia="Times New Roman" w:hAnsi="Calibri" w:cs="Times New Roman"/>
                <w:b/>
                <w:bCs/>
                <w:sz w:val="22"/>
              </w:rPr>
            </w:pPr>
            <w:r w:rsidRPr="0009116A">
              <w:rPr>
                <w:rFonts w:ascii="Calibri" w:eastAsia="Times New Roman" w:hAnsi="Calibri" w:cs="Times New Roman"/>
                <w:b/>
                <w:bCs/>
                <w:sz w:val="22"/>
              </w:rPr>
              <w:t>domu"</w:t>
            </w:r>
          </w:p>
        </w:tc>
        <w:tc>
          <w:tcPr>
            <w:tcW w:w="825" w:type="pct"/>
            <w:tcBorders>
              <w:top w:val="single" w:sz="8" w:space="0" w:color="C0504D"/>
              <w:bottom w:val="single" w:sz="8" w:space="0" w:color="C0504D"/>
            </w:tcBorders>
            <w:shd w:val="clear" w:color="auto" w:fill="auto"/>
          </w:tcPr>
          <w:p w:rsidR="00E70AC6" w:rsidRPr="00BD7B81"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15</w:t>
            </w:r>
          </w:p>
        </w:tc>
      </w:tr>
    </w:tbl>
    <w:p w:rsidR="00E70AC6" w:rsidRPr="002F4C06" w:rsidRDefault="00E70AC6" w:rsidP="005B3618">
      <w:pPr>
        <w:pStyle w:val="Legenda"/>
      </w:pPr>
      <w:r w:rsidRPr="001661E9">
        <w:t xml:space="preserve">Źródło: </w:t>
      </w:r>
      <w:r>
        <w:t>Analiza Remedis SA</w:t>
      </w:r>
    </w:p>
    <w:p w:rsidR="00E70AC6" w:rsidRPr="00040E9E" w:rsidRDefault="00040E9E" w:rsidP="00040E9E">
      <w:pPr>
        <w:spacing w:before="120" w:after="120"/>
        <w:jc w:val="both"/>
      </w:pPr>
      <w:r w:rsidRPr="00040E9E">
        <w:t>W większości przypadków (</w:t>
      </w:r>
      <w:r w:rsidR="003B1126">
        <w:t>94) ankietowanych</w:t>
      </w:r>
      <w:r w:rsidRPr="00040E9E">
        <w:t xml:space="preserve"> uważają, że </w:t>
      </w:r>
      <w:r w:rsidRPr="00040E9E">
        <w:rPr>
          <w:b/>
        </w:rPr>
        <w:t>przemoc w rodzinie jest przestępstwem</w:t>
      </w:r>
      <w:r w:rsidRPr="00040E9E">
        <w:t xml:space="preserve">, a </w:t>
      </w:r>
      <w:r w:rsidR="003B1126">
        <w:t>82</w:t>
      </w:r>
      <w:r w:rsidRPr="00040E9E">
        <w:t xml:space="preserve"> respondentów stwierdza, że </w:t>
      </w:r>
      <w:r w:rsidRPr="00040E9E">
        <w:rPr>
          <w:b/>
          <w:bCs/>
        </w:rPr>
        <w:t xml:space="preserve">przemocy nie można ukrywać. </w:t>
      </w:r>
      <w:r w:rsidRPr="00040E9E">
        <w:rPr>
          <w:bCs/>
        </w:rPr>
        <w:t xml:space="preserve">Konstytucja Rzeczypospolitej Polskiej z dnia 2 kwietnia 1997 r. w art. 18 i 71 wskazuje, że instytucja rodziny jest objęta szczególną ochroną i opieką Rzeczypospolitej Polskiej, a jej dobro państwo ma obowiązek uwzględnić w swojej polityce społecznej, zwłaszcza poprzez udzielanie szczególnej pomocy rodzinom znajdującym się w trudnej sytuacji społecznej. Przepis art. 33 Konstytucji wskazuje ponadto, że kobieta i mężczyzna w Rzeczypospolitej Polskiej mają równe prawa </w:t>
      </w:r>
      <w:r w:rsidR="00577C4B">
        <w:rPr>
          <w:bCs/>
        </w:rPr>
        <w:br/>
      </w:r>
      <w:r w:rsidRPr="00040E9E">
        <w:rPr>
          <w:bCs/>
        </w:rPr>
        <w:t>w życiu rodzinnym, politycznym, społecznym i gospodarczym, zaś zgodnie z art. 72 Konstytucji, Rzeczpospolita Polska zapewnia ochronę praw dziecka, a każdy ma prawo żądać od organów władzy publicznej ochrony dziecka przed przemocą, okrucieństwem, wyzyskiem i demoralizacją. Nie budzi wątpliwości fakt, że zadaniem państwa jest zatem ochrona rodziny przed zagrożeniami płynącymi z zewnątrz i wewnątrz, w tym zwłaszcza przed przemocą ze strony osób najbliższych.</w:t>
      </w:r>
      <w:r w:rsidRPr="00040E9E">
        <w:t xml:space="preserve"> </w:t>
      </w:r>
      <w:r w:rsidRPr="00040E9E">
        <w:rPr>
          <w:bCs/>
        </w:rPr>
        <w:t>Przemoc w rodzinie jest jednym z podstawowych zagrożeń zarówno dla rodzin rozumianych jako instytucja, podlegająca ochronie i opiece państwa, jak i dla ich poszczególnych członków.</w:t>
      </w:r>
      <w:r w:rsidRPr="00040E9E">
        <w:rPr>
          <w:bCs/>
          <w:vertAlign w:val="superscript"/>
        </w:rPr>
        <w:footnoteReference w:id="6"/>
      </w:r>
    </w:p>
    <w:p w:rsidR="00BD7B81" w:rsidRPr="00105BBF" w:rsidRDefault="0063492F" w:rsidP="00853210">
      <w:pPr>
        <w:keepNext/>
        <w:spacing w:after="0" w:line="240" w:lineRule="auto"/>
        <w:jc w:val="center"/>
        <w:rPr>
          <w:rFonts w:ascii="Arial" w:eastAsia="Times New Roman" w:hAnsi="Arial" w:cs="Times New Roman"/>
          <w:bCs/>
          <w:sz w:val="22"/>
        </w:rPr>
      </w:pPr>
      <w:bookmarkStart w:id="157" w:name="_Toc449015440"/>
      <w:bookmarkStart w:id="158" w:name="_Toc461093512"/>
      <w:r>
        <w:rPr>
          <w:rFonts w:ascii="Calibri" w:eastAsia="Times New Roman" w:hAnsi="Calibri" w:cs="Times New Roman"/>
          <w:bCs/>
          <w:sz w:val="22"/>
        </w:rPr>
        <w:t>TABELA</w:t>
      </w:r>
      <w:r w:rsidR="00BD7B81" w:rsidRPr="00105BBF">
        <w:rPr>
          <w:rFonts w:ascii="Calibri" w:eastAsia="Times New Roman" w:hAnsi="Calibri" w:cs="Times New Roman"/>
          <w:bCs/>
          <w:sz w:val="22"/>
        </w:rPr>
        <w:t xml:space="preserve"> </w:t>
      </w:r>
      <w:r w:rsidR="00BD7B81" w:rsidRPr="00105BBF">
        <w:rPr>
          <w:rFonts w:ascii="Calibri" w:eastAsia="Times New Roman" w:hAnsi="Calibri" w:cs="Times New Roman"/>
          <w:bCs/>
          <w:sz w:val="22"/>
        </w:rPr>
        <w:fldChar w:fldCharType="begin"/>
      </w:r>
      <w:r w:rsidR="00BD7B81" w:rsidRPr="00105BBF">
        <w:rPr>
          <w:rFonts w:ascii="Calibri" w:eastAsia="Times New Roman" w:hAnsi="Calibri" w:cs="Times New Roman"/>
          <w:bCs/>
          <w:sz w:val="22"/>
        </w:rPr>
        <w:instrText xml:space="preserve"> SEQ Tabela \* ARABIC </w:instrText>
      </w:r>
      <w:r w:rsidR="00BD7B81"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52</w:t>
      </w:r>
      <w:r w:rsidR="00BD7B81" w:rsidRPr="00105BBF">
        <w:rPr>
          <w:rFonts w:ascii="Calibri" w:eastAsia="Times New Roman" w:hAnsi="Calibri" w:cs="Times New Roman"/>
          <w:bCs/>
          <w:sz w:val="22"/>
        </w:rPr>
        <w:fldChar w:fldCharType="end"/>
      </w:r>
      <w:r w:rsidR="00BD7B81" w:rsidRPr="00105BBF">
        <w:rPr>
          <w:rFonts w:ascii="Calibri" w:eastAsia="Times New Roman" w:hAnsi="Calibri" w:cs="Times New Roman"/>
          <w:bCs/>
          <w:sz w:val="22"/>
        </w:rPr>
        <w:t xml:space="preserve"> – ZAZNACZ, CO TWOIM ZDANIEM JEST PRZEMOCĄ </w:t>
      </w:r>
      <w:r w:rsidR="005D061B" w:rsidRPr="00105BBF">
        <w:rPr>
          <w:rFonts w:ascii="Calibri" w:eastAsia="Times New Roman" w:hAnsi="Calibri" w:cs="Times New Roman"/>
          <w:bCs/>
          <w:sz w:val="22"/>
        </w:rPr>
        <w:br/>
      </w:r>
      <w:r w:rsidR="00BD7B81" w:rsidRPr="00105BBF">
        <w:rPr>
          <w:rFonts w:ascii="Calibri" w:eastAsia="Times New Roman" w:hAnsi="Calibri" w:cs="Times New Roman"/>
          <w:bCs/>
          <w:sz w:val="22"/>
        </w:rPr>
        <w:t>W SZKOLE (4 ODPOWIEDZI)</w:t>
      </w:r>
      <w:bookmarkEnd w:id="157"/>
      <w:bookmarkEnd w:id="158"/>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BD7B81" w:rsidRPr="00BD7B81" w:rsidTr="005D061B">
        <w:trPr>
          <w:jc w:val="center"/>
        </w:trPr>
        <w:tc>
          <w:tcPr>
            <w:tcW w:w="4167" w:type="pct"/>
            <w:tcBorders>
              <w:bottom w:val="single" w:sz="8" w:space="0" w:color="C0504D"/>
            </w:tcBorders>
            <w:shd w:val="clear" w:color="auto" w:fill="C0504D"/>
          </w:tcPr>
          <w:p w:rsidR="00BD7B81" w:rsidRPr="00BD7B81" w:rsidRDefault="00BD7B81" w:rsidP="00853210">
            <w:pPr>
              <w:spacing w:after="0" w:line="240" w:lineRule="auto"/>
              <w:jc w:val="center"/>
              <w:rPr>
                <w:rFonts w:ascii="Calibri" w:eastAsia="Times New Roman" w:hAnsi="Calibri" w:cs="Times New Roman"/>
                <w:b/>
                <w:bCs/>
                <w:color w:val="FFFFFF"/>
                <w:sz w:val="22"/>
              </w:rPr>
            </w:pPr>
            <w:r w:rsidRPr="00BD7B81">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BD7B81" w:rsidRPr="00BD7B81" w:rsidRDefault="00BD7B81" w:rsidP="00853210">
            <w:pPr>
              <w:spacing w:after="0" w:line="240" w:lineRule="auto"/>
              <w:jc w:val="center"/>
              <w:rPr>
                <w:rFonts w:ascii="Calibri" w:eastAsia="Times New Roman" w:hAnsi="Calibri" w:cs="Times New Roman"/>
                <w:b/>
                <w:bCs/>
                <w:color w:val="FFFFFF"/>
                <w:sz w:val="22"/>
              </w:rPr>
            </w:pPr>
            <w:r w:rsidRPr="00BD7B81">
              <w:rPr>
                <w:rFonts w:ascii="Calibri" w:eastAsia="Times New Roman" w:hAnsi="Calibri" w:cs="Arial"/>
                <w:b/>
                <w:bCs/>
                <w:color w:val="FFFFFF"/>
                <w:sz w:val="22"/>
              </w:rPr>
              <w:t>LICZBA</w:t>
            </w:r>
          </w:p>
        </w:tc>
      </w:tr>
      <w:tr w:rsidR="00BD7B81" w:rsidRPr="00BD7B81" w:rsidTr="005D061B">
        <w:trPr>
          <w:jc w:val="center"/>
        </w:trPr>
        <w:tc>
          <w:tcPr>
            <w:tcW w:w="4167" w:type="pct"/>
            <w:tcBorders>
              <w:top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 xml:space="preserve">Popychanie </w:t>
            </w:r>
          </w:p>
        </w:tc>
        <w:tc>
          <w:tcPr>
            <w:tcW w:w="833" w:type="pct"/>
            <w:tcBorders>
              <w:top w:val="single" w:sz="8" w:space="0" w:color="C0504D"/>
              <w:bottom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35</w:t>
            </w:r>
          </w:p>
        </w:tc>
      </w:tr>
      <w:tr w:rsidR="00BD7B81" w:rsidRPr="00BD7B81" w:rsidTr="005D061B">
        <w:trPr>
          <w:jc w:val="center"/>
        </w:trPr>
        <w:tc>
          <w:tcPr>
            <w:tcW w:w="4167" w:type="pct"/>
            <w:tcBorders>
              <w:top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 xml:space="preserve">Uderzanie </w:t>
            </w:r>
          </w:p>
        </w:tc>
        <w:tc>
          <w:tcPr>
            <w:tcW w:w="833" w:type="pct"/>
            <w:tcBorders>
              <w:top w:val="single" w:sz="8" w:space="0" w:color="C0504D"/>
              <w:bottom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96</w:t>
            </w:r>
          </w:p>
        </w:tc>
      </w:tr>
      <w:tr w:rsidR="00BD7B81" w:rsidRPr="00BD7B81" w:rsidTr="005D061B">
        <w:trPr>
          <w:jc w:val="center"/>
        </w:trPr>
        <w:tc>
          <w:tcPr>
            <w:tcW w:w="4167" w:type="pct"/>
            <w:tcBorders>
              <w:top w:val="single" w:sz="8" w:space="0" w:color="C0504D"/>
              <w:left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 xml:space="preserve">Kopanie </w:t>
            </w:r>
          </w:p>
        </w:tc>
        <w:tc>
          <w:tcPr>
            <w:tcW w:w="833" w:type="pct"/>
            <w:tcBorders>
              <w:top w:val="single" w:sz="8" w:space="0" w:color="C0504D"/>
              <w:bottom w:val="single" w:sz="8" w:space="0" w:color="C0504D"/>
              <w:right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40</w:t>
            </w:r>
          </w:p>
        </w:tc>
      </w:tr>
      <w:tr w:rsidR="00BD7B81" w:rsidRPr="00BD7B81" w:rsidTr="005D061B">
        <w:trPr>
          <w:jc w:val="center"/>
        </w:trPr>
        <w:tc>
          <w:tcPr>
            <w:tcW w:w="4167" w:type="pct"/>
            <w:tcBorders>
              <w:top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 xml:space="preserve">Duszenie </w:t>
            </w:r>
          </w:p>
        </w:tc>
        <w:tc>
          <w:tcPr>
            <w:tcW w:w="833" w:type="pct"/>
            <w:tcBorders>
              <w:top w:val="single" w:sz="8" w:space="0" w:color="C0504D"/>
              <w:bottom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49</w:t>
            </w:r>
          </w:p>
        </w:tc>
      </w:tr>
      <w:tr w:rsidR="00BD7B81" w:rsidRPr="00BD7B81" w:rsidTr="005D061B">
        <w:trPr>
          <w:jc w:val="center"/>
        </w:trPr>
        <w:tc>
          <w:tcPr>
            <w:tcW w:w="4167" w:type="pct"/>
            <w:tcBorders>
              <w:top w:val="single" w:sz="8" w:space="0" w:color="C0504D"/>
              <w:left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 xml:space="preserve">Szarpanie </w:t>
            </w:r>
          </w:p>
        </w:tc>
        <w:tc>
          <w:tcPr>
            <w:tcW w:w="833" w:type="pct"/>
            <w:tcBorders>
              <w:top w:val="single" w:sz="8" w:space="0" w:color="C0504D"/>
              <w:bottom w:val="single" w:sz="8" w:space="0" w:color="C0504D"/>
              <w:right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26</w:t>
            </w:r>
          </w:p>
        </w:tc>
      </w:tr>
      <w:tr w:rsidR="00BD7B81" w:rsidRPr="00BD7B81" w:rsidTr="005D061B">
        <w:trPr>
          <w:jc w:val="center"/>
        </w:trPr>
        <w:tc>
          <w:tcPr>
            <w:tcW w:w="4167" w:type="pct"/>
            <w:tcBorders>
              <w:top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Przypalanie ciała przedmiotami</w:t>
            </w:r>
          </w:p>
        </w:tc>
        <w:tc>
          <w:tcPr>
            <w:tcW w:w="833" w:type="pct"/>
            <w:tcBorders>
              <w:top w:val="single" w:sz="8" w:space="0" w:color="C0504D"/>
              <w:bottom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15</w:t>
            </w:r>
          </w:p>
        </w:tc>
      </w:tr>
      <w:tr w:rsidR="00BD7B81" w:rsidRPr="00BD7B81" w:rsidTr="005D061B">
        <w:trPr>
          <w:jc w:val="center"/>
        </w:trPr>
        <w:tc>
          <w:tcPr>
            <w:tcW w:w="4167" w:type="pct"/>
            <w:tcBorders>
              <w:top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lastRenderedPageBreak/>
              <w:t>Policzkowanie</w:t>
            </w:r>
          </w:p>
        </w:tc>
        <w:tc>
          <w:tcPr>
            <w:tcW w:w="833" w:type="pct"/>
            <w:tcBorders>
              <w:top w:val="single" w:sz="8" w:space="0" w:color="C0504D"/>
              <w:bottom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12</w:t>
            </w:r>
          </w:p>
        </w:tc>
      </w:tr>
      <w:tr w:rsidR="00BD7B81" w:rsidRPr="00BD7B81" w:rsidTr="005D061B">
        <w:trPr>
          <w:jc w:val="center"/>
        </w:trPr>
        <w:tc>
          <w:tcPr>
            <w:tcW w:w="4167" w:type="pct"/>
            <w:tcBorders>
              <w:top w:val="single" w:sz="8" w:space="0" w:color="C0504D"/>
              <w:left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 xml:space="preserve">Wyśmiewanie </w:t>
            </w:r>
          </w:p>
        </w:tc>
        <w:tc>
          <w:tcPr>
            <w:tcW w:w="833" w:type="pct"/>
            <w:tcBorders>
              <w:top w:val="single" w:sz="8" w:space="0" w:color="C0504D"/>
              <w:bottom w:val="single" w:sz="8" w:space="0" w:color="C0504D"/>
              <w:right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45</w:t>
            </w:r>
          </w:p>
        </w:tc>
      </w:tr>
      <w:tr w:rsidR="00BD7B81" w:rsidRPr="00BD7B81" w:rsidTr="005D061B">
        <w:trPr>
          <w:jc w:val="center"/>
        </w:trPr>
        <w:tc>
          <w:tcPr>
            <w:tcW w:w="4167" w:type="pct"/>
            <w:tcBorders>
              <w:top w:val="single" w:sz="8" w:space="0" w:color="C0504D"/>
              <w:left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 xml:space="preserve">Szantaż </w:t>
            </w:r>
          </w:p>
        </w:tc>
        <w:tc>
          <w:tcPr>
            <w:tcW w:w="833" w:type="pct"/>
            <w:tcBorders>
              <w:top w:val="single" w:sz="8" w:space="0" w:color="C0504D"/>
              <w:bottom w:val="single" w:sz="8" w:space="0" w:color="C0504D"/>
              <w:right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44</w:t>
            </w:r>
          </w:p>
        </w:tc>
      </w:tr>
      <w:tr w:rsidR="00BD7B81" w:rsidRPr="00BD7B81" w:rsidTr="005D061B">
        <w:trPr>
          <w:jc w:val="center"/>
        </w:trPr>
        <w:tc>
          <w:tcPr>
            <w:tcW w:w="4167" w:type="pct"/>
            <w:tcBorders>
              <w:top w:val="single" w:sz="8" w:space="0" w:color="C0504D"/>
              <w:left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Ośmieszanie</w:t>
            </w:r>
          </w:p>
        </w:tc>
        <w:tc>
          <w:tcPr>
            <w:tcW w:w="833" w:type="pct"/>
            <w:tcBorders>
              <w:top w:val="single" w:sz="8" w:space="0" w:color="C0504D"/>
              <w:bottom w:val="single" w:sz="8" w:space="0" w:color="C0504D"/>
              <w:right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44</w:t>
            </w:r>
          </w:p>
        </w:tc>
      </w:tr>
      <w:tr w:rsidR="00BD7B81" w:rsidRPr="00BD7B81" w:rsidTr="005D061B">
        <w:trPr>
          <w:jc w:val="center"/>
        </w:trPr>
        <w:tc>
          <w:tcPr>
            <w:tcW w:w="4167" w:type="pct"/>
            <w:tcBorders>
              <w:top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Grożenie</w:t>
            </w:r>
          </w:p>
        </w:tc>
        <w:tc>
          <w:tcPr>
            <w:tcW w:w="833" w:type="pct"/>
            <w:tcBorders>
              <w:top w:val="single" w:sz="8" w:space="0" w:color="C0504D"/>
              <w:bottom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49</w:t>
            </w:r>
          </w:p>
        </w:tc>
      </w:tr>
      <w:tr w:rsidR="00BD7B81" w:rsidRPr="00BD7B81" w:rsidTr="005D061B">
        <w:trPr>
          <w:jc w:val="center"/>
        </w:trPr>
        <w:tc>
          <w:tcPr>
            <w:tcW w:w="4167" w:type="pct"/>
            <w:tcBorders>
              <w:top w:val="single" w:sz="8" w:space="0" w:color="C0504D"/>
              <w:left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Nadmierna krytyka</w:t>
            </w:r>
          </w:p>
        </w:tc>
        <w:tc>
          <w:tcPr>
            <w:tcW w:w="833" w:type="pct"/>
            <w:tcBorders>
              <w:top w:val="single" w:sz="8" w:space="0" w:color="C0504D"/>
              <w:bottom w:val="single" w:sz="8" w:space="0" w:color="C0504D"/>
              <w:right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7</w:t>
            </w:r>
          </w:p>
        </w:tc>
      </w:tr>
      <w:tr w:rsidR="00BD7B81" w:rsidRPr="00BD7B81" w:rsidTr="005D061B">
        <w:trPr>
          <w:jc w:val="center"/>
        </w:trPr>
        <w:tc>
          <w:tcPr>
            <w:tcW w:w="4167" w:type="pct"/>
            <w:tcBorders>
              <w:top w:val="single" w:sz="8" w:space="0" w:color="C0504D"/>
              <w:left w:val="single" w:sz="8" w:space="0" w:color="C0504D"/>
              <w:bottom w:val="single" w:sz="8" w:space="0" w:color="C0504D"/>
            </w:tcBorders>
            <w:shd w:val="clear" w:color="auto" w:fill="auto"/>
          </w:tcPr>
          <w:p w:rsidR="00BD7B81" w:rsidRPr="00BD7B81" w:rsidRDefault="00BD7B81" w:rsidP="00853210">
            <w:pPr>
              <w:spacing w:after="0" w:line="240" w:lineRule="auto"/>
              <w:rPr>
                <w:rFonts w:ascii="Calibri" w:eastAsia="Times New Roman" w:hAnsi="Calibri" w:cs="Times New Roman"/>
                <w:b/>
                <w:bCs/>
                <w:sz w:val="22"/>
              </w:rPr>
            </w:pPr>
            <w:r w:rsidRPr="00BD7B81">
              <w:rPr>
                <w:rFonts w:ascii="Calibri" w:eastAsia="Times New Roman" w:hAnsi="Calibri" w:cs="Times New Roman"/>
                <w:b/>
                <w:bCs/>
                <w:sz w:val="22"/>
              </w:rPr>
              <w:t>Wymuszanie współżycia seksualnego</w:t>
            </w:r>
          </w:p>
        </w:tc>
        <w:tc>
          <w:tcPr>
            <w:tcW w:w="833" w:type="pct"/>
            <w:tcBorders>
              <w:top w:val="single" w:sz="8" w:space="0" w:color="C0504D"/>
              <w:bottom w:val="single" w:sz="8" w:space="0" w:color="C0504D"/>
              <w:right w:val="single" w:sz="8" w:space="0" w:color="C0504D"/>
            </w:tcBorders>
            <w:shd w:val="clear" w:color="auto" w:fill="auto"/>
          </w:tcPr>
          <w:p w:rsidR="00BD7B81" w:rsidRPr="00BD7B81" w:rsidRDefault="0009116A"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18</w:t>
            </w:r>
          </w:p>
        </w:tc>
      </w:tr>
    </w:tbl>
    <w:p w:rsidR="006F7562" w:rsidRPr="001711F5" w:rsidRDefault="002F4C06" w:rsidP="005B3618">
      <w:pPr>
        <w:pStyle w:val="Legenda"/>
      </w:pPr>
      <w:r w:rsidRPr="001711F5">
        <w:t>Źródło: Analiza Remedis SA</w:t>
      </w:r>
    </w:p>
    <w:p w:rsidR="006203C3" w:rsidRPr="001711F5" w:rsidRDefault="006F7562" w:rsidP="00E57AB2">
      <w:pPr>
        <w:jc w:val="both"/>
        <w:rPr>
          <w:bCs/>
        </w:rPr>
      </w:pPr>
      <w:r w:rsidRPr="001711F5">
        <w:rPr>
          <w:b/>
          <w:bCs/>
        </w:rPr>
        <w:t xml:space="preserve">Uderzanie, duszenie, </w:t>
      </w:r>
      <w:r w:rsidR="001711F5" w:rsidRPr="001711F5">
        <w:rPr>
          <w:b/>
          <w:bCs/>
        </w:rPr>
        <w:t>grożenie</w:t>
      </w:r>
      <w:r w:rsidRPr="001711F5">
        <w:rPr>
          <w:b/>
          <w:bCs/>
        </w:rPr>
        <w:t>,</w:t>
      </w:r>
      <w:r w:rsidR="00246979" w:rsidRPr="001711F5">
        <w:rPr>
          <w:bCs/>
        </w:rPr>
        <w:t xml:space="preserve"> to zjawiska które najczęściej kojarzone są </w:t>
      </w:r>
      <w:r w:rsidR="009E4528" w:rsidRPr="001711F5">
        <w:rPr>
          <w:bCs/>
        </w:rPr>
        <w:br/>
      </w:r>
      <w:r w:rsidR="00246979" w:rsidRPr="001711F5">
        <w:rPr>
          <w:bCs/>
        </w:rPr>
        <w:t xml:space="preserve">z przemocą szkolną. </w:t>
      </w:r>
      <w:r w:rsidR="006203C3" w:rsidRPr="001711F5">
        <w:rPr>
          <w:b/>
          <w:bCs/>
        </w:rPr>
        <w:t>Należy rozróżnić przede wszystkim formy przemocy szkolnej</w:t>
      </w:r>
      <w:r w:rsidR="006203C3" w:rsidRPr="001711F5">
        <w:rPr>
          <w:rStyle w:val="Odwoanieprzypisudolnego"/>
          <w:b/>
          <w:bCs/>
        </w:rPr>
        <w:footnoteReference w:id="7"/>
      </w:r>
      <w:r w:rsidR="006203C3" w:rsidRPr="001711F5">
        <w:rPr>
          <w:b/>
          <w:bCs/>
        </w:rPr>
        <w:t>:</w:t>
      </w:r>
    </w:p>
    <w:p w:rsidR="006203C3" w:rsidRPr="001711F5" w:rsidRDefault="006203C3" w:rsidP="005828B9">
      <w:pPr>
        <w:numPr>
          <w:ilvl w:val="0"/>
          <w:numId w:val="27"/>
        </w:numPr>
        <w:jc w:val="both"/>
      </w:pPr>
      <w:r w:rsidRPr="001711F5">
        <w:t>Bezpośrednia przemoc fizyczna - bicie, kopanie, plucie popychanie, szarpanie, wymuszanie pieniędzy, zabieranie przedmiotów, niszczenie własności, przezywanie, wyśmiewanie,</w:t>
      </w:r>
    </w:p>
    <w:p w:rsidR="006203C3" w:rsidRPr="001711F5" w:rsidRDefault="006203C3" w:rsidP="005828B9">
      <w:pPr>
        <w:numPr>
          <w:ilvl w:val="0"/>
          <w:numId w:val="27"/>
        </w:numPr>
        <w:jc w:val="both"/>
      </w:pPr>
      <w:r w:rsidRPr="001711F5">
        <w:t xml:space="preserve">Bezpośrednia przemoc słowna i niewerbalna - dokuczanie, przezywanie, wyśmiewanie, wyszydzanie, obrażanie, ośmieszanie, grożenie, rozpowszechnianie plotek i oszczerstw (również poprzez sms-y i </w:t>
      </w:r>
      <w:r w:rsidR="008541B4" w:rsidRPr="001711F5">
        <w:t>Internet</w:t>
      </w:r>
      <w:r w:rsidRPr="001711F5">
        <w:t>), pokazywanie nieprzyzwoitych gestów,</w:t>
      </w:r>
    </w:p>
    <w:p w:rsidR="006203C3" w:rsidRPr="001711F5" w:rsidRDefault="006203C3" w:rsidP="005828B9">
      <w:pPr>
        <w:numPr>
          <w:ilvl w:val="0"/>
          <w:numId w:val="27"/>
        </w:numPr>
        <w:jc w:val="both"/>
      </w:pPr>
      <w:r w:rsidRPr="001711F5">
        <w:t xml:space="preserve">Pośrednie formy przemocy - namawianie innych do ataków fizycznych lub słownych, naznaczanie, wykluczanie i izolowanie z grupy. </w:t>
      </w:r>
    </w:p>
    <w:p w:rsidR="000E198B" w:rsidRPr="003B1126" w:rsidRDefault="006203C3" w:rsidP="002B58E4">
      <w:pPr>
        <w:spacing w:after="0"/>
        <w:ind w:left="360"/>
        <w:jc w:val="both"/>
      </w:pPr>
      <w:r w:rsidRPr="001711F5">
        <w:t xml:space="preserve">Ofiary przemocy szkolnej bardzo rzadko mówią dorosłym o swoich problemach. Często mają doświadczenia bagatelizowania ich problemów przez dorosłych ("przezywają cię - nie zwracaj na to uwagi", "nie skarż"). Obawiają się też pogorszenia sytuacji, zemsty ze strony prześladowców. </w:t>
      </w:r>
      <w:bookmarkStart w:id="159" w:name="_Toc449015442"/>
    </w:p>
    <w:p w:rsidR="0009116A" w:rsidRPr="00105BBF" w:rsidRDefault="0009116A" w:rsidP="005B3618">
      <w:pPr>
        <w:pStyle w:val="Legenda"/>
      </w:pPr>
      <w:bookmarkStart w:id="160" w:name="_Toc461093513"/>
      <w:r>
        <w:t>TABELA</w:t>
      </w:r>
      <w:r w:rsidRPr="00853210">
        <w:t xml:space="preserve"> </w:t>
      </w:r>
      <w:fldSimple w:instr=" SEQ Tabela \* ARABIC ">
        <w:r w:rsidR="00456205">
          <w:rPr>
            <w:noProof/>
          </w:rPr>
          <w:t>53</w:t>
        </w:r>
      </w:fldSimple>
      <w:r w:rsidRPr="00853210">
        <w:t xml:space="preserve"> </w:t>
      </w:r>
      <w:r>
        <w:t>–</w:t>
      </w:r>
      <w:r w:rsidRPr="00853210">
        <w:t xml:space="preserve"> </w:t>
      </w:r>
      <w:r>
        <w:t>CZY SŁYSZAŁEŚ/SŁYSZAŁAŚ I ZJAWISKU UZALEŻNIENIA OD INTERNETU?</w:t>
      </w:r>
      <w:bookmarkEnd w:id="160"/>
    </w:p>
    <w:tbl>
      <w:tblPr>
        <w:tblW w:w="4228" w:type="pct"/>
        <w:tblInd w:w="675"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876"/>
        <w:gridCol w:w="2097"/>
      </w:tblGrid>
      <w:tr w:rsidR="0009116A" w:rsidRPr="00246979" w:rsidTr="000A7B82">
        <w:tc>
          <w:tcPr>
            <w:tcW w:w="3685" w:type="pct"/>
            <w:shd w:val="clear" w:color="auto" w:fill="C0504D"/>
          </w:tcPr>
          <w:p w:rsidR="0009116A" w:rsidRPr="00246979" w:rsidRDefault="0009116A" w:rsidP="000A7B82">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1315" w:type="pct"/>
            <w:shd w:val="clear" w:color="auto" w:fill="C0504D"/>
          </w:tcPr>
          <w:p w:rsidR="0009116A" w:rsidRPr="00246979" w:rsidRDefault="0009116A" w:rsidP="000A7B82">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09116A" w:rsidRPr="00246979" w:rsidTr="000A7B82">
        <w:tc>
          <w:tcPr>
            <w:tcW w:w="3685" w:type="pct"/>
            <w:tcBorders>
              <w:top w:val="single" w:sz="8" w:space="0" w:color="C0504D"/>
              <w:left w:val="single" w:sz="8" w:space="0" w:color="C0504D"/>
              <w:bottom w:val="single" w:sz="8" w:space="0" w:color="C0504D"/>
            </w:tcBorders>
            <w:shd w:val="clear" w:color="auto" w:fill="auto"/>
          </w:tcPr>
          <w:p w:rsidR="0009116A" w:rsidRPr="00246979" w:rsidRDefault="0009116A"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Tak</w:t>
            </w:r>
          </w:p>
        </w:tc>
        <w:tc>
          <w:tcPr>
            <w:tcW w:w="1315" w:type="pct"/>
            <w:tcBorders>
              <w:top w:val="single" w:sz="8" w:space="0" w:color="C0504D"/>
              <w:bottom w:val="single" w:sz="8" w:space="0" w:color="C0504D"/>
              <w:right w:val="single" w:sz="8" w:space="0" w:color="C0504D"/>
            </w:tcBorders>
            <w:shd w:val="clear" w:color="auto" w:fill="auto"/>
          </w:tcPr>
          <w:p w:rsidR="0009116A" w:rsidRPr="00246979"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237</w:t>
            </w:r>
          </w:p>
        </w:tc>
      </w:tr>
      <w:tr w:rsidR="0009116A" w:rsidRPr="00246979" w:rsidTr="000A7B82">
        <w:tc>
          <w:tcPr>
            <w:tcW w:w="3685" w:type="pct"/>
            <w:shd w:val="clear" w:color="auto" w:fill="auto"/>
          </w:tcPr>
          <w:p w:rsidR="0009116A" w:rsidRPr="00246979" w:rsidRDefault="0009116A"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Nie</w:t>
            </w:r>
          </w:p>
        </w:tc>
        <w:tc>
          <w:tcPr>
            <w:tcW w:w="1315" w:type="pct"/>
            <w:shd w:val="clear" w:color="auto" w:fill="auto"/>
          </w:tcPr>
          <w:p w:rsidR="0009116A" w:rsidRPr="00246979"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19</w:t>
            </w:r>
          </w:p>
        </w:tc>
      </w:tr>
    </w:tbl>
    <w:p w:rsidR="0009116A" w:rsidRDefault="0009116A" w:rsidP="0009116A">
      <w:pPr>
        <w:keepNext/>
        <w:spacing w:after="0"/>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5754D3" w:rsidRPr="003B1126" w:rsidRDefault="005754D3" w:rsidP="005754D3">
      <w:pPr>
        <w:keepNext/>
        <w:spacing w:after="0"/>
        <w:rPr>
          <w:rFonts w:ascii="Calibri" w:eastAsia="Times New Roman" w:hAnsi="Calibri" w:cs="Times New Roman"/>
          <w:bCs/>
          <w:szCs w:val="24"/>
          <w:lang w:eastAsia="pl-PL"/>
        </w:rPr>
      </w:pPr>
      <w:r w:rsidRPr="003B1126">
        <w:rPr>
          <w:rFonts w:ascii="Calibri" w:eastAsia="Times New Roman" w:hAnsi="Calibri" w:cs="Times New Roman"/>
          <w:b/>
          <w:bCs/>
          <w:szCs w:val="24"/>
          <w:lang w:eastAsia="pl-PL"/>
        </w:rPr>
        <w:t>237 respondentów słyszało o zjawisku uzależnienia od Internetu</w:t>
      </w:r>
      <w:r w:rsidRPr="003B1126">
        <w:rPr>
          <w:rFonts w:ascii="Calibri" w:eastAsia="Times New Roman" w:hAnsi="Calibri" w:cs="Times New Roman"/>
          <w:bCs/>
          <w:szCs w:val="24"/>
          <w:lang w:eastAsia="pl-PL"/>
        </w:rPr>
        <w:t>. W diagnozie tego typu uzależnień mogą pomóc zamieszczone poniżej kryteria:</w:t>
      </w:r>
    </w:p>
    <w:p w:rsidR="005754D3" w:rsidRPr="003B1126" w:rsidRDefault="005754D3" w:rsidP="005754D3">
      <w:pPr>
        <w:pStyle w:val="Akapitzlist"/>
        <w:keepNext/>
        <w:numPr>
          <w:ilvl w:val="0"/>
          <w:numId w:val="115"/>
        </w:numPr>
        <w:spacing w:after="0"/>
        <w:rPr>
          <w:rFonts w:ascii="Calibri" w:eastAsia="Times New Roman" w:hAnsi="Calibri" w:cs="Times New Roman"/>
          <w:bCs/>
          <w:szCs w:val="24"/>
          <w:lang w:eastAsia="pl-PL"/>
        </w:rPr>
      </w:pPr>
      <w:r w:rsidRPr="003B1126">
        <w:rPr>
          <w:rFonts w:ascii="Calibri" w:eastAsia="Times New Roman" w:hAnsi="Calibri" w:cs="Times New Roman"/>
          <w:bCs/>
          <w:szCs w:val="24"/>
          <w:lang w:eastAsia="pl-PL"/>
        </w:rPr>
        <w:t>poczucie przymusu skorzystania z komputera/gry komputerowej/Internetu,</w:t>
      </w:r>
    </w:p>
    <w:p w:rsidR="005754D3" w:rsidRPr="003B1126" w:rsidRDefault="005754D3" w:rsidP="005754D3">
      <w:pPr>
        <w:pStyle w:val="Akapitzlist"/>
        <w:keepNext/>
        <w:numPr>
          <w:ilvl w:val="0"/>
          <w:numId w:val="115"/>
        </w:numPr>
        <w:spacing w:after="0"/>
        <w:rPr>
          <w:rFonts w:ascii="Calibri" w:eastAsia="Times New Roman" w:hAnsi="Calibri" w:cs="Times New Roman"/>
          <w:bCs/>
          <w:szCs w:val="24"/>
          <w:lang w:eastAsia="pl-PL"/>
        </w:rPr>
      </w:pPr>
      <w:r w:rsidRPr="003B1126">
        <w:rPr>
          <w:rFonts w:ascii="Calibri" w:eastAsia="Times New Roman" w:hAnsi="Calibri" w:cs="Times New Roman"/>
          <w:bCs/>
          <w:szCs w:val="24"/>
          <w:lang w:eastAsia="pl-PL"/>
        </w:rPr>
        <w:t>spędzanie przed komputerem większości doby, trudności w kontrolowaniu czasu,</w:t>
      </w:r>
    </w:p>
    <w:p w:rsidR="005754D3" w:rsidRPr="003B1126" w:rsidRDefault="005754D3" w:rsidP="005754D3">
      <w:pPr>
        <w:pStyle w:val="Akapitzlist"/>
        <w:keepNext/>
        <w:numPr>
          <w:ilvl w:val="0"/>
          <w:numId w:val="115"/>
        </w:numPr>
        <w:spacing w:after="0"/>
        <w:rPr>
          <w:rFonts w:eastAsia="Times New Roman" w:cs="Times New Roman"/>
          <w:bCs/>
          <w:szCs w:val="24"/>
          <w:lang w:eastAsia="pl-PL"/>
        </w:rPr>
      </w:pPr>
      <w:r w:rsidRPr="003B1126">
        <w:rPr>
          <w:rFonts w:ascii="Calibri" w:eastAsia="Times New Roman" w:hAnsi="Calibri" w:cs="Times New Roman"/>
          <w:bCs/>
          <w:szCs w:val="24"/>
          <w:lang w:eastAsia="pl-PL"/>
        </w:rPr>
        <w:t>zaniedbywanie życia prywatnego, zawodowego, uczuciowego.</w:t>
      </w:r>
    </w:p>
    <w:p w:rsidR="0009116A" w:rsidRPr="00105BBF" w:rsidRDefault="0009116A" w:rsidP="005B3618">
      <w:pPr>
        <w:pStyle w:val="Legenda"/>
      </w:pPr>
      <w:bookmarkStart w:id="161" w:name="_Toc461093514"/>
      <w:r>
        <w:t>TABELA</w:t>
      </w:r>
      <w:r w:rsidRPr="00853210">
        <w:t xml:space="preserve"> </w:t>
      </w:r>
      <w:fldSimple w:instr=" SEQ Tabela \* ARABIC ">
        <w:r w:rsidR="00456205">
          <w:rPr>
            <w:noProof/>
          </w:rPr>
          <w:t>54</w:t>
        </w:r>
      </w:fldSimple>
      <w:r w:rsidRPr="00853210">
        <w:t xml:space="preserve"> </w:t>
      </w:r>
      <w:r>
        <w:t>–</w:t>
      </w:r>
      <w:r w:rsidRPr="00853210">
        <w:t xml:space="preserve"> </w:t>
      </w:r>
      <w:r>
        <w:t>CZY POSIADASZ INTERNET W TELEFONIE KOMÓRKOWYM?</w:t>
      </w:r>
      <w:bookmarkEnd w:id="161"/>
    </w:p>
    <w:tbl>
      <w:tblPr>
        <w:tblW w:w="4228" w:type="pct"/>
        <w:tblInd w:w="675"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876"/>
        <w:gridCol w:w="2097"/>
      </w:tblGrid>
      <w:tr w:rsidR="0009116A" w:rsidRPr="00246979" w:rsidTr="00AB2EA2">
        <w:tc>
          <w:tcPr>
            <w:tcW w:w="3685" w:type="pct"/>
            <w:tcBorders>
              <w:bottom w:val="single" w:sz="8" w:space="0" w:color="C0504D"/>
            </w:tcBorders>
            <w:shd w:val="clear" w:color="auto" w:fill="C0504D"/>
          </w:tcPr>
          <w:p w:rsidR="0009116A" w:rsidRPr="00246979" w:rsidRDefault="0009116A" w:rsidP="000A7B82">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1315" w:type="pct"/>
            <w:shd w:val="clear" w:color="auto" w:fill="C0504D"/>
          </w:tcPr>
          <w:p w:rsidR="0009116A" w:rsidRPr="00246979" w:rsidRDefault="0009116A" w:rsidP="000A7B82">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09116A" w:rsidRPr="00246979" w:rsidTr="00AB2EA2">
        <w:tc>
          <w:tcPr>
            <w:tcW w:w="3685" w:type="pct"/>
            <w:tcBorders>
              <w:top w:val="single" w:sz="8" w:space="0" w:color="C0504D"/>
              <w:left w:val="single" w:sz="8" w:space="0" w:color="C0504D"/>
              <w:bottom w:val="single" w:sz="4" w:space="0" w:color="C0504D"/>
            </w:tcBorders>
            <w:shd w:val="clear" w:color="auto" w:fill="auto"/>
          </w:tcPr>
          <w:p w:rsidR="0009116A" w:rsidRPr="00246979" w:rsidRDefault="0009116A"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lastRenderedPageBreak/>
              <w:t>Tak</w:t>
            </w:r>
          </w:p>
        </w:tc>
        <w:tc>
          <w:tcPr>
            <w:tcW w:w="1315" w:type="pct"/>
            <w:tcBorders>
              <w:top w:val="single" w:sz="8" w:space="0" w:color="C0504D"/>
              <w:bottom w:val="single" w:sz="8" w:space="0" w:color="C0504D"/>
              <w:right w:val="single" w:sz="8" w:space="0" w:color="C0504D"/>
            </w:tcBorders>
            <w:shd w:val="clear" w:color="auto" w:fill="auto"/>
          </w:tcPr>
          <w:p w:rsidR="0009116A" w:rsidRPr="00246979" w:rsidRDefault="0009116A"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201</w:t>
            </w:r>
          </w:p>
        </w:tc>
      </w:tr>
      <w:tr w:rsidR="0009116A" w:rsidRPr="00246979" w:rsidTr="00AB2EA2">
        <w:tc>
          <w:tcPr>
            <w:tcW w:w="3685" w:type="pct"/>
            <w:tcBorders>
              <w:top w:val="single" w:sz="4" w:space="0" w:color="C0504D"/>
              <w:bottom w:val="single" w:sz="4" w:space="0" w:color="C0504D"/>
            </w:tcBorders>
            <w:shd w:val="clear" w:color="auto" w:fill="auto"/>
          </w:tcPr>
          <w:p w:rsidR="0009116A" w:rsidRPr="00246979" w:rsidRDefault="0009116A"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Nie</w:t>
            </w:r>
          </w:p>
        </w:tc>
        <w:tc>
          <w:tcPr>
            <w:tcW w:w="1315" w:type="pct"/>
            <w:shd w:val="clear" w:color="auto" w:fill="auto"/>
          </w:tcPr>
          <w:p w:rsidR="0009116A"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36</w:t>
            </w:r>
          </w:p>
        </w:tc>
      </w:tr>
      <w:tr w:rsidR="0009116A" w:rsidRPr="00246979" w:rsidTr="00AB2EA2">
        <w:tc>
          <w:tcPr>
            <w:tcW w:w="3685" w:type="pct"/>
            <w:tcBorders>
              <w:top w:val="single" w:sz="4" w:space="0" w:color="C0504D"/>
              <w:bottom w:val="single" w:sz="8" w:space="0" w:color="C0504D"/>
            </w:tcBorders>
            <w:shd w:val="clear" w:color="auto" w:fill="auto"/>
          </w:tcPr>
          <w:p w:rsidR="0009116A" w:rsidRDefault="0009116A"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Nie mam komórki</w:t>
            </w:r>
          </w:p>
        </w:tc>
        <w:tc>
          <w:tcPr>
            <w:tcW w:w="1315" w:type="pct"/>
            <w:shd w:val="clear" w:color="auto" w:fill="auto"/>
          </w:tcPr>
          <w:p w:rsidR="0009116A"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19</w:t>
            </w:r>
          </w:p>
        </w:tc>
      </w:tr>
    </w:tbl>
    <w:p w:rsidR="0009116A" w:rsidRPr="002F4C06" w:rsidRDefault="0009116A" w:rsidP="0009116A">
      <w:pPr>
        <w:keepNext/>
        <w:spacing w:after="0"/>
        <w:jc w:val="center"/>
        <w:rPr>
          <w:rFonts w:eastAsia="Times New Roman" w:cs="Times New Roman"/>
          <w:bCs/>
          <w:sz w:val="22"/>
          <w:lang w:eastAsia="pl-PL"/>
        </w:rPr>
      </w:pPr>
      <w:r w:rsidRPr="002F4C06">
        <w:rPr>
          <w:rFonts w:ascii="Calibri" w:eastAsia="Times New Roman" w:hAnsi="Calibri" w:cs="Times New Roman"/>
          <w:bCs/>
          <w:sz w:val="22"/>
          <w:lang w:eastAsia="pl-PL"/>
        </w:rPr>
        <w:t>Źródło: Analiza Remedis SA</w:t>
      </w:r>
    </w:p>
    <w:p w:rsidR="0009116A" w:rsidRPr="005754D3" w:rsidRDefault="005754D3" w:rsidP="00E57AB2">
      <w:pPr>
        <w:spacing w:after="0"/>
        <w:jc w:val="both"/>
      </w:pPr>
      <w:r w:rsidRPr="005754D3">
        <w:t xml:space="preserve">Na 256 ankietowanych, 19 osób nie posiada komórki, a 36 z nich nie posiada Internetu </w:t>
      </w:r>
      <w:r>
        <w:br/>
      </w:r>
      <w:r w:rsidRPr="005754D3">
        <w:t xml:space="preserve">w telefonie komórkowym. </w:t>
      </w:r>
    </w:p>
    <w:p w:rsidR="00AB2EA2" w:rsidRPr="00105BBF" w:rsidRDefault="00AB2EA2" w:rsidP="005B3618">
      <w:pPr>
        <w:pStyle w:val="Legenda"/>
      </w:pPr>
      <w:bookmarkStart w:id="162" w:name="_Toc461093515"/>
      <w:r>
        <w:t>TABELA</w:t>
      </w:r>
      <w:r w:rsidRPr="00853210">
        <w:t xml:space="preserve"> </w:t>
      </w:r>
      <w:fldSimple w:instr=" SEQ Tabela \* ARABIC ">
        <w:r w:rsidR="00456205">
          <w:rPr>
            <w:noProof/>
          </w:rPr>
          <w:t>55</w:t>
        </w:r>
      </w:fldSimple>
      <w:r w:rsidRPr="00853210">
        <w:t xml:space="preserve"> </w:t>
      </w:r>
      <w:r>
        <w:t>–</w:t>
      </w:r>
      <w:r w:rsidRPr="00853210">
        <w:t xml:space="preserve"> </w:t>
      </w:r>
      <w:r>
        <w:t>Z JAKICH PORTALI KORZYTASZ NAJCZĘŚCIEJ?</w:t>
      </w:r>
      <w:bookmarkEnd w:id="162"/>
    </w:p>
    <w:tbl>
      <w:tblPr>
        <w:tblW w:w="4228" w:type="pct"/>
        <w:tblInd w:w="675"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876"/>
        <w:gridCol w:w="2097"/>
      </w:tblGrid>
      <w:tr w:rsidR="00AB2EA2" w:rsidRPr="00246979" w:rsidTr="000A7B82">
        <w:tc>
          <w:tcPr>
            <w:tcW w:w="3685" w:type="pct"/>
            <w:shd w:val="clear" w:color="auto" w:fill="C0504D"/>
          </w:tcPr>
          <w:p w:rsidR="00AB2EA2" w:rsidRPr="00246979" w:rsidRDefault="00AB2EA2" w:rsidP="000A7B82">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1315" w:type="pct"/>
            <w:shd w:val="clear" w:color="auto" w:fill="C0504D"/>
          </w:tcPr>
          <w:p w:rsidR="00AB2EA2" w:rsidRPr="00246979" w:rsidRDefault="00AB2EA2" w:rsidP="000A7B82">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AB2EA2" w:rsidRPr="00246979" w:rsidTr="000A7B82">
        <w:tc>
          <w:tcPr>
            <w:tcW w:w="3685" w:type="pct"/>
            <w:tcBorders>
              <w:top w:val="single" w:sz="8" w:space="0" w:color="C0504D"/>
              <w:left w:val="single" w:sz="8" w:space="0" w:color="C0504D"/>
              <w:bottom w:val="single" w:sz="8" w:space="0" w:color="C0504D"/>
            </w:tcBorders>
            <w:shd w:val="clear" w:color="auto" w:fill="auto"/>
          </w:tcPr>
          <w:p w:rsidR="00AB2EA2" w:rsidRPr="00246979"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Portale społecznościowe (np. Facebook, nasz klasa, itp.)</w:t>
            </w:r>
          </w:p>
        </w:tc>
        <w:tc>
          <w:tcPr>
            <w:tcW w:w="1315" w:type="pct"/>
            <w:tcBorders>
              <w:top w:val="single" w:sz="8" w:space="0" w:color="C0504D"/>
              <w:bottom w:val="single" w:sz="8" w:space="0" w:color="C0504D"/>
              <w:right w:val="single" w:sz="8" w:space="0" w:color="C0504D"/>
            </w:tcBorders>
            <w:shd w:val="clear" w:color="auto" w:fill="auto"/>
          </w:tcPr>
          <w:p w:rsidR="00AB2EA2"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194</w:t>
            </w:r>
          </w:p>
        </w:tc>
      </w:tr>
      <w:tr w:rsidR="00AB2EA2" w:rsidRPr="00246979" w:rsidTr="000A7B82">
        <w:tc>
          <w:tcPr>
            <w:tcW w:w="3685" w:type="pct"/>
            <w:tcBorders>
              <w:top w:val="single" w:sz="8" w:space="0" w:color="C0504D"/>
              <w:left w:val="single" w:sz="8" w:space="0" w:color="C0504D"/>
              <w:bottom w:val="single" w:sz="8" w:space="0" w:color="C0504D"/>
            </w:tcBorders>
            <w:shd w:val="clear" w:color="auto" w:fill="auto"/>
          </w:tcPr>
          <w:p w:rsidR="00AB2EA2" w:rsidRPr="00246979"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Portale randkowe</w:t>
            </w:r>
          </w:p>
        </w:tc>
        <w:tc>
          <w:tcPr>
            <w:tcW w:w="1315" w:type="pct"/>
            <w:tcBorders>
              <w:top w:val="single" w:sz="8" w:space="0" w:color="C0504D"/>
              <w:bottom w:val="single" w:sz="8" w:space="0" w:color="C0504D"/>
              <w:right w:val="single" w:sz="8" w:space="0" w:color="C0504D"/>
            </w:tcBorders>
            <w:shd w:val="clear" w:color="auto" w:fill="auto"/>
          </w:tcPr>
          <w:p w:rsidR="00AB2EA2"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8</w:t>
            </w:r>
          </w:p>
        </w:tc>
      </w:tr>
      <w:tr w:rsidR="00AB2EA2" w:rsidRPr="00246979" w:rsidTr="000A7B82">
        <w:tc>
          <w:tcPr>
            <w:tcW w:w="3685" w:type="pct"/>
            <w:tcBorders>
              <w:top w:val="single" w:sz="8" w:space="0" w:color="C0504D"/>
              <w:left w:val="single" w:sz="8" w:space="0" w:color="C0504D"/>
              <w:bottom w:val="single" w:sz="8" w:space="0" w:color="C0504D"/>
            </w:tcBorders>
            <w:shd w:val="clear" w:color="auto" w:fill="auto"/>
          </w:tcPr>
          <w:p w:rsidR="00AB2EA2" w:rsidRPr="00246979"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Czat</w:t>
            </w:r>
          </w:p>
        </w:tc>
        <w:tc>
          <w:tcPr>
            <w:tcW w:w="1315" w:type="pct"/>
            <w:tcBorders>
              <w:top w:val="single" w:sz="8" w:space="0" w:color="C0504D"/>
              <w:bottom w:val="single" w:sz="8" w:space="0" w:color="C0504D"/>
              <w:right w:val="single" w:sz="8" w:space="0" w:color="C0504D"/>
            </w:tcBorders>
            <w:shd w:val="clear" w:color="auto" w:fill="auto"/>
          </w:tcPr>
          <w:p w:rsidR="00AB2EA2"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48</w:t>
            </w:r>
          </w:p>
        </w:tc>
      </w:tr>
      <w:tr w:rsidR="00AB2EA2" w:rsidRPr="00246979" w:rsidTr="00AB2EA2">
        <w:tc>
          <w:tcPr>
            <w:tcW w:w="3685" w:type="pct"/>
            <w:tcBorders>
              <w:top w:val="single" w:sz="8" w:space="0" w:color="C0504D"/>
              <w:left w:val="single" w:sz="8" w:space="0" w:color="C0504D"/>
              <w:bottom w:val="single" w:sz="8" w:space="0" w:color="C0504D"/>
            </w:tcBorders>
            <w:shd w:val="clear" w:color="auto" w:fill="auto"/>
          </w:tcPr>
          <w:p w:rsidR="00AB2EA2" w:rsidRPr="00246979"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Poczta</w:t>
            </w:r>
          </w:p>
        </w:tc>
        <w:tc>
          <w:tcPr>
            <w:tcW w:w="1315" w:type="pct"/>
            <w:tcBorders>
              <w:top w:val="single" w:sz="8" w:space="0" w:color="C0504D"/>
              <w:bottom w:val="single" w:sz="8" w:space="0" w:color="C0504D"/>
              <w:right w:val="single" w:sz="8" w:space="0" w:color="C0504D"/>
            </w:tcBorders>
            <w:shd w:val="clear" w:color="auto" w:fill="auto"/>
          </w:tcPr>
          <w:p w:rsidR="00AB2EA2"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40</w:t>
            </w:r>
          </w:p>
        </w:tc>
      </w:tr>
      <w:tr w:rsidR="00AB2EA2" w:rsidRPr="00246979" w:rsidTr="00AB2EA2">
        <w:tc>
          <w:tcPr>
            <w:tcW w:w="3685" w:type="pct"/>
            <w:tcBorders>
              <w:top w:val="single" w:sz="8" w:space="0" w:color="C0504D"/>
              <w:bottom w:val="single" w:sz="8" w:space="0" w:color="C0504D"/>
            </w:tcBorders>
            <w:shd w:val="clear" w:color="auto" w:fill="auto"/>
          </w:tcPr>
          <w:p w:rsidR="00AB2EA2" w:rsidRPr="00246979"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Wiadomości lokalne</w:t>
            </w:r>
          </w:p>
        </w:tc>
        <w:tc>
          <w:tcPr>
            <w:tcW w:w="1315" w:type="pct"/>
            <w:tcBorders>
              <w:top w:val="single" w:sz="8" w:space="0" w:color="C0504D"/>
              <w:bottom w:val="single" w:sz="8" w:space="0" w:color="C0504D"/>
            </w:tcBorders>
            <w:shd w:val="clear" w:color="auto" w:fill="auto"/>
          </w:tcPr>
          <w:p w:rsidR="00AB2EA2"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10</w:t>
            </w:r>
          </w:p>
        </w:tc>
      </w:tr>
      <w:tr w:rsidR="00AB2EA2" w:rsidRPr="00246979" w:rsidTr="00AB2EA2">
        <w:tc>
          <w:tcPr>
            <w:tcW w:w="3685" w:type="pct"/>
            <w:tcBorders>
              <w:top w:val="single" w:sz="8" w:space="0" w:color="C0504D"/>
              <w:bottom w:val="single" w:sz="8" w:space="0" w:color="C0504D"/>
            </w:tcBorders>
            <w:shd w:val="clear" w:color="auto" w:fill="auto"/>
          </w:tcPr>
          <w:p w:rsidR="00AB2EA2"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Wiadomości ze świata</w:t>
            </w:r>
          </w:p>
        </w:tc>
        <w:tc>
          <w:tcPr>
            <w:tcW w:w="1315" w:type="pct"/>
            <w:tcBorders>
              <w:top w:val="single" w:sz="8" w:space="0" w:color="C0504D"/>
              <w:bottom w:val="single" w:sz="8" w:space="0" w:color="C0504D"/>
            </w:tcBorders>
            <w:shd w:val="clear" w:color="auto" w:fill="auto"/>
          </w:tcPr>
          <w:p w:rsidR="00AB2EA2"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25</w:t>
            </w:r>
          </w:p>
        </w:tc>
      </w:tr>
      <w:tr w:rsidR="00AB2EA2" w:rsidRPr="00246979" w:rsidTr="00AB2EA2">
        <w:tc>
          <w:tcPr>
            <w:tcW w:w="3685" w:type="pct"/>
            <w:tcBorders>
              <w:top w:val="single" w:sz="8" w:space="0" w:color="C0504D"/>
              <w:bottom w:val="single" w:sz="8" w:space="0" w:color="C0504D"/>
            </w:tcBorders>
            <w:shd w:val="clear" w:color="auto" w:fill="auto"/>
          </w:tcPr>
          <w:p w:rsidR="00AB2EA2"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Wiadomości sportowe</w:t>
            </w:r>
          </w:p>
        </w:tc>
        <w:tc>
          <w:tcPr>
            <w:tcW w:w="1315" w:type="pct"/>
            <w:tcBorders>
              <w:top w:val="single" w:sz="8" w:space="0" w:color="C0504D"/>
              <w:bottom w:val="single" w:sz="8" w:space="0" w:color="C0504D"/>
            </w:tcBorders>
            <w:shd w:val="clear" w:color="auto" w:fill="auto"/>
          </w:tcPr>
          <w:p w:rsidR="00AB2EA2"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32</w:t>
            </w:r>
          </w:p>
        </w:tc>
      </w:tr>
      <w:tr w:rsidR="00AB2EA2" w:rsidRPr="00246979" w:rsidTr="00AB2EA2">
        <w:tc>
          <w:tcPr>
            <w:tcW w:w="3685" w:type="pct"/>
            <w:tcBorders>
              <w:top w:val="single" w:sz="8" w:space="0" w:color="C0504D"/>
              <w:bottom w:val="single" w:sz="8" w:space="0" w:color="C0504D"/>
            </w:tcBorders>
            <w:shd w:val="clear" w:color="auto" w:fill="auto"/>
          </w:tcPr>
          <w:p w:rsidR="00AB2EA2"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Korzystam tylko do celów naukowych</w:t>
            </w:r>
          </w:p>
        </w:tc>
        <w:tc>
          <w:tcPr>
            <w:tcW w:w="1315" w:type="pct"/>
            <w:tcBorders>
              <w:top w:val="single" w:sz="8" w:space="0" w:color="C0504D"/>
              <w:bottom w:val="single" w:sz="8" w:space="0" w:color="C0504D"/>
            </w:tcBorders>
            <w:shd w:val="clear" w:color="auto" w:fill="auto"/>
          </w:tcPr>
          <w:p w:rsidR="00AB2EA2"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25</w:t>
            </w:r>
          </w:p>
        </w:tc>
      </w:tr>
    </w:tbl>
    <w:p w:rsidR="00AB2EA2" w:rsidRPr="005754D3" w:rsidRDefault="00AB2EA2" w:rsidP="00AB2EA2">
      <w:pPr>
        <w:keepNext/>
        <w:spacing w:after="0"/>
        <w:jc w:val="center"/>
        <w:rPr>
          <w:rFonts w:eastAsia="Times New Roman" w:cs="Times New Roman"/>
          <w:bCs/>
          <w:sz w:val="22"/>
          <w:lang w:eastAsia="pl-PL"/>
        </w:rPr>
      </w:pPr>
      <w:r w:rsidRPr="005754D3">
        <w:rPr>
          <w:rFonts w:ascii="Calibri" w:eastAsia="Times New Roman" w:hAnsi="Calibri" w:cs="Times New Roman"/>
          <w:bCs/>
          <w:sz w:val="22"/>
          <w:lang w:eastAsia="pl-PL"/>
        </w:rPr>
        <w:t>Źródło: Analiza Remedis SA</w:t>
      </w:r>
    </w:p>
    <w:p w:rsidR="000E198B" w:rsidRPr="005754D3" w:rsidRDefault="00F97B23" w:rsidP="00E57AB2">
      <w:pPr>
        <w:spacing w:after="0"/>
        <w:jc w:val="both"/>
      </w:pPr>
      <w:r w:rsidRPr="005754D3">
        <w:t xml:space="preserve">Zatopienie się w kolorowej rzeczywistości internetowej stanowi rodzaj odskoczni od monotonii i szarości świata zewnętrznego. 194 ankietowanych korzysta z </w:t>
      </w:r>
      <w:r w:rsidR="005754D3" w:rsidRPr="005754D3">
        <w:t>portali społecznościowych (np. Facebook</w:t>
      </w:r>
      <w:r w:rsidR="003B1126">
        <w:t xml:space="preserve"> -</w:t>
      </w:r>
      <w:r w:rsidR="003B1126" w:rsidRPr="003B1126">
        <w:t xml:space="preserve"> serwis społecznościowy, w ramach którego zarejestrowani użytkownicy mogą tworzyć sieci i grupy, dzielić się wiadomościami i zdjęc</w:t>
      </w:r>
      <w:r w:rsidR="003B1126">
        <w:t xml:space="preserve">iami oraz korzystać </w:t>
      </w:r>
      <w:r w:rsidR="003B1126">
        <w:br/>
        <w:t>z aplikacji</w:t>
      </w:r>
      <w:r w:rsidR="005754D3" w:rsidRPr="005754D3">
        <w:t>). Najbardziej podatna na uzależnienia od Internetu jest grupa nastolatków, którzy przeżywają okres buntu, „burzy i naporu”, którzy ze względu na zmiany hormonalne są chwiejni emocjonalnie i którzy poszukują swojego prawdziwego „Ja”, swojej tożsamości. Substytut tożsamości może oferować wówczas Internet.</w:t>
      </w:r>
    </w:p>
    <w:p w:rsidR="00AB2EA2" w:rsidRPr="00105BBF" w:rsidRDefault="00AB2EA2" w:rsidP="005B3618">
      <w:pPr>
        <w:pStyle w:val="Legenda"/>
      </w:pPr>
      <w:bookmarkStart w:id="163" w:name="_Toc461093516"/>
      <w:r>
        <w:t>TABELA</w:t>
      </w:r>
      <w:r w:rsidRPr="00853210">
        <w:t xml:space="preserve"> </w:t>
      </w:r>
      <w:fldSimple w:instr=" SEQ Tabela \* ARABIC ">
        <w:r w:rsidR="00456205">
          <w:rPr>
            <w:noProof/>
          </w:rPr>
          <w:t>56</w:t>
        </w:r>
      </w:fldSimple>
      <w:r w:rsidRPr="00853210">
        <w:t xml:space="preserve"> </w:t>
      </w:r>
      <w:r>
        <w:t>–</w:t>
      </w:r>
      <w:r w:rsidRPr="00853210">
        <w:t xml:space="preserve"> </w:t>
      </w:r>
      <w:r>
        <w:t>ILE CZASU POŚWIĘCASZ CODZIENNE NA PRZEGLĄDANIE INTERNETU?</w:t>
      </w:r>
      <w:bookmarkEnd w:id="163"/>
    </w:p>
    <w:tbl>
      <w:tblPr>
        <w:tblW w:w="4228" w:type="pct"/>
        <w:tblInd w:w="675"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876"/>
        <w:gridCol w:w="2097"/>
      </w:tblGrid>
      <w:tr w:rsidR="00AB2EA2" w:rsidRPr="00246979" w:rsidTr="000A7B82">
        <w:tc>
          <w:tcPr>
            <w:tcW w:w="3685" w:type="pct"/>
            <w:shd w:val="clear" w:color="auto" w:fill="C0504D"/>
          </w:tcPr>
          <w:p w:rsidR="00AB2EA2" w:rsidRPr="00246979" w:rsidRDefault="00AB2EA2" w:rsidP="000A7B82">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1315" w:type="pct"/>
            <w:shd w:val="clear" w:color="auto" w:fill="C0504D"/>
          </w:tcPr>
          <w:p w:rsidR="00AB2EA2" w:rsidRPr="00246979" w:rsidRDefault="00AB2EA2" w:rsidP="000A7B82">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AB2EA2" w:rsidRPr="00246979" w:rsidTr="000A7B82">
        <w:tc>
          <w:tcPr>
            <w:tcW w:w="3685" w:type="pct"/>
            <w:tcBorders>
              <w:top w:val="single" w:sz="8" w:space="0" w:color="C0504D"/>
              <w:left w:val="single" w:sz="8" w:space="0" w:color="C0504D"/>
              <w:bottom w:val="single" w:sz="8" w:space="0" w:color="C0504D"/>
            </w:tcBorders>
            <w:shd w:val="clear" w:color="auto" w:fill="auto"/>
          </w:tcPr>
          <w:p w:rsidR="00AB2EA2" w:rsidRPr="00246979"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Do 2 godzin</w:t>
            </w:r>
          </w:p>
        </w:tc>
        <w:tc>
          <w:tcPr>
            <w:tcW w:w="1315" w:type="pct"/>
            <w:tcBorders>
              <w:top w:val="single" w:sz="8" w:space="0" w:color="C0504D"/>
              <w:bottom w:val="single" w:sz="8" w:space="0" w:color="C0504D"/>
              <w:right w:val="single" w:sz="8" w:space="0" w:color="C0504D"/>
            </w:tcBorders>
            <w:shd w:val="clear" w:color="auto" w:fill="auto"/>
          </w:tcPr>
          <w:p w:rsidR="00AB2EA2"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143</w:t>
            </w:r>
          </w:p>
        </w:tc>
      </w:tr>
      <w:tr w:rsidR="00AB2EA2" w:rsidRPr="00246979" w:rsidTr="000A7B82">
        <w:tc>
          <w:tcPr>
            <w:tcW w:w="3685" w:type="pct"/>
            <w:tcBorders>
              <w:top w:val="single" w:sz="8" w:space="0" w:color="C0504D"/>
              <w:left w:val="single" w:sz="8" w:space="0" w:color="C0504D"/>
              <w:bottom w:val="single" w:sz="8" w:space="0" w:color="C0504D"/>
            </w:tcBorders>
            <w:shd w:val="clear" w:color="auto" w:fill="auto"/>
          </w:tcPr>
          <w:p w:rsidR="00AB2EA2" w:rsidRPr="00246979"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2-5 godzin</w:t>
            </w:r>
          </w:p>
        </w:tc>
        <w:tc>
          <w:tcPr>
            <w:tcW w:w="1315" w:type="pct"/>
            <w:tcBorders>
              <w:top w:val="single" w:sz="8" w:space="0" w:color="C0504D"/>
              <w:bottom w:val="single" w:sz="8" w:space="0" w:color="C0504D"/>
              <w:right w:val="single" w:sz="8" w:space="0" w:color="C0504D"/>
            </w:tcBorders>
            <w:shd w:val="clear" w:color="auto" w:fill="auto"/>
          </w:tcPr>
          <w:p w:rsidR="00AB2EA2"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72</w:t>
            </w:r>
          </w:p>
        </w:tc>
      </w:tr>
      <w:tr w:rsidR="00AB2EA2" w:rsidRPr="00246979" w:rsidTr="000A7B82">
        <w:tc>
          <w:tcPr>
            <w:tcW w:w="3685" w:type="pct"/>
            <w:tcBorders>
              <w:top w:val="single" w:sz="8" w:space="0" w:color="C0504D"/>
              <w:left w:val="single" w:sz="8" w:space="0" w:color="C0504D"/>
              <w:bottom w:val="single" w:sz="8" w:space="0" w:color="C0504D"/>
            </w:tcBorders>
            <w:shd w:val="clear" w:color="auto" w:fill="auto"/>
          </w:tcPr>
          <w:p w:rsidR="00AB2EA2" w:rsidRPr="00246979"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5-8 godzin</w:t>
            </w:r>
          </w:p>
        </w:tc>
        <w:tc>
          <w:tcPr>
            <w:tcW w:w="1315" w:type="pct"/>
            <w:tcBorders>
              <w:top w:val="single" w:sz="8" w:space="0" w:color="C0504D"/>
              <w:bottom w:val="single" w:sz="8" w:space="0" w:color="C0504D"/>
              <w:right w:val="single" w:sz="8" w:space="0" w:color="C0504D"/>
            </w:tcBorders>
            <w:shd w:val="clear" w:color="auto" w:fill="auto"/>
          </w:tcPr>
          <w:p w:rsidR="00AB2EA2"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24</w:t>
            </w:r>
          </w:p>
        </w:tc>
      </w:tr>
      <w:tr w:rsidR="00AB2EA2" w:rsidRPr="00246979" w:rsidTr="000A7B82">
        <w:tc>
          <w:tcPr>
            <w:tcW w:w="3685" w:type="pct"/>
            <w:tcBorders>
              <w:top w:val="single" w:sz="8" w:space="0" w:color="C0504D"/>
              <w:left w:val="single" w:sz="8" w:space="0" w:color="C0504D"/>
              <w:bottom w:val="single" w:sz="8" w:space="0" w:color="C0504D"/>
            </w:tcBorders>
            <w:shd w:val="clear" w:color="auto" w:fill="auto"/>
          </w:tcPr>
          <w:p w:rsidR="00AB2EA2" w:rsidRPr="00246979" w:rsidRDefault="00AB2EA2" w:rsidP="000A7B82">
            <w:pPr>
              <w:spacing w:after="0" w:line="240" w:lineRule="auto"/>
              <w:rPr>
                <w:rFonts w:ascii="Calibri" w:eastAsia="Times New Roman" w:hAnsi="Calibri" w:cs="Times New Roman"/>
                <w:b/>
                <w:bCs/>
                <w:sz w:val="22"/>
              </w:rPr>
            </w:pPr>
            <w:r>
              <w:rPr>
                <w:rFonts w:ascii="Calibri" w:eastAsia="Times New Roman" w:hAnsi="Calibri" w:cs="Times New Roman"/>
                <w:b/>
                <w:bCs/>
                <w:sz w:val="22"/>
              </w:rPr>
              <w:t>Powyżej 8 godzin</w:t>
            </w:r>
          </w:p>
        </w:tc>
        <w:tc>
          <w:tcPr>
            <w:tcW w:w="1315" w:type="pct"/>
            <w:tcBorders>
              <w:top w:val="single" w:sz="8" w:space="0" w:color="C0504D"/>
              <w:bottom w:val="single" w:sz="8" w:space="0" w:color="C0504D"/>
              <w:right w:val="single" w:sz="8" w:space="0" w:color="C0504D"/>
            </w:tcBorders>
            <w:shd w:val="clear" w:color="auto" w:fill="auto"/>
          </w:tcPr>
          <w:p w:rsidR="00AB2EA2" w:rsidRPr="00246979" w:rsidRDefault="00AB2EA2" w:rsidP="000A7B82">
            <w:pPr>
              <w:spacing w:after="0" w:line="240" w:lineRule="auto"/>
              <w:jc w:val="center"/>
              <w:rPr>
                <w:rFonts w:ascii="Calibri" w:eastAsia="Times New Roman" w:hAnsi="Calibri" w:cs="Times New Roman"/>
                <w:sz w:val="22"/>
              </w:rPr>
            </w:pPr>
            <w:r>
              <w:rPr>
                <w:rFonts w:ascii="Calibri" w:eastAsia="Times New Roman" w:hAnsi="Calibri" w:cs="Times New Roman"/>
                <w:sz w:val="22"/>
              </w:rPr>
              <w:t>17</w:t>
            </w:r>
          </w:p>
        </w:tc>
      </w:tr>
    </w:tbl>
    <w:p w:rsidR="00AB2EA2" w:rsidRPr="002F4C06" w:rsidRDefault="00AB2EA2" w:rsidP="00AB2EA2">
      <w:pPr>
        <w:keepNext/>
        <w:spacing w:after="0"/>
        <w:jc w:val="center"/>
        <w:rPr>
          <w:rFonts w:eastAsia="Times New Roman" w:cs="Times New Roman"/>
          <w:bCs/>
          <w:sz w:val="22"/>
          <w:lang w:eastAsia="pl-PL"/>
        </w:rPr>
      </w:pPr>
      <w:r w:rsidRPr="002F4C06">
        <w:rPr>
          <w:rFonts w:ascii="Calibri" w:eastAsia="Times New Roman" w:hAnsi="Calibri" w:cs="Times New Roman"/>
          <w:bCs/>
          <w:sz w:val="22"/>
          <w:lang w:eastAsia="pl-PL"/>
        </w:rPr>
        <w:t>Źródło: Analiza Remedis SA</w:t>
      </w:r>
    </w:p>
    <w:p w:rsidR="0009116A" w:rsidRPr="001711F5" w:rsidRDefault="000E198B" w:rsidP="00E57AB2">
      <w:pPr>
        <w:spacing w:after="0"/>
        <w:jc w:val="both"/>
      </w:pPr>
      <w:r>
        <w:t>Tabela 56</w:t>
      </w:r>
      <w:r w:rsidR="001711F5" w:rsidRPr="001711F5">
        <w:t xml:space="preserve"> przedstawia wyniki dotyczące spędzania czasu wśród młodych ludzi na przeglądanie Internetu. Internet odgrywa dużą rolę w życiu młodego człowieka. Jest on źródłem wiedzy, </w:t>
      </w:r>
      <w:r w:rsidR="003B1126">
        <w:br/>
      </w:r>
      <w:r w:rsidR="001711F5" w:rsidRPr="001711F5">
        <w:t xml:space="preserve">a także źródłem rozrywki. Za pomocą </w:t>
      </w:r>
      <w:r w:rsidR="00FD7461" w:rsidRPr="001711F5">
        <w:t>Internetu</w:t>
      </w:r>
      <w:r w:rsidR="001711F5" w:rsidRPr="001711F5">
        <w:t xml:space="preserve"> młodzi ludzie mogą się ze sobą komunikować (czaty, portale społecznościowe itp.), grać w gry, uczyć się, </w:t>
      </w:r>
      <w:r w:rsidR="00FD7461" w:rsidRPr="001711F5">
        <w:t>zdobywać</w:t>
      </w:r>
      <w:r w:rsidR="001711F5" w:rsidRPr="001711F5">
        <w:t xml:space="preserve"> wiedzę, dzielić swoimi pasjami, czytać o swoich idolach Najbardziej zauważalnym objawem szkodliwego oddziaływania Internetu jest uzależnienie od niego. Owo uzależnienie, z angielska zwane IAD (Internet Adiction Disorder) – jest to sposób korzystania z Internetu, prowadzący do </w:t>
      </w:r>
      <w:r w:rsidR="001711F5" w:rsidRPr="001711F5">
        <w:lastRenderedPageBreak/>
        <w:t>wyraźnych zaburzeń zachowania, przejawiających się jako trzy (lub więcej) spośród sklasyfikowanych objawów w okresie kolejnych 12 miesięcy. Objawy uzależnienia od Internetu są obserwowane zarówno wśród ludzi dorosłych, w pełni dojrzałych i ukształtowanych, jak też – dzieci i młodzieży w okresie dorastania. Szczególnie podatnymi na to zagrożenie są osoby</w:t>
      </w:r>
      <w:r w:rsidR="003A6C74">
        <w:br/>
      </w:r>
      <w:r w:rsidR="001711F5" w:rsidRPr="001711F5">
        <w:t xml:space="preserve"> w wieku 12 – 15 lat, tj. w okresie szczególnie wzmożonego rozwój mechanizmów psychospołecznych.</w:t>
      </w:r>
    </w:p>
    <w:p w:rsidR="001711F5" w:rsidRDefault="001711F5" w:rsidP="00E57AB2">
      <w:pPr>
        <w:spacing w:after="0"/>
        <w:jc w:val="both"/>
        <w:rPr>
          <w:color w:val="FF0000"/>
        </w:rPr>
      </w:pPr>
    </w:p>
    <w:p w:rsidR="003B1126" w:rsidRPr="00C8326F" w:rsidRDefault="001711F5" w:rsidP="00C8326F">
      <w:pPr>
        <w:spacing w:after="0"/>
        <w:jc w:val="both"/>
        <w:rPr>
          <w:color w:val="FF0000"/>
        </w:rPr>
      </w:pPr>
      <w:r w:rsidRPr="001711F5">
        <w:t xml:space="preserve">W drugiej części diagnostycznej Strategii Integracji Rozwiązywania Problemów Społecznych zostaną przedstawione wyniki badań przeprowadzonych wśród dorosłych mieszkańców Gminy </w:t>
      </w:r>
      <w:r>
        <w:t>Polanów.</w:t>
      </w:r>
    </w:p>
    <w:p w:rsidR="00246979" w:rsidRPr="00105BBF" w:rsidRDefault="0063492F" w:rsidP="005B3618">
      <w:pPr>
        <w:pStyle w:val="Legenda"/>
      </w:pPr>
      <w:bookmarkStart w:id="164" w:name="_Toc461093517"/>
      <w:r>
        <w:t>TABELA</w:t>
      </w:r>
      <w:r w:rsidR="00246979" w:rsidRPr="00853210">
        <w:t xml:space="preserve"> </w:t>
      </w:r>
      <w:fldSimple w:instr=" SEQ Tabela \* ARABIC ">
        <w:r w:rsidR="00456205">
          <w:rPr>
            <w:noProof/>
          </w:rPr>
          <w:t>57</w:t>
        </w:r>
      </w:fldSimple>
      <w:r w:rsidR="00246979" w:rsidRPr="00853210">
        <w:t xml:space="preserve"> - PŁEĆ</w:t>
      </w:r>
      <w:bookmarkEnd w:id="159"/>
      <w:bookmarkEnd w:id="164"/>
    </w:p>
    <w:tbl>
      <w:tblPr>
        <w:tblW w:w="4228" w:type="pct"/>
        <w:tblInd w:w="675"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876"/>
        <w:gridCol w:w="2097"/>
      </w:tblGrid>
      <w:tr w:rsidR="00246979" w:rsidRPr="00246979" w:rsidTr="00D457EB">
        <w:tc>
          <w:tcPr>
            <w:tcW w:w="3685"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1315"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D457EB">
        <w:tc>
          <w:tcPr>
            <w:tcW w:w="3685" w:type="pct"/>
            <w:tcBorders>
              <w:top w:val="single" w:sz="8" w:space="0" w:color="C0504D"/>
              <w:left w:val="single" w:sz="8" w:space="0" w:color="C0504D"/>
              <w:bottom w:val="single" w:sz="8" w:space="0" w:color="C0504D"/>
            </w:tcBorders>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Kobieta</w:t>
            </w:r>
          </w:p>
        </w:tc>
        <w:tc>
          <w:tcPr>
            <w:tcW w:w="1315" w:type="pct"/>
            <w:tcBorders>
              <w:top w:val="single" w:sz="8" w:space="0" w:color="C0504D"/>
              <w:bottom w:val="single" w:sz="8" w:space="0" w:color="C0504D"/>
              <w:right w:val="single" w:sz="8" w:space="0" w:color="C0504D"/>
            </w:tcBorders>
            <w:shd w:val="clear" w:color="auto" w:fill="auto"/>
          </w:tcPr>
          <w:p w:rsidR="00246979" w:rsidRPr="00246979" w:rsidRDefault="00235AF5"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79</w:t>
            </w:r>
          </w:p>
        </w:tc>
      </w:tr>
      <w:tr w:rsidR="00246979" w:rsidRPr="00246979" w:rsidTr="00D457EB">
        <w:tc>
          <w:tcPr>
            <w:tcW w:w="3685" w:type="pct"/>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Mężczyzna</w:t>
            </w:r>
          </w:p>
        </w:tc>
        <w:tc>
          <w:tcPr>
            <w:tcW w:w="1315" w:type="pct"/>
            <w:shd w:val="clear" w:color="auto" w:fill="auto"/>
          </w:tcPr>
          <w:p w:rsidR="00246979" w:rsidRPr="00246979" w:rsidRDefault="00235AF5"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34</w:t>
            </w:r>
          </w:p>
        </w:tc>
      </w:tr>
    </w:tbl>
    <w:p w:rsidR="002F4C06" w:rsidRPr="002F4C06" w:rsidRDefault="002F4C06" w:rsidP="002F4C06">
      <w:pPr>
        <w:keepNext/>
        <w:spacing w:after="0"/>
        <w:jc w:val="center"/>
        <w:rPr>
          <w:rFonts w:eastAsia="Times New Roman" w:cs="Times New Roman"/>
          <w:bCs/>
          <w:sz w:val="22"/>
          <w:lang w:eastAsia="pl-PL"/>
        </w:rPr>
      </w:pPr>
      <w:r w:rsidRPr="002F4C06">
        <w:rPr>
          <w:rFonts w:ascii="Calibri" w:eastAsia="Times New Roman" w:hAnsi="Calibri" w:cs="Times New Roman"/>
          <w:bCs/>
          <w:sz w:val="22"/>
          <w:lang w:eastAsia="pl-PL"/>
        </w:rPr>
        <w:t>Źródło: Analiza Remedis SA</w:t>
      </w:r>
    </w:p>
    <w:p w:rsidR="00246979" w:rsidRPr="00246979" w:rsidRDefault="00246979" w:rsidP="00E57AB2">
      <w:pPr>
        <w:spacing w:after="0"/>
        <w:rPr>
          <w:rFonts w:ascii="Calibri" w:eastAsia="Times New Roman" w:hAnsi="Calibri" w:cs="Arial"/>
        </w:rPr>
      </w:pPr>
      <w:r w:rsidRPr="00246979">
        <w:rPr>
          <w:rFonts w:ascii="Calibri" w:eastAsia="Times New Roman" w:hAnsi="Calibri" w:cs="Arial"/>
        </w:rPr>
        <w:t xml:space="preserve">Badaniu zostało poddanych </w:t>
      </w:r>
      <w:r w:rsidR="00577C4B">
        <w:rPr>
          <w:rFonts w:ascii="Calibri" w:eastAsia="Times New Roman" w:hAnsi="Calibri" w:cs="Arial"/>
        </w:rPr>
        <w:t>113</w:t>
      </w:r>
      <w:r w:rsidRPr="00246979">
        <w:rPr>
          <w:rFonts w:ascii="Calibri" w:eastAsia="Times New Roman" w:hAnsi="Calibri" w:cs="Arial"/>
        </w:rPr>
        <w:t xml:space="preserve"> dorosłych przedstawicieli Gminy </w:t>
      </w:r>
      <w:r w:rsidR="00235AF5">
        <w:rPr>
          <w:rFonts w:ascii="Calibri" w:eastAsia="Times New Roman" w:hAnsi="Calibri" w:cs="Arial"/>
        </w:rPr>
        <w:t>Polanów</w:t>
      </w:r>
      <w:r w:rsidRPr="00246979">
        <w:rPr>
          <w:rFonts w:ascii="Calibri" w:eastAsia="Times New Roman" w:hAnsi="Calibri" w:cs="Arial"/>
        </w:rPr>
        <w:t xml:space="preserve">. Wśród nich było </w:t>
      </w:r>
      <w:r w:rsidR="00235AF5">
        <w:rPr>
          <w:rFonts w:ascii="Calibri" w:eastAsia="Times New Roman" w:hAnsi="Calibri" w:cs="Arial"/>
        </w:rPr>
        <w:t>79 kobiet i 34 mężczyzn</w:t>
      </w:r>
      <w:r w:rsidRPr="00246979">
        <w:rPr>
          <w:rFonts w:ascii="Calibri" w:eastAsia="Times New Roman" w:hAnsi="Calibri" w:cs="Arial"/>
        </w:rPr>
        <w:t>.</w:t>
      </w:r>
    </w:p>
    <w:p w:rsidR="00246979" w:rsidRPr="00105BBF" w:rsidRDefault="0063492F" w:rsidP="00853210">
      <w:pPr>
        <w:keepNext/>
        <w:spacing w:before="60" w:after="0" w:line="240" w:lineRule="auto"/>
        <w:jc w:val="center"/>
        <w:rPr>
          <w:rFonts w:ascii="Calibri" w:eastAsia="Times New Roman" w:hAnsi="Calibri" w:cs="Times New Roman"/>
          <w:bCs/>
          <w:sz w:val="22"/>
        </w:rPr>
      </w:pPr>
      <w:bookmarkStart w:id="165" w:name="_Toc449015443"/>
      <w:bookmarkStart w:id="166" w:name="_Toc461093518"/>
      <w:r>
        <w:rPr>
          <w:rFonts w:ascii="Calibri" w:eastAsia="Times New Roman" w:hAnsi="Calibri" w:cs="Times New Roman"/>
          <w:bCs/>
          <w:sz w:val="22"/>
        </w:rPr>
        <w:t>TABELA</w:t>
      </w:r>
      <w:r w:rsidR="00246979" w:rsidRPr="00105BBF">
        <w:rPr>
          <w:rFonts w:ascii="Calibri" w:eastAsia="Times New Roman" w:hAnsi="Calibri" w:cs="Times New Roman"/>
          <w:bCs/>
          <w:sz w:val="22"/>
        </w:rPr>
        <w:t xml:space="preserve"> </w:t>
      </w:r>
      <w:r w:rsidR="00246979" w:rsidRPr="00105BBF">
        <w:rPr>
          <w:rFonts w:ascii="Calibri" w:eastAsia="Times New Roman" w:hAnsi="Calibri" w:cs="Times New Roman"/>
          <w:bCs/>
          <w:sz w:val="22"/>
        </w:rPr>
        <w:fldChar w:fldCharType="begin"/>
      </w:r>
      <w:r w:rsidR="00246979" w:rsidRPr="00105BBF">
        <w:rPr>
          <w:rFonts w:ascii="Calibri" w:eastAsia="Times New Roman" w:hAnsi="Calibri" w:cs="Times New Roman"/>
          <w:bCs/>
          <w:sz w:val="22"/>
        </w:rPr>
        <w:instrText xml:space="preserve"> SEQ Tabela \* ARABIC </w:instrText>
      </w:r>
      <w:r w:rsidR="00246979"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58</w:t>
      </w:r>
      <w:r w:rsidR="00246979" w:rsidRPr="00105BBF">
        <w:rPr>
          <w:rFonts w:ascii="Calibri" w:eastAsia="Times New Roman" w:hAnsi="Calibri" w:cs="Times New Roman"/>
          <w:bCs/>
          <w:sz w:val="22"/>
        </w:rPr>
        <w:fldChar w:fldCharType="end"/>
      </w:r>
      <w:r w:rsidR="00246979" w:rsidRPr="00105BBF">
        <w:rPr>
          <w:rFonts w:ascii="Calibri" w:eastAsia="Times New Roman" w:hAnsi="Calibri" w:cs="Times New Roman"/>
          <w:bCs/>
          <w:sz w:val="22"/>
        </w:rPr>
        <w:t xml:space="preserve"> - WIEK</w:t>
      </w:r>
      <w:bookmarkEnd w:id="165"/>
      <w:bookmarkEnd w:id="166"/>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246979" w:rsidRPr="00246979" w:rsidTr="00D457EB">
        <w:trPr>
          <w:jc w:val="center"/>
        </w:trPr>
        <w:tc>
          <w:tcPr>
            <w:tcW w:w="4167"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577C4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18-24</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0E198B"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30</w:t>
            </w:r>
          </w:p>
        </w:tc>
      </w:tr>
      <w:tr w:rsidR="00246979" w:rsidRPr="00246979" w:rsidTr="00577C4B">
        <w:trPr>
          <w:jc w:val="center"/>
        </w:trPr>
        <w:tc>
          <w:tcPr>
            <w:tcW w:w="4167" w:type="pct"/>
            <w:tcBorders>
              <w:top w:val="single" w:sz="8" w:space="0" w:color="C0504D"/>
              <w:bottom w:val="single" w:sz="8" w:space="0" w:color="C0504D"/>
            </w:tcBorders>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25-40</w:t>
            </w:r>
          </w:p>
        </w:tc>
        <w:tc>
          <w:tcPr>
            <w:tcW w:w="833" w:type="pct"/>
            <w:tcBorders>
              <w:top w:val="single" w:sz="8" w:space="0" w:color="C0504D"/>
              <w:bottom w:val="single" w:sz="8" w:space="0" w:color="C0504D"/>
            </w:tcBorders>
            <w:shd w:val="clear" w:color="auto" w:fill="auto"/>
          </w:tcPr>
          <w:p w:rsidR="00246979" w:rsidRPr="00246979" w:rsidRDefault="000E198B"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38</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40-55</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0E198B"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37</w:t>
            </w:r>
          </w:p>
        </w:tc>
      </w:tr>
      <w:tr w:rsidR="00246979" w:rsidRPr="00246979" w:rsidTr="00577C4B">
        <w:trPr>
          <w:jc w:val="center"/>
        </w:trPr>
        <w:tc>
          <w:tcPr>
            <w:tcW w:w="4167" w:type="pct"/>
            <w:tcBorders>
              <w:top w:val="single" w:sz="8" w:space="0" w:color="C0504D"/>
              <w:bottom w:val="single" w:sz="8" w:space="0" w:color="C0504D"/>
            </w:tcBorders>
            <w:shd w:val="clear" w:color="auto" w:fill="auto"/>
          </w:tcPr>
          <w:p w:rsidR="00246979" w:rsidRPr="00246979" w:rsidRDefault="00246979" w:rsidP="000E198B">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56-64</w:t>
            </w:r>
          </w:p>
        </w:tc>
        <w:tc>
          <w:tcPr>
            <w:tcW w:w="833" w:type="pct"/>
            <w:tcBorders>
              <w:top w:val="single" w:sz="8" w:space="0" w:color="C0504D"/>
              <w:bottom w:val="single" w:sz="8" w:space="0" w:color="C0504D"/>
            </w:tcBorders>
            <w:shd w:val="clear" w:color="auto" w:fill="auto"/>
          </w:tcPr>
          <w:p w:rsidR="00246979" w:rsidRPr="00246979" w:rsidRDefault="00577C4B" w:rsidP="000E198B">
            <w:pPr>
              <w:spacing w:after="0" w:line="240" w:lineRule="auto"/>
              <w:jc w:val="center"/>
              <w:rPr>
                <w:rFonts w:ascii="Calibri" w:eastAsia="Times New Roman" w:hAnsi="Calibri" w:cs="Times New Roman"/>
                <w:sz w:val="22"/>
              </w:rPr>
            </w:pPr>
            <w:r>
              <w:rPr>
                <w:rFonts w:ascii="Calibri" w:eastAsia="Times New Roman" w:hAnsi="Calibri" w:cs="Times New Roman"/>
                <w:sz w:val="22"/>
              </w:rPr>
              <w:t>8</w:t>
            </w:r>
          </w:p>
        </w:tc>
      </w:tr>
    </w:tbl>
    <w:p w:rsidR="00D457EB" w:rsidRDefault="002F4C06" w:rsidP="000E198B">
      <w:pPr>
        <w:keepNext/>
        <w:spacing w:before="60" w:after="60" w:line="240" w:lineRule="auto"/>
        <w:jc w:val="center"/>
        <w:rPr>
          <w:rFonts w:ascii="Calibri" w:eastAsia="Times New Roman" w:hAnsi="Calibri" w:cs="Times New Roman"/>
          <w:bCs/>
          <w:sz w:val="22"/>
          <w:lang w:eastAsia="pl-PL"/>
        </w:rPr>
      </w:pPr>
      <w:bookmarkStart w:id="167" w:name="_Toc449015444"/>
      <w:r w:rsidRPr="002F4C06">
        <w:rPr>
          <w:rFonts w:ascii="Calibri" w:eastAsia="Times New Roman" w:hAnsi="Calibri" w:cs="Times New Roman"/>
          <w:bCs/>
          <w:sz w:val="22"/>
          <w:lang w:eastAsia="pl-PL"/>
        </w:rPr>
        <w:t>Źródło: Analiza Remedis SA</w:t>
      </w:r>
    </w:p>
    <w:p w:rsidR="00C8326F" w:rsidRDefault="00C8326F" w:rsidP="000E198B">
      <w:pPr>
        <w:keepNext/>
        <w:spacing w:before="60" w:after="60" w:line="240" w:lineRule="auto"/>
        <w:jc w:val="center"/>
        <w:rPr>
          <w:rFonts w:ascii="Calibri" w:eastAsia="Times New Roman" w:hAnsi="Calibri" w:cs="Times New Roman"/>
          <w:bCs/>
          <w:szCs w:val="24"/>
        </w:rPr>
      </w:pPr>
    </w:p>
    <w:p w:rsidR="00246979" w:rsidRPr="00105BBF" w:rsidRDefault="0063492F" w:rsidP="00853210">
      <w:pPr>
        <w:keepNext/>
        <w:spacing w:after="0" w:line="240" w:lineRule="auto"/>
        <w:jc w:val="center"/>
        <w:rPr>
          <w:rFonts w:ascii="Calibri" w:eastAsia="Times New Roman" w:hAnsi="Calibri" w:cs="Times New Roman"/>
          <w:bCs/>
          <w:sz w:val="22"/>
        </w:rPr>
      </w:pPr>
      <w:bookmarkStart w:id="168" w:name="_Toc461093519"/>
      <w:r>
        <w:rPr>
          <w:rFonts w:ascii="Calibri" w:eastAsia="Times New Roman" w:hAnsi="Calibri" w:cs="Times New Roman"/>
          <w:bCs/>
          <w:sz w:val="22"/>
        </w:rPr>
        <w:t>TABELA</w:t>
      </w:r>
      <w:r w:rsidR="00246979" w:rsidRPr="00105BBF">
        <w:rPr>
          <w:rFonts w:ascii="Calibri" w:eastAsia="Times New Roman" w:hAnsi="Calibri" w:cs="Times New Roman"/>
          <w:bCs/>
          <w:sz w:val="22"/>
        </w:rPr>
        <w:t xml:space="preserve"> </w:t>
      </w:r>
      <w:r w:rsidR="00246979" w:rsidRPr="00105BBF">
        <w:rPr>
          <w:rFonts w:ascii="Calibri" w:eastAsia="Times New Roman" w:hAnsi="Calibri" w:cs="Times New Roman"/>
          <w:bCs/>
          <w:sz w:val="22"/>
        </w:rPr>
        <w:fldChar w:fldCharType="begin"/>
      </w:r>
      <w:r w:rsidR="00246979" w:rsidRPr="00105BBF">
        <w:rPr>
          <w:rFonts w:ascii="Calibri" w:eastAsia="Times New Roman" w:hAnsi="Calibri" w:cs="Times New Roman"/>
          <w:bCs/>
          <w:sz w:val="22"/>
        </w:rPr>
        <w:instrText xml:space="preserve"> SEQ Tabela \* ARABIC </w:instrText>
      </w:r>
      <w:r w:rsidR="00246979"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59</w:t>
      </w:r>
      <w:r w:rsidR="00246979" w:rsidRPr="00105BBF">
        <w:rPr>
          <w:rFonts w:ascii="Calibri" w:eastAsia="Times New Roman" w:hAnsi="Calibri" w:cs="Times New Roman"/>
          <w:bCs/>
          <w:sz w:val="22"/>
        </w:rPr>
        <w:fldChar w:fldCharType="end"/>
      </w:r>
      <w:r w:rsidR="00246979" w:rsidRPr="00105BBF">
        <w:rPr>
          <w:rFonts w:ascii="Calibri" w:eastAsia="Times New Roman" w:hAnsi="Calibri" w:cs="Times New Roman"/>
          <w:bCs/>
          <w:sz w:val="22"/>
        </w:rPr>
        <w:t xml:space="preserve"> - WYKSZTAŁCENIE</w:t>
      </w:r>
      <w:bookmarkEnd w:id="167"/>
      <w:bookmarkEnd w:id="168"/>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246979" w:rsidRPr="00246979" w:rsidTr="00D457EB">
        <w:trPr>
          <w:jc w:val="center"/>
        </w:trPr>
        <w:tc>
          <w:tcPr>
            <w:tcW w:w="4167"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Podstawowe</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235AF5"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2</w:t>
            </w:r>
          </w:p>
        </w:tc>
      </w:tr>
      <w:tr w:rsidR="00246979" w:rsidRPr="00246979" w:rsidTr="00D457EB">
        <w:trPr>
          <w:jc w:val="center"/>
        </w:trPr>
        <w:tc>
          <w:tcPr>
            <w:tcW w:w="4167" w:type="pct"/>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Gimnazjalne</w:t>
            </w:r>
          </w:p>
        </w:tc>
        <w:tc>
          <w:tcPr>
            <w:tcW w:w="833" w:type="pct"/>
            <w:shd w:val="clear" w:color="auto" w:fill="auto"/>
          </w:tcPr>
          <w:p w:rsidR="00246979" w:rsidRPr="00246979" w:rsidRDefault="00235AF5"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2</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Zawodowe</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235AF5"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19</w:t>
            </w:r>
          </w:p>
        </w:tc>
      </w:tr>
      <w:tr w:rsidR="00246979" w:rsidRPr="00246979" w:rsidTr="00D457EB">
        <w:trPr>
          <w:jc w:val="center"/>
        </w:trPr>
        <w:tc>
          <w:tcPr>
            <w:tcW w:w="4167" w:type="pct"/>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Średnie</w:t>
            </w:r>
          </w:p>
        </w:tc>
        <w:tc>
          <w:tcPr>
            <w:tcW w:w="833" w:type="pct"/>
            <w:shd w:val="clear" w:color="auto" w:fill="auto"/>
          </w:tcPr>
          <w:p w:rsidR="00246979" w:rsidRPr="00246979" w:rsidRDefault="00235AF5"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41</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Wyższe</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235AF5"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43</w:t>
            </w:r>
          </w:p>
        </w:tc>
      </w:tr>
    </w:tbl>
    <w:p w:rsidR="002F4C06" w:rsidRDefault="002F4C06" w:rsidP="002F4C06">
      <w:pPr>
        <w:keepNext/>
        <w:spacing w:before="60" w:after="60"/>
        <w:jc w:val="center"/>
        <w:rPr>
          <w:rFonts w:ascii="Calibri" w:eastAsia="Times New Roman" w:hAnsi="Calibri" w:cs="Times New Roman"/>
          <w:bCs/>
          <w:szCs w:val="24"/>
        </w:rPr>
      </w:pPr>
      <w:bookmarkStart w:id="169" w:name="_Toc449015446"/>
      <w:r w:rsidRPr="002F4C06">
        <w:rPr>
          <w:rFonts w:ascii="Calibri" w:eastAsia="Times New Roman" w:hAnsi="Calibri" w:cs="Times New Roman"/>
          <w:bCs/>
          <w:sz w:val="22"/>
          <w:lang w:eastAsia="pl-PL"/>
        </w:rPr>
        <w:t>Źródło: Analiza Remedis SA</w:t>
      </w:r>
    </w:p>
    <w:p w:rsidR="002F4C06" w:rsidRDefault="00D457EB" w:rsidP="00F045AD">
      <w:pPr>
        <w:keepNext/>
        <w:spacing w:before="60" w:after="60"/>
        <w:rPr>
          <w:rFonts w:ascii="Calibri" w:eastAsia="Times New Roman" w:hAnsi="Calibri" w:cs="Times New Roman"/>
          <w:bCs/>
          <w:szCs w:val="24"/>
        </w:rPr>
      </w:pPr>
      <w:r>
        <w:rPr>
          <w:rFonts w:ascii="Calibri" w:eastAsia="Times New Roman" w:hAnsi="Calibri" w:cs="Times New Roman"/>
          <w:bCs/>
          <w:szCs w:val="24"/>
        </w:rPr>
        <w:t>U</w:t>
      </w:r>
      <w:r w:rsidRPr="00D457EB">
        <w:rPr>
          <w:rFonts w:ascii="Calibri" w:eastAsia="Times New Roman" w:hAnsi="Calibri" w:cs="Times New Roman"/>
          <w:bCs/>
          <w:szCs w:val="24"/>
        </w:rPr>
        <w:t>dział różnych grup wiekowych w populacji z uwzględnieniem</w:t>
      </w:r>
      <w:r>
        <w:rPr>
          <w:rFonts w:ascii="Calibri" w:eastAsia="Times New Roman" w:hAnsi="Calibri" w:cs="Times New Roman"/>
          <w:bCs/>
          <w:szCs w:val="24"/>
        </w:rPr>
        <w:t xml:space="preserve"> </w:t>
      </w:r>
      <w:r w:rsidRPr="00D457EB">
        <w:rPr>
          <w:rFonts w:ascii="Calibri" w:eastAsia="Times New Roman" w:hAnsi="Calibri" w:cs="Times New Roman"/>
          <w:bCs/>
          <w:szCs w:val="24"/>
        </w:rPr>
        <w:t xml:space="preserve">podziału na </w:t>
      </w:r>
      <w:r>
        <w:rPr>
          <w:rFonts w:ascii="Calibri" w:eastAsia="Times New Roman" w:hAnsi="Calibri" w:cs="Times New Roman"/>
          <w:bCs/>
          <w:szCs w:val="24"/>
        </w:rPr>
        <w:t xml:space="preserve">wykształcenie. </w:t>
      </w:r>
    </w:p>
    <w:p w:rsidR="00235AF5" w:rsidRPr="00105BBF" w:rsidRDefault="00235AF5" w:rsidP="00235AF5">
      <w:pPr>
        <w:keepNext/>
        <w:spacing w:before="240" w:after="0" w:line="240" w:lineRule="auto"/>
        <w:jc w:val="center"/>
        <w:rPr>
          <w:rFonts w:ascii="Calibri" w:eastAsia="Times New Roman" w:hAnsi="Calibri" w:cs="Times New Roman"/>
          <w:bCs/>
          <w:sz w:val="22"/>
        </w:rPr>
      </w:pPr>
      <w:bookmarkStart w:id="170" w:name="_Toc461093520"/>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60</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CZY </w:t>
      </w:r>
      <w:r>
        <w:rPr>
          <w:rFonts w:ascii="Calibri" w:eastAsia="Times New Roman" w:hAnsi="Calibri" w:cs="Times New Roman"/>
          <w:bCs/>
          <w:sz w:val="22"/>
        </w:rPr>
        <w:t>KIEDYKOLWIEK W ŻYCIU ZDARZYŁO CI SIĘ WYPIĆ/SPRÓBOWAĆ</w:t>
      </w:r>
      <w:r w:rsidRPr="00105BBF">
        <w:rPr>
          <w:rFonts w:ascii="Calibri" w:eastAsia="Times New Roman" w:hAnsi="Calibri" w:cs="Times New Roman"/>
          <w:bCs/>
          <w:sz w:val="22"/>
        </w:rPr>
        <w:t>?</w:t>
      </w:r>
      <w:bookmarkEnd w:id="170"/>
    </w:p>
    <w:tbl>
      <w:tblPr>
        <w:tblW w:w="3532" w:type="pct"/>
        <w:tblInd w:w="1384"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210"/>
        <w:gridCol w:w="1451"/>
      </w:tblGrid>
      <w:tr w:rsidR="00235AF5" w:rsidRPr="00C22E33" w:rsidTr="00235AF5">
        <w:tc>
          <w:tcPr>
            <w:tcW w:w="3911" w:type="pct"/>
            <w:shd w:val="clear" w:color="auto" w:fill="C0504D"/>
          </w:tcPr>
          <w:p w:rsidR="00235AF5" w:rsidRPr="00C22E33" w:rsidRDefault="00235AF5" w:rsidP="00235AF5">
            <w:pPr>
              <w:spacing w:after="0" w:line="240" w:lineRule="auto"/>
              <w:jc w:val="center"/>
              <w:rPr>
                <w:rFonts w:ascii="Calibri" w:eastAsia="Times New Roman" w:hAnsi="Calibri" w:cs="Times New Roman"/>
                <w:b/>
                <w:bCs/>
                <w:color w:val="FFFFFF"/>
                <w:sz w:val="22"/>
              </w:rPr>
            </w:pPr>
          </w:p>
        </w:tc>
        <w:tc>
          <w:tcPr>
            <w:tcW w:w="1089" w:type="pct"/>
            <w:shd w:val="clear" w:color="auto" w:fill="C0504D"/>
          </w:tcPr>
          <w:p w:rsidR="00235AF5" w:rsidRPr="00C22E33" w:rsidRDefault="00235AF5" w:rsidP="00235AF5">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235AF5" w:rsidRPr="00C22E33" w:rsidTr="00235AF5">
        <w:tc>
          <w:tcPr>
            <w:tcW w:w="3911" w:type="pct"/>
            <w:tcBorders>
              <w:top w:val="single" w:sz="8" w:space="0" w:color="C0504D"/>
              <w:left w:val="single" w:sz="8" w:space="0" w:color="C0504D"/>
              <w:bottom w:val="single" w:sz="8" w:space="0" w:color="C0504D"/>
            </w:tcBorders>
            <w:shd w:val="clear" w:color="auto" w:fill="auto"/>
          </w:tcPr>
          <w:p w:rsidR="00235AF5" w:rsidRPr="00C22E33" w:rsidRDefault="00577C4B" w:rsidP="00235AF5">
            <w:pPr>
              <w:spacing w:after="0" w:line="240" w:lineRule="auto"/>
              <w:rPr>
                <w:rFonts w:ascii="Calibri" w:eastAsia="Times New Roman" w:hAnsi="Calibri" w:cs="Times New Roman"/>
                <w:b/>
                <w:bCs/>
                <w:sz w:val="22"/>
              </w:rPr>
            </w:pPr>
            <w:r>
              <w:rPr>
                <w:rFonts w:ascii="Calibri" w:eastAsia="Times New Roman" w:hAnsi="Calibri" w:cs="Times New Roman"/>
                <w:b/>
                <w:bCs/>
                <w:sz w:val="22"/>
              </w:rPr>
              <w:t>Narkotyków</w:t>
            </w:r>
          </w:p>
        </w:tc>
        <w:tc>
          <w:tcPr>
            <w:tcW w:w="1089" w:type="pct"/>
            <w:tcBorders>
              <w:top w:val="single" w:sz="8" w:space="0" w:color="C0504D"/>
              <w:bottom w:val="single" w:sz="8" w:space="0" w:color="C0504D"/>
              <w:right w:val="single" w:sz="8" w:space="0" w:color="C0504D"/>
            </w:tcBorders>
            <w:shd w:val="clear" w:color="auto" w:fill="auto"/>
          </w:tcPr>
          <w:p w:rsidR="00235AF5" w:rsidRPr="00C22E33" w:rsidRDefault="00063C74"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11</w:t>
            </w:r>
          </w:p>
        </w:tc>
      </w:tr>
      <w:tr w:rsidR="00235AF5" w:rsidRPr="00C22E33" w:rsidTr="00235AF5">
        <w:tc>
          <w:tcPr>
            <w:tcW w:w="3911" w:type="pct"/>
            <w:shd w:val="clear" w:color="auto" w:fill="auto"/>
          </w:tcPr>
          <w:p w:rsidR="00235AF5" w:rsidRPr="00C22E33" w:rsidRDefault="00577C4B" w:rsidP="00235AF5">
            <w:pPr>
              <w:spacing w:after="0" w:line="240" w:lineRule="auto"/>
              <w:rPr>
                <w:rFonts w:ascii="Calibri" w:eastAsia="Times New Roman" w:hAnsi="Calibri" w:cs="Times New Roman"/>
                <w:b/>
                <w:bCs/>
                <w:sz w:val="22"/>
              </w:rPr>
            </w:pPr>
            <w:r>
              <w:rPr>
                <w:rFonts w:ascii="Calibri" w:eastAsia="Times New Roman" w:hAnsi="Calibri" w:cs="Times New Roman"/>
                <w:b/>
                <w:bCs/>
                <w:sz w:val="22"/>
              </w:rPr>
              <w:t>Dopalaczy</w:t>
            </w:r>
          </w:p>
        </w:tc>
        <w:tc>
          <w:tcPr>
            <w:tcW w:w="1089" w:type="pct"/>
            <w:shd w:val="clear" w:color="auto" w:fill="auto"/>
          </w:tcPr>
          <w:p w:rsidR="00235AF5" w:rsidRPr="00C22E33" w:rsidRDefault="00063C74"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3</w:t>
            </w:r>
          </w:p>
        </w:tc>
      </w:tr>
      <w:tr w:rsidR="00235AF5" w:rsidRPr="00C22E33" w:rsidTr="00235AF5">
        <w:tc>
          <w:tcPr>
            <w:tcW w:w="3911" w:type="pct"/>
            <w:tcBorders>
              <w:top w:val="single" w:sz="8" w:space="0" w:color="C0504D"/>
              <w:bottom w:val="single" w:sz="8" w:space="0" w:color="C0504D"/>
            </w:tcBorders>
            <w:shd w:val="clear" w:color="auto" w:fill="auto"/>
          </w:tcPr>
          <w:p w:rsidR="00235AF5" w:rsidRPr="00C22E33" w:rsidRDefault="00577C4B" w:rsidP="00235AF5">
            <w:pPr>
              <w:spacing w:after="0" w:line="240" w:lineRule="auto"/>
              <w:rPr>
                <w:rFonts w:ascii="Calibri" w:eastAsia="Times New Roman" w:hAnsi="Calibri" w:cs="Times New Roman"/>
                <w:b/>
                <w:bCs/>
                <w:sz w:val="22"/>
              </w:rPr>
            </w:pPr>
            <w:r>
              <w:rPr>
                <w:rFonts w:ascii="Calibri" w:eastAsia="Times New Roman" w:hAnsi="Calibri" w:cs="Times New Roman"/>
                <w:b/>
                <w:bCs/>
                <w:sz w:val="22"/>
              </w:rPr>
              <w:t>Żadnych z powyższych</w:t>
            </w:r>
          </w:p>
        </w:tc>
        <w:tc>
          <w:tcPr>
            <w:tcW w:w="1089" w:type="pct"/>
            <w:tcBorders>
              <w:top w:val="single" w:sz="8" w:space="0" w:color="C0504D"/>
              <w:bottom w:val="single" w:sz="8" w:space="0" w:color="C0504D"/>
            </w:tcBorders>
            <w:shd w:val="clear" w:color="auto" w:fill="auto"/>
          </w:tcPr>
          <w:p w:rsidR="00235AF5" w:rsidRPr="00C22E33" w:rsidRDefault="00063C74"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78</w:t>
            </w:r>
          </w:p>
        </w:tc>
      </w:tr>
    </w:tbl>
    <w:p w:rsidR="00235AF5" w:rsidRPr="002F4C06" w:rsidRDefault="00235AF5" w:rsidP="005B3618">
      <w:pPr>
        <w:pStyle w:val="Legenda"/>
      </w:pPr>
      <w:r w:rsidRPr="001661E9">
        <w:t xml:space="preserve">Źródło: </w:t>
      </w:r>
      <w:r>
        <w:t>Analiza Remedis SA</w:t>
      </w:r>
    </w:p>
    <w:p w:rsidR="00235AF5" w:rsidRPr="00C22E33" w:rsidRDefault="00235AF5" w:rsidP="00235AF5">
      <w:pPr>
        <w:spacing w:before="240" w:after="240"/>
        <w:jc w:val="both"/>
        <w:rPr>
          <w:rFonts w:ascii="Calibri" w:eastAsia="Times New Roman" w:hAnsi="Calibri" w:cs="Arial"/>
        </w:rPr>
      </w:pPr>
      <w:r>
        <w:rPr>
          <w:rFonts w:ascii="Calibri" w:eastAsia="Times New Roman" w:hAnsi="Calibri" w:cs="Arial"/>
        </w:rPr>
        <w:lastRenderedPageBreak/>
        <w:t>11</w:t>
      </w:r>
      <w:r w:rsidR="00063C74">
        <w:rPr>
          <w:rFonts w:ascii="Calibri" w:eastAsia="Times New Roman" w:hAnsi="Calibri" w:cs="Arial"/>
        </w:rPr>
        <w:t xml:space="preserve"> </w:t>
      </w:r>
      <w:r>
        <w:rPr>
          <w:rFonts w:ascii="Calibri" w:eastAsia="Times New Roman" w:hAnsi="Calibri" w:cs="Arial"/>
        </w:rPr>
        <w:t xml:space="preserve">osób ankietowanych spróbowało </w:t>
      </w:r>
      <w:r w:rsidR="00063C74">
        <w:rPr>
          <w:rFonts w:ascii="Calibri" w:eastAsia="Times New Roman" w:hAnsi="Calibri" w:cs="Arial"/>
        </w:rPr>
        <w:t>narkotyków</w:t>
      </w:r>
      <w:r>
        <w:rPr>
          <w:rFonts w:ascii="Calibri" w:eastAsia="Times New Roman" w:hAnsi="Calibri" w:cs="Arial"/>
        </w:rPr>
        <w:t xml:space="preserve">, </w:t>
      </w:r>
      <w:r w:rsidR="00063C74">
        <w:rPr>
          <w:rFonts w:ascii="Calibri" w:eastAsia="Times New Roman" w:hAnsi="Calibri" w:cs="Arial"/>
        </w:rPr>
        <w:t>3 osób sięgnęły</w:t>
      </w:r>
      <w:r>
        <w:rPr>
          <w:rFonts w:ascii="Calibri" w:eastAsia="Times New Roman" w:hAnsi="Calibri" w:cs="Arial"/>
        </w:rPr>
        <w:t xml:space="preserve"> po </w:t>
      </w:r>
      <w:r w:rsidR="00063C74">
        <w:rPr>
          <w:rFonts w:ascii="Calibri" w:eastAsia="Times New Roman" w:hAnsi="Calibri" w:cs="Arial"/>
        </w:rPr>
        <w:t>dopalacze</w:t>
      </w:r>
      <w:r>
        <w:rPr>
          <w:rFonts w:ascii="Calibri" w:eastAsia="Times New Roman" w:hAnsi="Calibri" w:cs="Arial"/>
        </w:rPr>
        <w:t>.</w:t>
      </w:r>
      <w:r w:rsidRPr="00AB2BE8">
        <w:rPr>
          <w:rFonts w:ascii="Calibri" w:eastAsia="Times New Roman" w:hAnsi="Calibri" w:cs="Arial"/>
        </w:rPr>
        <w:t xml:space="preserve"> </w:t>
      </w:r>
      <w:r w:rsidR="00063C74">
        <w:rPr>
          <w:rFonts w:ascii="Calibri" w:eastAsia="Times New Roman" w:hAnsi="Calibri" w:cs="Arial"/>
        </w:rPr>
        <w:t xml:space="preserve">78 osób udzieliło odpowiedzi, że nie nigdy w życiu nie zdarzyło im się spróbować w/w substancji. </w:t>
      </w:r>
      <w:r w:rsidR="00063C74" w:rsidRPr="00063C74">
        <w:rPr>
          <w:rFonts w:ascii="Calibri" w:eastAsia="Times New Roman" w:hAnsi="Calibri" w:cs="Arial"/>
        </w:rPr>
        <w:t xml:space="preserve">Kolorowe wizje, ale też przerażające halucynacje i zawroty głowy mogą być efektem działania </w:t>
      </w:r>
      <w:r w:rsidR="00063C74">
        <w:rPr>
          <w:rFonts w:ascii="Calibri" w:eastAsia="Times New Roman" w:hAnsi="Calibri" w:cs="Arial"/>
        </w:rPr>
        <w:t>tych substancji</w:t>
      </w:r>
      <w:r w:rsidR="00063C74" w:rsidRPr="00063C74">
        <w:rPr>
          <w:rFonts w:ascii="Calibri" w:eastAsia="Times New Roman" w:hAnsi="Calibri" w:cs="Arial"/>
        </w:rPr>
        <w:t xml:space="preserve">. </w:t>
      </w:r>
      <w:r w:rsidR="00063C74">
        <w:rPr>
          <w:rFonts w:ascii="Calibri" w:eastAsia="Times New Roman" w:hAnsi="Calibri" w:cs="Arial"/>
        </w:rPr>
        <w:t xml:space="preserve">Zażywanie dopalaczy jak i narkotyków mogą spowodować utratę zdrowia jak </w:t>
      </w:r>
      <w:r w:rsidR="00063C74">
        <w:rPr>
          <w:rFonts w:ascii="Calibri" w:eastAsia="Times New Roman" w:hAnsi="Calibri" w:cs="Arial"/>
        </w:rPr>
        <w:br/>
        <w:t xml:space="preserve">i życia. </w:t>
      </w:r>
    </w:p>
    <w:p w:rsidR="00235AF5" w:rsidRPr="00105BBF" w:rsidRDefault="00235AF5" w:rsidP="00235AF5">
      <w:pPr>
        <w:keepNext/>
        <w:spacing w:before="60" w:after="0" w:line="240" w:lineRule="auto"/>
        <w:jc w:val="center"/>
        <w:rPr>
          <w:rFonts w:ascii="Calibri" w:eastAsia="Times New Roman" w:hAnsi="Calibri" w:cs="Times New Roman"/>
          <w:bCs/>
          <w:sz w:val="22"/>
        </w:rPr>
      </w:pPr>
      <w:bookmarkStart w:id="171" w:name="_Toc461093521"/>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61</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 JAKIM WIEKU PO RAZ PIERWSZY ZDARZYŁO CI SIĘ SPRÓBOWAĆ ALKOHOL?</w:t>
      </w:r>
      <w:bookmarkEnd w:id="171"/>
    </w:p>
    <w:tbl>
      <w:tblPr>
        <w:tblW w:w="3775"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571"/>
        <w:gridCol w:w="1548"/>
      </w:tblGrid>
      <w:tr w:rsidR="00235AF5" w:rsidRPr="00C22E33" w:rsidTr="00235AF5">
        <w:trPr>
          <w:jc w:val="center"/>
        </w:trPr>
        <w:tc>
          <w:tcPr>
            <w:tcW w:w="3913" w:type="pct"/>
            <w:shd w:val="clear" w:color="auto" w:fill="C0504D"/>
          </w:tcPr>
          <w:p w:rsidR="00235AF5" w:rsidRPr="00C22E33" w:rsidRDefault="00235AF5" w:rsidP="00235AF5">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1087" w:type="pct"/>
            <w:shd w:val="clear" w:color="auto" w:fill="C0504D"/>
          </w:tcPr>
          <w:p w:rsidR="00235AF5" w:rsidRPr="00C22E33" w:rsidRDefault="00235AF5" w:rsidP="00235AF5">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235AF5" w:rsidRPr="00C22E33" w:rsidTr="00235AF5">
        <w:trPr>
          <w:jc w:val="center"/>
        </w:trPr>
        <w:tc>
          <w:tcPr>
            <w:tcW w:w="3913"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Nigdy nie piłam/piłem alkoholu</w:t>
            </w:r>
          </w:p>
        </w:tc>
        <w:tc>
          <w:tcPr>
            <w:tcW w:w="1087" w:type="pct"/>
            <w:tcBorders>
              <w:top w:val="single" w:sz="8" w:space="0" w:color="C0504D"/>
              <w:bottom w:val="single" w:sz="8" w:space="0" w:color="C0504D"/>
              <w:right w:val="single" w:sz="8" w:space="0" w:color="C0504D"/>
            </w:tcBorders>
            <w:shd w:val="clear" w:color="auto" w:fill="auto"/>
          </w:tcPr>
          <w:p w:rsidR="00235AF5" w:rsidRPr="00C22E33" w:rsidRDefault="00063C74"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4</w:t>
            </w:r>
          </w:p>
        </w:tc>
      </w:tr>
      <w:tr w:rsidR="00235AF5" w:rsidRPr="00C22E33" w:rsidTr="00235AF5">
        <w:trPr>
          <w:jc w:val="center"/>
        </w:trPr>
        <w:tc>
          <w:tcPr>
            <w:tcW w:w="3913" w:type="pct"/>
            <w:shd w:val="clear" w:color="auto" w:fill="auto"/>
          </w:tcPr>
          <w:p w:rsidR="00235AF5" w:rsidRPr="00C22E33" w:rsidRDefault="00235AF5" w:rsidP="00235AF5">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Mniej niż 10 lat</w:t>
            </w:r>
          </w:p>
        </w:tc>
        <w:tc>
          <w:tcPr>
            <w:tcW w:w="1087" w:type="pct"/>
            <w:shd w:val="clear" w:color="auto" w:fill="auto"/>
          </w:tcPr>
          <w:p w:rsidR="00235AF5" w:rsidRPr="00C22E33" w:rsidRDefault="00063C74"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2</w:t>
            </w:r>
          </w:p>
        </w:tc>
      </w:tr>
      <w:tr w:rsidR="00235AF5" w:rsidRPr="00C22E33" w:rsidTr="00235AF5">
        <w:trPr>
          <w:jc w:val="center"/>
        </w:trPr>
        <w:tc>
          <w:tcPr>
            <w:tcW w:w="3913"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10 - 13 lat</w:t>
            </w:r>
          </w:p>
        </w:tc>
        <w:tc>
          <w:tcPr>
            <w:tcW w:w="1087" w:type="pct"/>
            <w:tcBorders>
              <w:top w:val="single" w:sz="8" w:space="0" w:color="C0504D"/>
              <w:bottom w:val="single" w:sz="8" w:space="0" w:color="C0504D"/>
              <w:right w:val="single" w:sz="8" w:space="0" w:color="C0504D"/>
            </w:tcBorders>
            <w:shd w:val="clear" w:color="auto" w:fill="auto"/>
          </w:tcPr>
          <w:p w:rsidR="00235AF5" w:rsidRPr="00C22E33" w:rsidRDefault="00063C74"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5</w:t>
            </w:r>
          </w:p>
        </w:tc>
      </w:tr>
      <w:tr w:rsidR="00235AF5" w:rsidRPr="00C22E33" w:rsidTr="00235AF5">
        <w:trPr>
          <w:jc w:val="center"/>
        </w:trPr>
        <w:tc>
          <w:tcPr>
            <w:tcW w:w="3913" w:type="pct"/>
            <w:tcBorders>
              <w:top w:val="single" w:sz="8" w:space="0" w:color="C0504D"/>
              <w:bottom w:val="single" w:sz="8" w:space="0" w:color="C0504D"/>
            </w:tcBorders>
            <w:shd w:val="clear" w:color="auto" w:fill="auto"/>
          </w:tcPr>
          <w:p w:rsidR="00235AF5" w:rsidRPr="00C22E33" w:rsidRDefault="00235AF5" w:rsidP="00235AF5">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14 - 16 lat</w:t>
            </w:r>
          </w:p>
        </w:tc>
        <w:tc>
          <w:tcPr>
            <w:tcW w:w="1087" w:type="pct"/>
            <w:tcBorders>
              <w:top w:val="single" w:sz="8" w:space="0" w:color="C0504D"/>
              <w:bottom w:val="single" w:sz="8" w:space="0" w:color="C0504D"/>
            </w:tcBorders>
            <w:shd w:val="clear" w:color="auto" w:fill="auto"/>
          </w:tcPr>
          <w:p w:rsidR="00235AF5" w:rsidRPr="00C22E33" w:rsidRDefault="00063C74"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29</w:t>
            </w:r>
          </w:p>
        </w:tc>
      </w:tr>
      <w:tr w:rsidR="00235AF5" w:rsidRPr="00C22E33" w:rsidTr="00235AF5">
        <w:trPr>
          <w:jc w:val="center"/>
        </w:trPr>
        <w:tc>
          <w:tcPr>
            <w:tcW w:w="3913" w:type="pct"/>
            <w:tcBorders>
              <w:top w:val="single" w:sz="8" w:space="0" w:color="C0504D"/>
              <w:bottom w:val="single" w:sz="8" w:space="0" w:color="C0504D"/>
            </w:tcBorders>
            <w:shd w:val="clear" w:color="auto" w:fill="auto"/>
          </w:tcPr>
          <w:p w:rsidR="00235AF5" w:rsidRPr="00C22E33" w:rsidRDefault="00063C74" w:rsidP="00235AF5">
            <w:pPr>
              <w:spacing w:after="0" w:line="240" w:lineRule="auto"/>
              <w:rPr>
                <w:rFonts w:ascii="Calibri" w:eastAsia="Times New Roman" w:hAnsi="Calibri" w:cs="Times New Roman"/>
                <w:b/>
                <w:bCs/>
                <w:sz w:val="22"/>
              </w:rPr>
            </w:pPr>
            <w:r>
              <w:rPr>
                <w:rFonts w:ascii="Calibri" w:eastAsia="Times New Roman" w:hAnsi="Calibri" w:cs="Times New Roman"/>
                <w:b/>
                <w:bCs/>
                <w:sz w:val="22"/>
              </w:rPr>
              <w:t>17-21</w:t>
            </w:r>
          </w:p>
        </w:tc>
        <w:tc>
          <w:tcPr>
            <w:tcW w:w="1087" w:type="pct"/>
            <w:tcBorders>
              <w:top w:val="single" w:sz="8" w:space="0" w:color="C0504D"/>
              <w:bottom w:val="single" w:sz="8" w:space="0" w:color="C0504D"/>
            </w:tcBorders>
            <w:shd w:val="clear" w:color="auto" w:fill="auto"/>
          </w:tcPr>
          <w:p w:rsidR="00235AF5" w:rsidRPr="00C22E33" w:rsidRDefault="00063C74"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56</w:t>
            </w:r>
          </w:p>
        </w:tc>
      </w:tr>
      <w:tr w:rsidR="00063C74" w:rsidRPr="00C22E33" w:rsidTr="00235AF5">
        <w:trPr>
          <w:jc w:val="center"/>
        </w:trPr>
        <w:tc>
          <w:tcPr>
            <w:tcW w:w="3913" w:type="pct"/>
            <w:tcBorders>
              <w:top w:val="single" w:sz="8" w:space="0" w:color="C0504D"/>
              <w:bottom w:val="single" w:sz="8" w:space="0" w:color="C0504D"/>
            </w:tcBorders>
            <w:shd w:val="clear" w:color="auto" w:fill="auto"/>
          </w:tcPr>
          <w:p w:rsidR="00063C74" w:rsidRDefault="00063C74" w:rsidP="00235AF5">
            <w:pPr>
              <w:spacing w:after="0" w:line="240" w:lineRule="auto"/>
              <w:rPr>
                <w:rFonts w:ascii="Calibri" w:eastAsia="Times New Roman" w:hAnsi="Calibri" w:cs="Times New Roman"/>
                <w:b/>
                <w:bCs/>
                <w:sz w:val="22"/>
              </w:rPr>
            </w:pPr>
            <w:r>
              <w:rPr>
                <w:rFonts w:ascii="Calibri" w:eastAsia="Times New Roman" w:hAnsi="Calibri" w:cs="Times New Roman"/>
                <w:b/>
                <w:bCs/>
                <w:sz w:val="22"/>
              </w:rPr>
              <w:t>22 lat i więcej</w:t>
            </w:r>
          </w:p>
        </w:tc>
        <w:tc>
          <w:tcPr>
            <w:tcW w:w="1087" w:type="pct"/>
            <w:tcBorders>
              <w:top w:val="single" w:sz="8" w:space="0" w:color="C0504D"/>
              <w:bottom w:val="single" w:sz="8" w:space="0" w:color="C0504D"/>
            </w:tcBorders>
            <w:shd w:val="clear" w:color="auto" w:fill="auto"/>
          </w:tcPr>
          <w:p w:rsidR="00063C74" w:rsidRPr="00C22E33" w:rsidRDefault="00063C74"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11</w:t>
            </w:r>
          </w:p>
        </w:tc>
      </w:tr>
    </w:tbl>
    <w:p w:rsidR="00235AF5" w:rsidRPr="002F4C06" w:rsidRDefault="00235AF5" w:rsidP="005B3618">
      <w:pPr>
        <w:pStyle w:val="Legenda"/>
      </w:pPr>
      <w:r w:rsidRPr="001661E9">
        <w:t xml:space="preserve">Źródło: </w:t>
      </w:r>
      <w:r>
        <w:t>Analiza Remedis SA</w:t>
      </w:r>
    </w:p>
    <w:p w:rsidR="000E198B" w:rsidRPr="00C22E33" w:rsidRDefault="00235AF5" w:rsidP="00235AF5">
      <w:pPr>
        <w:spacing w:before="240" w:after="240"/>
        <w:jc w:val="both"/>
        <w:rPr>
          <w:rFonts w:ascii="Calibri" w:eastAsia="Times New Roman" w:hAnsi="Calibri" w:cs="Arial"/>
        </w:rPr>
      </w:pPr>
      <w:r w:rsidRPr="00C22E33">
        <w:rPr>
          <w:rFonts w:ascii="Calibri" w:eastAsia="Times New Roman" w:hAnsi="Calibri" w:cs="Arial"/>
        </w:rPr>
        <w:t xml:space="preserve">Na podstawie zebranych wyników </w:t>
      </w:r>
      <w:r w:rsidR="00063C74" w:rsidRPr="00C22E33">
        <w:rPr>
          <w:rFonts w:ascii="Calibri" w:eastAsia="Times New Roman" w:hAnsi="Calibri" w:cs="Arial"/>
        </w:rPr>
        <w:t>ankiet</w:t>
      </w:r>
      <w:r w:rsidR="00063C74">
        <w:rPr>
          <w:rFonts w:ascii="Calibri" w:eastAsia="Times New Roman" w:hAnsi="Calibri" w:cs="Arial"/>
        </w:rPr>
        <w:t xml:space="preserve"> osób dorosłych w Gminie Polanów </w:t>
      </w:r>
      <w:r w:rsidRPr="00C22E33">
        <w:rPr>
          <w:rFonts w:ascii="Calibri" w:eastAsia="Times New Roman" w:hAnsi="Calibri" w:cs="Arial"/>
        </w:rPr>
        <w:t xml:space="preserve">widać, że wiek pierwszej styczności z alkoholem to przede wszystkim </w:t>
      </w:r>
      <w:r w:rsidR="00063C74">
        <w:rPr>
          <w:rFonts w:ascii="Calibri" w:eastAsia="Times New Roman" w:hAnsi="Calibri" w:cs="Arial"/>
        </w:rPr>
        <w:t>17-21</w:t>
      </w:r>
      <w:r w:rsidRPr="00C22E33">
        <w:rPr>
          <w:rFonts w:ascii="Calibri" w:eastAsia="Times New Roman" w:hAnsi="Calibri" w:cs="Arial"/>
        </w:rPr>
        <w:t xml:space="preserve"> lat</w:t>
      </w:r>
      <w:r w:rsidRPr="009B4E16">
        <w:rPr>
          <w:rFonts w:ascii="Calibri" w:eastAsia="Times New Roman" w:hAnsi="Calibri" w:cs="Arial"/>
        </w:rPr>
        <w:t>.</w:t>
      </w:r>
      <w:r>
        <w:rPr>
          <w:rFonts w:ascii="Calibri" w:eastAsia="Times New Roman" w:hAnsi="Calibri" w:cs="Arial"/>
        </w:rPr>
        <w:t xml:space="preserve"> </w:t>
      </w:r>
      <w:r w:rsidR="00063C74">
        <w:rPr>
          <w:rFonts w:ascii="Calibri" w:eastAsia="Times New Roman" w:hAnsi="Calibri" w:cs="Arial"/>
        </w:rPr>
        <w:t xml:space="preserve">Młodzież która odpowiadała na to samo pytanie wykazała niższy wiek inicjacji alkoholowej (14-16 lat). </w:t>
      </w:r>
      <w:r w:rsidR="00063C74" w:rsidRPr="00063C74">
        <w:rPr>
          <w:rFonts w:ascii="Calibri" w:eastAsia="Times New Roman" w:hAnsi="Calibri" w:cs="Arial"/>
        </w:rPr>
        <w:t xml:space="preserve">Mimo ustawy </w:t>
      </w:r>
      <w:r w:rsidR="00063C74">
        <w:rPr>
          <w:rFonts w:ascii="Calibri" w:eastAsia="Times New Roman" w:hAnsi="Calibri" w:cs="Arial"/>
        </w:rPr>
        <w:br/>
      </w:r>
      <w:r w:rsidR="00063C74" w:rsidRPr="00063C74">
        <w:rPr>
          <w:rFonts w:ascii="Calibri" w:eastAsia="Times New Roman" w:hAnsi="Calibri" w:cs="Arial"/>
        </w:rPr>
        <w:t>o wychowaniu w trzeźwości z 1982</w:t>
      </w:r>
      <w:r w:rsidR="00063C74">
        <w:rPr>
          <w:rFonts w:ascii="Calibri" w:eastAsia="Times New Roman" w:hAnsi="Calibri" w:cs="Arial"/>
        </w:rPr>
        <w:t xml:space="preserve"> </w:t>
      </w:r>
      <w:r w:rsidR="00063C74" w:rsidRPr="00063C74">
        <w:rPr>
          <w:rFonts w:ascii="Calibri" w:eastAsia="Times New Roman" w:hAnsi="Calibri" w:cs="Arial"/>
        </w:rPr>
        <w:t>r. zakazującej sprzedaży i podawania alkoholu osobom poniżej 18 - go roku życia, młodzież nie ma większych problemów z nabyciem go. Przeraża fakt, że powodem tego jest przymykanie oczu na to zjawisko ludzi dorosłych.</w:t>
      </w:r>
    </w:p>
    <w:p w:rsidR="00235AF5" w:rsidRPr="00105BBF" w:rsidRDefault="00235AF5" w:rsidP="00235AF5">
      <w:pPr>
        <w:keepNext/>
        <w:spacing w:before="240" w:after="0" w:line="240" w:lineRule="auto"/>
        <w:jc w:val="center"/>
        <w:rPr>
          <w:rFonts w:ascii="Arial" w:eastAsia="Times New Roman" w:hAnsi="Arial" w:cs="Times New Roman"/>
          <w:bCs/>
          <w:sz w:val="22"/>
        </w:rPr>
      </w:pPr>
      <w:bookmarkStart w:id="172" w:name="_Toc461093522"/>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62</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CZY KUPUJĄĆ ALKOHOL BYŁEŚ/AŚ PROSZONY/A O OKAZANIE DOWODU OSOBISTEGO?</w:t>
      </w:r>
      <w:bookmarkEnd w:id="172"/>
    </w:p>
    <w:tbl>
      <w:tblPr>
        <w:tblW w:w="3907"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208"/>
        <w:gridCol w:w="1160"/>
      </w:tblGrid>
      <w:tr w:rsidR="00235AF5" w:rsidRPr="00C22E33" w:rsidTr="00235AF5">
        <w:trPr>
          <w:jc w:val="center"/>
        </w:trPr>
        <w:tc>
          <w:tcPr>
            <w:tcW w:w="4213" w:type="pct"/>
            <w:shd w:val="clear" w:color="auto" w:fill="C0504D"/>
          </w:tcPr>
          <w:p w:rsidR="00235AF5" w:rsidRPr="00C22E33" w:rsidRDefault="00235AF5" w:rsidP="00235AF5">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787" w:type="pct"/>
            <w:shd w:val="clear" w:color="auto" w:fill="C0504D"/>
          </w:tcPr>
          <w:p w:rsidR="00235AF5" w:rsidRPr="00C22E33" w:rsidRDefault="00235AF5" w:rsidP="00235AF5">
            <w:pPr>
              <w:spacing w:after="0" w:line="240"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235AF5" w:rsidRPr="00C22E33" w:rsidTr="00235AF5">
        <w:trPr>
          <w:jc w:val="center"/>
        </w:trPr>
        <w:tc>
          <w:tcPr>
            <w:tcW w:w="4213" w:type="pct"/>
            <w:shd w:val="clear" w:color="auto" w:fill="auto"/>
          </w:tcPr>
          <w:p w:rsidR="00235AF5" w:rsidRPr="00C22E33" w:rsidRDefault="00235AF5" w:rsidP="00235AF5">
            <w:pPr>
              <w:spacing w:after="0" w:line="240" w:lineRule="auto"/>
              <w:rPr>
                <w:rFonts w:ascii="Calibri" w:eastAsia="Times New Roman" w:hAnsi="Calibri" w:cs="Times New Roman"/>
                <w:b/>
                <w:bCs/>
                <w:sz w:val="22"/>
              </w:rPr>
            </w:pPr>
            <w:r w:rsidRPr="00C22E33">
              <w:rPr>
                <w:rFonts w:ascii="Calibri" w:eastAsia="Times New Roman" w:hAnsi="Calibri" w:cs="Times New Roman"/>
                <w:b/>
                <w:bCs/>
                <w:sz w:val="22"/>
              </w:rPr>
              <w:t>Tak</w:t>
            </w:r>
          </w:p>
        </w:tc>
        <w:tc>
          <w:tcPr>
            <w:tcW w:w="787" w:type="pct"/>
            <w:shd w:val="clear" w:color="auto" w:fill="auto"/>
          </w:tcPr>
          <w:p w:rsidR="00235AF5" w:rsidRPr="00C22E33" w:rsidRDefault="00BA01F1"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44</w:t>
            </w:r>
          </w:p>
        </w:tc>
      </w:tr>
      <w:tr w:rsidR="00235AF5" w:rsidRPr="00C22E33" w:rsidTr="00235AF5">
        <w:trPr>
          <w:jc w:val="center"/>
        </w:trPr>
        <w:tc>
          <w:tcPr>
            <w:tcW w:w="4213" w:type="pct"/>
            <w:tcBorders>
              <w:top w:val="single" w:sz="8" w:space="0" w:color="C0504D"/>
              <w:left w:val="single" w:sz="8" w:space="0" w:color="C0504D"/>
              <w:bottom w:val="single" w:sz="8" w:space="0" w:color="C0504D"/>
            </w:tcBorders>
            <w:shd w:val="clear" w:color="auto" w:fill="auto"/>
          </w:tcPr>
          <w:p w:rsidR="00235AF5" w:rsidRPr="00C22E33" w:rsidRDefault="00BA01F1" w:rsidP="00235AF5">
            <w:pPr>
              <w:spacing w:after="0" w:line="240" w:lineRule="auto"/>
              <w:rPr>
                <w:rFonts w:ascii="Calibri" w:eastAsia="Times New Roman" w:hAnsi="Calibri" w:cs="Times New Roman"/>
                <w:b/>
                <w:bCs/>
                <w:sz w:val="22"/>
              </w:rPr>
            </w:pPr>
            <w:r>
              <w:rPr>
                <w:rFonts w:ascii="Calibri" w:eastAsia="Times New Roman" w:hAnsi="Calibri" w:cs="Times New Roman"/>
                <w:b/>
                <w:bCs/>
                <w:sz w:val="22"/>
              </w:rPr>
              <w:t>Nie, nigdy</w:t>
            </w:r>
          </w:p>
        </w:tc>
        <w:tc>
          <w:tcPr>
            <w:tcW w:w="787"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40" w:lineRule="auto"/>
              <w:jc w:val="center"/>
              <w:rPr>
                <w:rFonts w:ascii="Calibri" w:eastAsia="Times New Roman" w:hAnsi="Calibri" w:cs="Times New Roman"/>
                <w:sz w:val="22"/>
              </w:rPr>
            </w:pPr>
            <w:r>
              <w:rPr>
                <w:rFonts w:ascii="Calibri" w:eastAsia="Times New Roman" w:hAnsi="Calibri" w:cs="Times New Roman"/>
                <w:sz w:val="22"/>
              </w:rPr>
              <w:t>65</w:t>
            </w:r>
          </w:p>
        </w:tc>
      </w:tr>
    </w:tbl>
    <w:p w:rsidR="00235AF5" w:rsidRPr="002F4C06" w:rsidRDefault="00235AF5" w:rsidP="005B3618">
      <w:pPr>
        <w:pStyle w:val="Legenda"/>
      </w:pPr>
      <w:r w:rsidRPr="001661E9">
        <w:t xml:space="preserve">Źródło: </w:t>
      </w:r>
      <w:r>
        <w:t>Analiza Remedis SA</w:t>
      </w:r>
    </w:p>
    <w:p w:rsidR="00235AF5" w:rsidRDefault="00235AF5" w:rsidP="00235AF5">
      <w:pPr>
        <w:spacing w:before="240" w:after="240"/>
        <w:jc w:val="both"/>
        <w:rPr>
          <w:rFonts w:ascii="Calibri" w:eastAsia="Times New Roman" w:hAnsi="Calibri" w:cs="Arial"/>
        </w:rPr>
      </w:pPr>
      <w:r>
        <w:rPr>
          <w:rFonts w:ascii="Calibri" w:eastAsia="Times New Roman" w:hAnsi="Calibri" w:cs="Arial"/>
        </w:rPr>
        <w:t xml:space="preserve">Ponad </w:t>
      </w:r>
      <w:r w:rsidR="00BA01F1">
        <w:rPr>
          <w:rFonts w:ascii="Calibri" w:eastAsia="Times New Roman" w:hAnsi="Calibri" w:cs="Arial"/>
        </w:rPr>
        <w:t>44</w:t>
      </w:r>
      <w:r>
        <w:rPr>
          <w:rFonts w:ascii="Calibri" w:eastAsia="Times New Roman" w:hAnsi="Calibri" w:cs="Arial"/>
        </w:rPr>
        <w:t xml:space="preserve"> badanych </w:t>
      </w:r>
      <w:r w:rsidRPr="00C22E33">
        <w:rPr>
          <w:rFonts w:ascii="Calibri" w:eastAsia="Times New Roman" w:hAnsi="Calibri" w:cs="Arial"/>
        </w:rPr>
        <w:t>zostało poproszonych o dowód osobisty przy zakupie alkoholu</w:t>
      </w:r>
      <w:r>
        <w:rPr>
          <w:rFonts w:ascii="Calibri" w:eastAsia="Times New Roman" w:hAnsi="Calibri" w:cs="Arial"/>
        </w:rPr>
        <w:t xml:space="preserve">. </w:t>
      </w:r>
      <w:r w:rsidR="00BA01F1" w:rsidRPr="00BA01F1">
        <w:rPr>
          <w:rFonts w:ascii="Calibri" w:eastAsia="Times New Roman" w:hAnsi="Calibri" w:cs="Arial"/>
        </w:rPr>
        <w:t>Pozory mylą, dowód nie</w:t>
      </w:r>
      <w:r w:rsidR="00BA01F1">
        <w:rPr>
          <w:rFonts w:ascii="Calibri" w:eastAsia="Times New Roman" w:hAnsi="Calibri" w:cs="Arial"/>
        </w:rPr>
        <w:t xml:space="preserve">. </w:t>
      </w:r>
      <w:r w:rsidR="00BA01F1" w:rsidRPr="00BA01F1">
        <w:rPr>
          <w:rFonts w:ascii="Calibri" w:eastAsia="Times New Roman" w:hAnsi="Calibri" w:cs="Arial"/>
        </w:rPr>
        <w:t>Przepisy zakazują sprzedaży napojów alkoholowych osobom, kt</w:t>
      </w:r>
      <w:r w:rsidR="00BA01F1">
        <w:rPr>
          <w:rFonts w:ascii="Calibri" w:eastAsia="Times New Roman" w:hAnsi="Calibri" w:cs="Arial"/>
        </w:rPr>
        <w:t>óre nie ukończyły 18 roku życia</w:t>
      </w:r>
      <w:r w:rsidR="00BA01F1" w:rsidRPr="00BA01F1">
        <w:rPr>
          <w:rFonts w:ascii="Calibri" w:eastAsia="Times New Roman" w:hAnsi="Calibri" w:cs="Arial"/>
        </w:rPr>
        <w:t>. Sprzedawcy, a także właścicielowi sklepu, grozi kara grzywny, orzeczenie przepadku napojów alkoholowych, nawet wówczas gdy są własnością kogoś innego, np. hurtowni lub producenta, a także odebranie zezwolenia na sprzedaż lub podawanie alkoholu.</w:t>
      </w:r>
    </w:p>
    <w:p w:rsidR="00235AF5" w:rsidRPr="00105BBF" w:rsidRDefault="00235AF5" w:rsidP="00235AF5">
      <w:pPr>
        <w:keepNext/>
        <w:spacing w:before="240" w:after="0" w:line="240" w:lineRule="auto"/>
        <w:jc w:val="center"/>
        <w:rPr>
          <w:rFonts w:ascii="Calibri" w:eastAsia="Times New Roman" w:hAnsi="Calibri" w:cs="Times New Roman"/>
          <w:bCs/>
          <w:sz w:val="22"/>
        </w:rPr>
      </w:pPr>
      <w:bookmarkStart w:id="173" w:name="_Toc461093523"/>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63</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W JAKICH OKOLICZNOŚCIACH PO RAZ PIERWSZY SPRÓBOWAŁAŚ/EŚ?</w:t>
      </w:r>
      <w:bookmarkEnd w:id="173"/>
    </w:p>
    <w:tbl>
      <w:tblPr>
        <w:tblW w:w="4050"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72"/>
        <w:gridCol w:w="1165"/>
      </w:tblGrid>
      <w:tr w:rsidR="00235AF5" w:rsidRPr="00C22E33" w:rsidTr="00235AF5">
        <w:trPr>
          <w:jc w:val="center"/>
        </w:trPr>
        <w:tc>
          <w:tcPr>
            <w:tcW w:w="4237" w:type="pct"/>
            <w:tcBorders>
              <w:bottom w:val="single" w:sz="8" w:space="0" w:color="C0504D"/>
            </w:tcBorders>
            <w:shd w:val="clear" w:color="auto" w:fill="C0504D"/>
          </w:tcPr>
          <w:p w:rsidR="00235AF5" w:rsidRPr="00C22E33" w:rsidRDefault="00235AF5" w:rsidP="00235AF5">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ODPOWIEDŹ</w:t>
            </w:r>
          </w:p>
        </w:tc>
        <w:tc>
          <w:tcPr>
            <w:tcW w:w="763" w:type="pct"/>
            <w:tcBorders>
              <w:bottom w:val="single" w:sz="8" w:space="0" w:color="C0504D"/>
            </w:tcBorders>
            <w:shd w:val="clear" w:color="auto" w:fill="C0504D"/>
          </w:tcPr>
          <w:p w:rsidR="00235AF5" w:rsidRPr="00C22E33" w:rsidRDefault="00235AF5" w:rsidP="00235AF5">
            <w:pPr>
              <w:spacing w:after="0" w:line="276" w:lineRule="auto"/>
              <w:jc w:val="center"/>
              <w:rPr>
                <w:rFonts w:ascii="Calibri" w:eastAsia="Times New Roman" w:hAnsi="Calibri" w:cs="Times New Roman"/>
                <w:b/>
                <w:bCs/>
                <w:color w:val="FFFFFF"/>
                <w:sz w:val="22"/>
              </w:rPr>
            </w:pPr>
            <w:r w:rsidRPr="00C22E33">
              <w:rPr>
                <w:rFonts w:ascii="Calibri" w:eastAsia="Times New Roman" w:hAnsi="Calibri" w:cs="Arial"/>
                <w:b/>
                <w:bCs/>
                <w:color w:val="FFFFFF"/>
                <w:sz w:val="22"/>
              </w:rPr>
              <w:t>LICZBA</w:t>
            </w:r>
          </w:p>
        </w:tc>
      </w:tr>
      <w:tr w:rsidR="00235AF5" w:rsidRPr="00C22E33" w:rsidTr="00235AF5">
        <w:trPr>
          <w:jc w:val="center"/>
        </w:trPr>
        <w:tc>
          <w:tcPr>
            <w:tcW w:w="5000" w:type="pct"/>
            <w:gridSpan w:val="2"/>
            <w:tcBorders>
              <w:top w:val="single" w:sz="8" w:space="0" w:color="C0504D"/>
              <w:bottom w:val="single" w:sz="8" w:space="0" w:color="C0504D"/>
            </w:tcBorders>
            <w:shd w:val="clear" w:color="auto" w:fill="auto"/>
          </w:tcPr>
          <w:p w:rsidR="00235AF5" w:rsidRPr="00C22E33" w:rsidRDefault="00235AF5" w:rsidP="00235AF5">
            <w:pPr>
              <w:spacing w:after="0" w:line="276" w:lineRule="auto"/>
              <w:jc w:val="center"/>
              <w:rPr>
                <w:rFonts w:ascii="Calibri" w:eastAsia="Times New Roman" w:hAnsi="Calibri" w:cs="Times New Roman"/>
                <w:sz w:val="22"/>
              </w:rPr>
            </w:pPr>
            <w:r>
              <w:rPr>
                <w:rFonts w:ascii="Calibri" w:eastAsia="Times New Roman" w:hAnsi="Calibri" w:cs="Times New Roman"/>
                <w:b/>
                <w:bCs/>
                <w:sz w:val="22"/>
              </w:rPr>
              <w:t>ALKOHOLU</w:t>
            </w:r>
          </w:p>
        </w:tc>
      </w:tr>
      <w:tr w:rsidR="00235AF5" w:rsidRPr="00C22E33" w:rsidTr="00235AF5">
        <w:trPr>
          <w:jc w:val="center"/>
        </w:trPr>
        <w:tc>
          <w:tcPr>
            <w:tcW w:w="4237" w:type="pct"/>
            <w:tcBorders>
              <w:top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uroczystości rodzinnej (urodziny, imieniny, wesele itp.)</w:t>
            </w:r>
          </w:p>
        </w:tc>
        <w:tc>
          <w:tcPr>
            <w:tcW w:w="763" w:type="pct"/>
            <w:tcBorders>
              <w:top w:val="single" w:sz="8" w:space="0" w:color="C0504D"/>
              <w:bottom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38</w:t>
            </w:r>
          </w:p>
        </w:tc>
      </w:tr>
      <w:tr w:rsidR="00235AF5" w:rsidRPr="00C22E33" w:rsidTr="00235AF5">
        <w:trPr>
          <w:jc w:val="center"/>
        </w:trPr>
        <w:tc>
          <w:tcPr>
            <w:tcW w:w="4237" w:type="pct"/>
            <w:tcBorders>
              <w:top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wagarach</w:t>
            </w:r>
          </w:p>
        </w:tc>
        <w:tc>
          <w:tcPr>
            <w:tcW w:w="763" w:type="pct"/>
            <w:tcBorders>
              <w:top w:val="single" w:sz="8" w:space="0" w:color="C0504D"/>
              <w:bottom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31</w:t>
            </w:r>
          </w:p>
        </w:tc>
      </w:tr>
      <w:tr w:rsidR="00235AF5" w:rsidRPr="00C22E33" w:rsidTr="00235AF5">
        <w:trPr>
          <w:jc w:val="center"/>
        </w:trPr>
        <w:tc>
          <w:tcPr>
            <w:tcW w:w="4237" w:type="pct"/>
            <w:tcBorders>
              <w:top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lastRenderedPageBreak/>
              <w:t>Na dyskotece</w:t>
            </w:r>
          </w:p>
        </w:tc>
        <w:tc>
          <w:tcPr>
            <w:tcW w:w="763" w:type="pct"/>
            <w:tcBorders>
              <w:top w:val="single" w:sz="8" w:space="0" w:color="C0504D"/>
              <w:bottom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27</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U kolegi/koleżanki w domu</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14</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W swoim domu pod nieobecność rodziców</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15</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wakacjach</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17</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235AF5" w:rsidP="00235AF5">
            <w:pPr>
              <w:spacing w:after="0" w:line="276" w:lineRule="auto"/>
              <w:jc w:val="center"/>
              <w:rPr>
                <w:rFonts w:ascii="Calibri" w:eastAsia="Times New Roman" w:hAnsi="Calibri" w:cs="Times New Roman"/>
                <w:sz w:val="22"/>
              </w:rPr>
            </w:pP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jc w:val="center"/>
              <w:rPr>
                <w:rFonts w:ascii="Calibri" w:eastAsia="Times New Roman" w:hAnsi="Calibri" w:cs="Times New Roman"/>
                <w:sz w:val="22"/>
              </w:rPr>
            </w:pPr>
            <w:r>
              <w:rPr>
                <w:rFonts w:ascii="Calibri" w:eastAsia="Times New Roman" w:hAnsi="Calibri" w:cs="Times New Roman"/>
                <w:b/>
                <w:bCs/>
                <w:sz w:val="22"/>
              </w:rPr>
              <w:t>DOPALACZY</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235AF5" w:rsidP="00235AF5">
            <w:pPr>
              <w:spacing w:after="0" w:line="276" w:lineRule="auto"/>
              <w:jc w:val="center"/>
              <w:rPr>
                <w:rFonts w:ascii="Calibri" w:eastAsia="Times New Roman" w:hAnsi="Calibri" w:cs="Times New Roman"/>
                <w:sz w:val="22"/>
              </w:rPr>
            </w:pPr>
          </w:p>
        </w:tc>
      </w:tr>
      <w:tr w:rsidR="00235AF5" w:rsidRPr="00C22E33" w:rsidTr="00235AF5">
        <w:trPr>
          <w:jc w:val="center"/>
        </w:trPr>
        <w:tc>
          <w:tcPr>
            <w:tcW w:w="4237" w:type="pct"/>
            <w:tcBorders>
              <w:top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uroczystości rodzinnej (urodziny, imieniny, wesele itp.)</w:t>
            </w:r>
          </w:p>
        </w:tc>
        <w:tc>
          <w:tcPr>
            <w:tcW w:w="763" w:type="pct"/>
            <w:tcBorders>
              <w:top w:val="single" w:sz="8" w:space="0" w:color="C0504D"/>
              <w:bottom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0</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wagarach</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0</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dyskotece</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0</w:t>
            </w:r>
          </w:p>
        </w:tc>
      </w:tr>
      <w:tr w:rsidR="00235AF5" w:rsidRPr="00C22E33" w:rsidTr="00235AF5">
        <w:trPr>
          <w:jc w:val="center"/>
        </w:trPr>
        <w:tc>
          <w:tcPr>
            <w:tcW w:w="4237" w:type="pct"/>
            <w:tcBorders>
              <w:top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U kolegi/koleżanki w domu</w:t>
            </w:r>
          </w:p>
        </w:tc>
        <w:tc>
          <w:tcPr>
            <w:tcW w:w="763" w:type="pct"/>
            <w:tcBorders>
              <w:top w:val="single" w:sz="8" w:space="0" w:color="C0504D"/>
              <w:bottom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2</w:t>
            </w:r>
          </w:p>
        </w:tc>
      </w:tr>
      <w:tr w:rsidR="00235AF5" w:rsidRPr="00C22E33" w:rsidTr="00235AF5">
        <w:trPr>
          <w:jc w:val="center"/>
        </w:trPr>
        <w:tc>
          <w:tcPr>
            <w:tcW w:w="4237" w:type="pct"/>
            <w:tcBorders>
              <w:top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W swoim domu pod nieobecność rodziców</w:t>
            </w:r>
          </w:p>
        </w:tc>
        <w:tc>
          <w:tcPr>
            <w:tcW w:w="763" w:type="pct"/>
            <w:tcBorders>
              <w:top w:val="single" w:sz="8" w:space="0" w:color="C0504D"/>
              <w:bottom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2</w:t>
            </w:r>
          </w:p>
        </w:tc>
      </w:tr>
      <w:tr w:rsidR="00235AF5" w:rsidRPr="00C22E33" w:rsidTr="00235AF5">
        <w:trPr>
          <w:jc w:val="center"/>
        </w:trPr>
        <w:tc>
          <w:tcPr>
            <w:tcW w:w="4237" w:type="pct"/>
            <w:tcBorders>
              <w:top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wakacjach</w:t>
            </w:r>
          </w:p>
        </w:tc>
        <w:tc>
          <w:tcPr>
            <w:tcW w:w="763" w:type="pct"/>
            <w:tcBorders>
              <w:top w:val="single" w:sz="8" w:space="0" w:color="C0504D"/>
              <w:bottom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0</w:t>
            </w:r>
          </w:p>
        </w:tc>
      </w:tr>
      <w:tr w:rsidR="00235AF5" w:rsidRPr="00C22E33" w:rsidTr="00235AF5">
        <w:trPr>
          <w:jc w:val="center"/>
        </w:trPr>
        <w:tc>
          <w:tcPr>
            <w:tcW w:w="4237" w:type="pct"/>
            <w:tcBorders>
              <w:top w:val="single" w:sz="8" w:space="0" w:color="C0504D"/>
              <w:bottom w:val="single" w:sz="8" w:space="0" w:color="C0504D"/>
            </w:tcBorders>
            <w:shd w:val="clear" w:color="auto" w:fill="auto"/>
          </w:tcPr>
          <w:p w:rsidR="00235AF5" w:rsidRDefault="00235AF5" w:rsidP="00235AF5">
            <w:pPr>
              <w:spacing w:after="0" w:line="276" w:lineRule="auto"/>
              <w:rPr>
                <w:rFonts w:ascii="Calibri" w:eastAsia="Times New Roman" w:hAnsi="Calibri" w:cs="Times New Roman"/>
                <w:b/>
                <w:bCs/>
                <w:sz w:val="22"/>
              </w:rPr>
            </w:pPr>
          </w:p>
        </w:tc>
        <w:tc>
          <w:tcPr>
            <w:tcW w:w="763" w:type="pct"/>
            <w:tcBorders>
              <w:top w:val="single" w:sz="8" w:space="0" w:color="C0504D"/>
              <w:bottom w:val="single" w:sz="8" w:space="0" w:color="C0504D"/>
            </w:tcBorders>
            <w:shd w:val="clear" w:color="auto" w:fill="auto"/>
          </w:tcPr>
          <w:p w:rsidR="00235AF5" w:rsidRPr="00C22E33" w:rsidRDefault="00235AF5" w:rsidP="00235AF5">
            <w:pPr>
              <w:spacing w:after="0" w:line="276" w:lineRule="auto"/>
              <w:jc w:val="center"/>
              <w:rPr>
                <w:rFonts w:ascii="Calibri" w:eastAsia="Times New Roman" w:hAnsi="Calibri" w:cs="Times New Roman"/>
                <w:sz w:val="22"/>
              </w:rPr>
            </w:pP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D5192C" w:rsidRDefault="00235AF5" w:rsidP="00235AF5">
            <w:pPr>
              <w:spacing w:after="0" w:line="276" w:lineRule="auto"/>
              <w:jc w:val="center"/>
              <w:rPr>
                <w:rFonts w:ascii="Calibri" w:eastAsia="Times New Roman" w:hAnsi="Calibri" w:cs="Times New Roman"/>
                <w:b/>
                <w:bCs/>
                <w:sz w:val="22"/>
              </w:rPr>
            </w:pPr>
            <w:r>
              <w:rPr>
                <w:rFonts w:ascii="Calibri" w:eastAsia="Times New Roman" w:hAnsi="Calibri" w:cs="Times New Roman"/>
                <w:b/>
                <w:bCs/>
                <w:sz w:val="22"/>
              </w:rPr>
              <w:t>NARKOTYKÓW</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2</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uroczystości rodzinnej (urodziny, imieniny, wesele itp.)</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6</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wagarach</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2</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dyskotece</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0</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U kolegi/koleżanki w domu</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0</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W swoim domu pod nieobecność rodziców</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0</w:t>
            </w:r>
          </w:p>
        </w:tc>
      </w:tr>
      <w:tr w:rsidR="00235AF5" w:rsidRPr="00C22E33" w:rsidTr="00235AF5">
        <w:trPr>
          <w:jc w:val="center"/>
        </w:trPr>
        <w:tc>
          <w:tcPr>
            <w:tcW w:w="4237" w:type="pct"/>
            <w:tcBorders>
              <w:top w:val="single" w:sz="8" w:space="0" w:color="C0504D"/>
              <w:left w:val="single" w:sz="8" w:space="0" w:color="C0504D"/>
              <w:bottom w:val="single" w:sz="8" w:space="0" w:color="C0504D"/>
            </w:tcBorders>
            <w:shd w:val="clear" w:color="auto" w:fill="auto"/>
          </w:tcPr>
          <w:p w:rsidR="00235AF5" w:rsidRPr="00C22E33" w:rsidRDefault="00235AF5" w:rsidP="00235AF5">
            <w:pPr>
              <w:spacing w:after="0" w:line="276" w:lineRule="auto"/>
              <w:rPr>
                <w:rFonts w:ascii="Calibri" w:eastAsia="Times New Roman" w:hAnsi="Calibri" w:cs="Times New Roman"/>
                <w:b/>
                <w:bCs/>
                <w:sz w:val="22"/>
              </w:rPr>
            </w:pPr>
            <w:r>
              <w:rPr>
                <w:rFonts w:ascii="Calibri" w:eastAsia="Times New Roman" w:hAnsi="Calibri" w:cs="Times New Roman"/>
                <w:b/>
                <w:bCs/>
                <w:sz w:val="22"/>
              </w:rPr>
              <w:t>Na wakacjach</w:t>
            </w:r>
          </w:p>
        </w:tc>
        <w:tc>
          <w:tcPr>
            <w:tcW w:w="763" w:type="pct"/>
            <w:tcBorders>
              <w:top w:val="single" w:sz="8" w:space="0" w:color="C0504D"/>
              <w:bottom w:val="single" w:sz="8" w:space="0" w:color="C0504D"/>
              <w:right w:val="single" w:sz="8" w:space="0" w:color="C0504D"/>
            </w:tcBorders>
            <w:shd w:val="clear" w:color="auto" w:fill="auto"/>
          </w:tcPr>
          <w:p w:rsidR="00235AF5" w:rsidRPr="00C22E33" w:rsidRDefault="00BA01F1" w:rsidP="00235AF5">
            <w:pPr>
              <w:spacing w:after="0" w:line="276" w:lineRule="auto"/>
              <w:jc w:val="center"/>
              <w:rPr>
                <w:rFonts w:ascii="Calibri" w:eastAsia="Times New Roman" w:hAnsi="Calibri" w:cs="Times New Roman"/>
                <w:sz w:val="22"/>
              </w:rPr>
            </w:pPr>
            <w:r>
              <w:rPr>
                <w:rFonts w:ascii="Calibri" w:eastAsia="Times New Roman" w:hAnsi="Calibri" w:cs="Times New Roman"/>
                <w:sz w:val="22"/>
              </w:rPr>
              <w:t>0</w:t>
            </w:r>
          </w:p>
        </w:tc>
      </w:tr>
    </w:tbl>
    <w:p w:rsidR="00235AF5" w:rsidRDefault="00235AF5" w:rsidP="005B3618">
      <w:pPr>
        <w:pStyle w:val="Legenda"/>
      </w:pPr>
      <w:r w:rsidRPr="001661E9">
        <w:t xml:space="preserve">Źródło: </w:t>
      </w:r>
      <w:r>
        <w:t>Analiza Remedis SA</w:t>
      </w:r>
    </w:p>
    <w:p w:rsidR="00235AF5" w:rsidRPr="00F64571" w:rsidRDefault="00235AF5" w:rsidP="00235AF5">
      <w:pPr>
        <w:jc w:val="both"/>
        <w:rPr>
          <w:lang w:eastAsia="pl-PL"/>
        </w:rPr>
      </w:pPr>
      <w:r w:rsidRPr="00F64571">
        <w:rPr>
          <w:lang w:eastAsia="pl-PL"/>
        </w:rPr>
        <w:t>„Uzależnienie jest chorobą, która polega na utracie kontroli nad własnym życiem, braniu narkotyków, dopalaczy, piciu, paleniu, mimo problemów, do jakich prowadzą te używki oraz na wzrastającej tolerancji organizmu. Oznacza to, że trzeba stosować coraz mocniejsze używki lub coraz większą ich dawkę. Uzależnienie zazwyczaj nie pojawia się wraz z pierwszą dawką, lecz rozwija się stopniowo.”</w:t>
      </w:r>
      <w:r w:rsidRPr="00F64571">
        <w:t xml:space="preserve"> </w:t>
      </w:r>
      <w:r w:rsidRPr="00F64571">
        <w:rPr>
          <w:lang w:eastAsia="pl-PL"/>
        </w:rPr>
        <w:t xml:space="preserve">Leczenie narkomanii przebiega zazwyczaj w trzech etapach: </w:t>
      </w:r>
    </w:p>
    <w:p w:rsidR="00235AF5" w:rsidRPr="00F64571" w:rsidRDefault="00235AF5" w:rsidP="00235AF5">
      <w:pPr>
        <w:pStyle w:val="Akapitzlist"/>
        <w:numPr>
          <w:ilvl w:val="0"/>
          <w:numId w:val="114"/>
        </w:numPr>
        <w:jc w:val="both"/>
        <w:rPr>
          <w:lang w:eastAsia="pl-PL"/>
        </w:rPr>
      </w:pPr>
      <w:r w:rsidRPr="00F64571">
        <w:rPr>
          <w:lang w:eastAsia="pl-PL"/>
        </w:rPr>
        <w:t>detoksykacja – polega na uwolnieniu chorego od dolegliwości będących n</w:t>
      </w:r>
      <w:r w:rsidR="008541B4">
        <w:rPr>
          <w:lang w:eastAsia="pl-PL"/>
        </w:rPr>
        <w:t>astępstwem zażywania narkotyków,</w:t>
      </w:r>
    </w:p>
    <w:p w:rsidR="00235AF5" w:rsidRPr="00F64571" w:rsidRDefault="00235AF5" w:rsidP="00235AF5">
      <w:pPr>
        <w:pStyle w:val="Akapitzlist"/>
        <w:numPr>
          <w:ilvl w:val="0"/>
          <w:numId w:val="114"/>
        </w:numPr>
        <w:jc w:val="both"/>
        <w:rPr>
          <w:lang w:eastAsia="pl-PL"/>
        </w:rPr>
      </w:pPr>
      <w:r w:rsidRPr="00F64571">
        <w:rPr>
          <w:lang w:eastAsia="pl-PL"/>
        </w:rPr>
        <w:t xml:space="preserve">terapia – stanowiąca podstawową formę leczenia, prowadzona na oddziałach </w:t>
      </w:r>
      <w:r>
        <w:rPr>
          <w:lang w:eastAsia="pl-PL"/>
        </w:rPr>
        <w:br/>
      </w:r>
      <w:r w:rsidR="008541B4">
        <w:rPr>
          <w:lang w:eastAsia="pl-PL"/>
        </w:rPr>
        <w:t>i w ośrodkach stacjonarnych,</w:t>
      </w:r>
    </w:p>
    <w:p w:rsidR="00235AF5" w:rsidRDefault="00235AF5" w:rsidP="00235AF5">
      <w:pPr>
        <w:pStyle w:val="Akapitzlist"/>
        <w:numPr>
          <w:ilvl w:val="0"/>
          <w:numId w:val="114"/>
        </w:numPr>
        <w:jc w:val="both"/>
        <w:rPr>
          <w:lang w:eastAsia="pl-PL"/>
        </w:rPr>
      </w:pPr>
      <w:r w:rsidRPr="00F64571">
        <w:rPr>
          <w:lang w:eastAsia="pl-PL"/>
        </w:rPr>
        <w:t xml:space="preserve">readaptacja społeczna - prowadzona w warunkach otwartych, ma ona pomóc </w:t>
      </w:r>
      <w:r>
        <w:rPr>
          <w:lang w:eastAsia="pl-PL"/>
        </w:rPr>
        <w:br/>
      </w:r>
      <w:r w:rsidRPr="00F64571">
        <w:rPr>
          <w:lang w:eastAsia="pl-PL"/>
        </w:rPr>
        <w:t>w powrocie do normalnych warunków życia.</w:t>
      </w:r>
    </w:p>
    <w:p w:rsidR="00235AF5" w:rsidRDefault="00235AF5" w:rsidP="00BA01F1">
      <w:pPr>
        <w:jc w:val="both"/>
        <w:rPr>
          <w:lang w:eastAsia="pl-PL"/>
        </w:rPr>
      </w:pPr>
      <w:r w:rsidRPr="00F64571">
        <w:rPr>
          <w:lang w:eastAsia="pl-PL"/>
        </w:rPr>
        <w:t>Dopalacze to termin, którego używa się potocznie dla nazwania grupy różnych substancji lub ich mieszanek o rzekomym lub faktycznym działaniu psychoaktywnym, nie znajdujących</w:t>
      </w:r>
      <w:r>
        <w:rPr>
          <w:lang w:eastAsia="pl-PL"/>
        </w:rPr>
        <w:t xml:space="preserve"> </w:t>
      </w:r>
      <w:r w:rsidRPr="00F64571">
        <w:rPr>
          <w:lang w:eastAsia="pl-PL"/>
        </w:rPr>
        <w:t>się na liście</w:t>
      </w:r>
      <w:r>
        <w:rPr>
          <w:lang w:eastAsia="pl-PL"/>
        </w:rPr>
        <w:t xml:space="preserve"> </w:t>
      </w:r>
      <w:r w:rsidRPr="00F64571">
        <w:rPr>
          <w:lang w:eastAsia="pl-PL"/>
        </w:rPr>
        <w:t>substancji kontrolowanych przepisami ustawy o</w:t>
      </w:r>
      <w:r>
        <w:rPr>
          <w:lang w:eastAsia="pl-PL"/>
        </w:rPr>
        <w:t xml:space="preserve"> </w:t>
      </w:r>
      <w:r w:rsidRPr="00F64571">
        <w:rPr>
          <w:lang w:eastAsia="pl-PL"/>
        </w:rPr>
        <w:t>przeciwdziałaniu</w:t>
      </w:r>
      <w:r>
        <w:rPr>
          <w:lang w:eastAsia="pl-PL"/>
        </w:rPr>
        <w:t xml:space="preserve"> </w:t>
      </w:r>
      <w:r w:rsidRPr="00F64571">
        <w:rPr>
          <w:lang w:eastAsia="pl-PL"/>
        </w:rPr>
        <w:t>narkomanii.</w:t>
      </w:r>
    </w:p>
    <w:p w:rsidR="00BA01F1" w:rsidRPr="00105BBF" w:rsidRDefault="00BA01F1" w:rsidP="00BA01F1">
      <w:pPr>
        <w:keepNext/>
        <w:spacing w:before="240" w:after="0" w:line="240" w:lineRule="auto"/>
        <w:jc w:val="center"/>
        <w:rPr>
          <w:rFonts w:ascii="Calibri" w:eastAsia="Times New Roman" w:hAnsi="Calibri" w:cs="Times New Roman"/>
          <w:bCs/>
          <w:sz w:val="22"/>
        </w:rPr>
      </w:pPr>
      <w:bookmarkStart w:id="174" w:name="_Toc461093524"/>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64</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JAKA JEST TWOJA SYTUACJA ZAWODOWA?</w:t>
      </w:r>
      <w:bookmarkEnd w:id="174"/>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BA01F1" w:rsidRPr="00246979" w:rsidTr="00740F37">
        <w:trPr>
          <w:jc w:val="center"/>
        </w:trPr>
        <w:tc>
          <w:tcPr>
            <w:tcW w:w="4167" w:type="pct"/>
            <w:tcBorders>
              <w:bottom w:val="single" w:sz="8" w:space="0" w:color="C0504D"/>
            </w:tcBorders>
            <w:shd w:val="clear" w:color="auto" w:fill="C0504D"/>
          </w:tcPr>
          <w:p w:rsidR="00BA01F1" w:rsidRPr="00246979" w:rsidRDefault="00BA01F1"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BA01F1" w:rsidRPr="00246979" w:rsidRDefault="00BA01F1"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BA01F1" w:rsidRPr="00246979" w:rsidTr="00740F37">
        <w:trPr>
          <w:jc w:val="center"/>
        </w:trPr>
        <w:tc>
          <w:tcPr>
            <w:tcW w:w="4167" w:type="pct"/>
            <w:tcBorders>
              <w:top w:val="single" w:sz="8" w:space="0" w:color="C0504D"/>
              <w:bottom w:val="single" w:sz="8" w:space="0" w:color="C0504D"/>
            </w:tcBorders>
            <w:shd w:val="clear" w:color="auto" w:fill="auto"/>
          </w:tcPr>
          <w:p w:rsidR="00BA01F1" w:rsidRPr="00246979" w:rsidRDefault="00BA01F1"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lastRenderedPageBreak/>
              <w:t xml:space="preserve">Pracuję </w:t>
            </w:r>
          </w:p>
        </w:tc>
        <w:tc>
          <w:tcPr>
            <w:tcW w:w="833" w:type="pct"/>
            <w:tcBorders>
              <w:top w:val="single" w:sz="8" w:space="0" w:color="C0504D"/>
              <w:bottom w:val="single" w:sz="8" w:space="0" w:color="C0504D"/>
            </w:tcBorders>
            <w:shd w:val="clear" w:color="auto" w:fill="auto"/>
          </w:tcPr>
          <w:p w:rsidR="00BA01F1" w:rsidRPr="00246979" w:rsidRDefault="009124F2"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79</w:t>
            </w:r>
          </w:p>
        </w:tc>
      </w:tr>
      <w:tr w:rsidR="00BA01F1" w:rsidRPr="00246979" w:rsidTr="00740F37">
        <w:trPr>
          <w:jc w:val="center"/>
        </w:trPr>
        <w:tc>
          <w:tcPr>
            <w:tcW w:w="4167" w:type="pct"/>
            <w:tcBorders>
              <w:top w:val="single" w:sz="8" w:space="0" w:color="C0504D"/>
              <w:bottom w:val="single" w:sz="8" w:space="0" w:color="C0504D"/>
            </w:tcBorders>
            <w:shd w:val="clear" w:color="auto" w:fill="auto"/>
          </w:tcPr>
          <w:p w:rsidR="00BA01F1" w:rsidRPr="00246979" w:rsidRDefault="00BA01F1" w:rsidP="00BA01F1">
            <w:pPr>
              <w:spacing w:after="0" w:line="240" w:lineRule="auto"/>
              <w:rPr>
                <w:rFonts w:ascii="Calibri" w:eastAsia="Times New Roman" w:hAnsi="Calibri" w:cs="Times New Roman"/>
                <w:b/>
                <w:bCs/>
                <w:sz w:val="22"/>
              </w:rPr>
            </w:pPr>
            <w:r>
              <w:rPr>
                <w:rFonts w:ascii="Calibri" w:eastAsia="Times New Roman" w:hAnsi="Calibri" w:cs="Times New Roman"/>
                <w:b/>
                <w:bCs/>
                <w:sz w:val="22"/>
              </w:rPr>
              <w:t>Jestem bezrobotna/bezrobotny</w:t>
            </w:r>
          </w:p>
        </w:tc>
        <w:tc>
          <w:tcPr>
            <w:tcW w:w="833" w:type="pct"/>
            <w:tcBorders>
              <w:top w:val="single" w:sz="8" w:space="0" w:color="C0504D"/>
              <w:bottom w:val="single" w:sz="8" w:space="0" w:color="C0504D"/>
            </w:tcBorders>
            <w:shd w:val="clear" w:color="auto" w:fill="auto"/>
          </w:tcPr>
          <w:p w:rsidR="00BA01F1" w:rsidRPr="00246979" w:rsidRDefault="009124F2"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7</w:t>
            </w:r>
          </w:p>
        </w:tc>
      </w:tr>
      <w:tr w:rsidR="00BA01F1"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BA01F1" w:rsidRPr="00246979" w:rsidRDefault="009124F2"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Jestem bezrobotna/bezrobotna bez prawa do zasiłku</w:t>
            </w:r>
          </w:p>
        </w:tc>
        <w:tc>
          <w:tcPr>
            <w:tcW w:w="833" w:type="pct"/>
            <w:tcBorders>
              <w:top w:val="single" w:sz="8" w:space="0" w:color="C0504D"/>
              <w:bottom w:val="single" w:sz="8" w:space="0" w:color="C0504D"/>
              <w:right w:val="single" w:sz="8" w:space="0" w:color="C0504D"/>
            </w:tcBorders>
            <w:shd w:val="clear" w:color="auto" w:fill="auto"/>
          </w:tcPr>
          <w:p w:rsidR="00BA01F1" w:rsidRPr="00246979" w:rsidRDefault="009124F2"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7</w:t>
            </w:r>
          </w:p>
        </w:tc>
      </w:tr>
      <w:tr w:rsidR="00BA01F1" w:rsidRPr="00246979" w:rsidTr="00740F37">
        <w:trPr>
          <w:jc w:val="center"/>
        </w:trPr>
        <w:tc>
          <w:tcPr>
            <w:tcW w:w="4167" w:type="pct"/>
            <w:tcBorders>
              <w:top w:val="single" w:sz="8" w:space="0" w:color="C0504D"/>
              <w:bottom w:val="single" w:sz="8" w:space="0" w:color="C0504D"/>
            </w:tcBorders>
            <w:shd w:val="clear" w:color="auto" w:fill="auto"/>
          </w:tcPr>
          <w:p w:rsidR="00BA01F1" w:rsidRPr="00246979" w:rsidRDefault="009124F2"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Poszukuję pracy</w:t>
            </w:r>
          </w:p>
        </w:tc>
        <w:tc>
          <w:tcPr>
            <w:tcW w:w="833" w:type="pct"/>
            <w:tcBorders>
              <w:top w:val="single" w:sz="8" w:space="0" w:color="C0504D"/>
              <w:bottom w:val="single" w:sz="8" w:space="0" w:color="C0504D"/>
            </w:tcBorders>
            <w:shd w:val="clear" w:color="auto" w:fill="auto"/>
          </w:tcPr>
          <w:p w:rsidR="00BA01F1" w:rsidRPr="00246979" w:rsidRDefault="009124F2"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2</w:t>
            </w:r>
          </w:p>
        </w:tc>
      </w:tr>
      <w:tr w:rsidR="00BA01F1" w:rsidRPr="00246979" w:rsidTr="00740F37">
        <w:trPr>
          <w:jc w:val="center"/>
        </w:trPr>
        <w:tc>
          <w:tcPr>
            <w:tcW w:w="4167" w:type="pct"/>
            <w:tcBorders>
              <w:top w:val="single" w:sz="8" w:space="0" w:color="C0504D"/>
              <w:bottom w:val="single" w:sz="8" w:space="0" w:color="C0504D"/>
            </w:tcBorders>
            <w:shd w:val="clear" w:color="auto" w:fill="auto"/>
          </w:tcPr>
          <w:p w:rsidR="00BA01F1" w:rsidRPr="00246979" w:rsidRDefault="009124F2"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Uczę się</w:t>
            </w:r>
          </w:p>
        </w:tc>
        <w:tc>
          <w:tcPr>
            <w:tcW w:w="833" w:type="pct"/>
            <w:tcBorders>
              <w:top w:val="single" w:sz="8" w:space="0" w:color="C0504D"/>
              <w:bottom w:val="single" w:sz="8" w:space="0" w:color="C0504D"/>
            </w:tcBorders>
            <w:shd w:val="clear" w:color="auto" w:fill="auto"/>
          </w:tcPr>
          <w:p w:rsidR="00BA01F1" w:rsidRPr="00246979" w:rsidRDefault="009124F2"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8</w:t>
            </w:r>
          </w:p>
        </w:tc>
      </w:tr>
      <w:tr w:rsidR="00BA01F1"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BA01F1" w:rsidRPr="00246979" w:rsidRDefault="009124F2"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Prowadzę gospodarstwo domowe</w:t>
            </w:r>
          </w:p>
        </w:tc>
        <w:tc>
          <w:tcPr>
            <w:tcW w:w="833" w:type="pct"/>
            <w:tcBorders>
              <w:top w:val="single" w:sz="8" w:space="0" w:color="C0504D"/>
              <w:bottom w:val="single" w:sz="8" w:space="0" w:color="C0504D"/>
              <w:right w:val="single" w:sz="8" w:space="0" w:color="C0504D"/>
            </w:tcBorders>
            <w:shd w:val="clear" w:color="auto" w:fill="auto"/>
          </w:tcPr>
          <w:p w:rsidR="00BA01F1" w:rsidRPr="00246979" w:rsidRDefault="009124F2"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4</w:t>
            </w:r>
          </w:p>
        </w:tc>
      </w:tr>
      <w:tr w:rsidR="00BA01F1"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BA01F1" w:rsidRPr="00246979" w:rsidRDefault="009124F2"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Emerytura/Renta</w:t>
            </w:r>
          </w:p>
        </w:tc>
        <w:tc>
          <w:tcPr>
            <w:tcW w:w="833" w:type="pct"/>
            <w:tcBorders>
              <w:top w:val="single" w:sz="8" w:space="0" w:color="C0504D"/>
              <w:bottom w:val="single" w:sz="8" w:space="0" w:color="C0504D"/>
              <w:right w:val="single" w:sz="8" w:space="0" w:color="C0504D"/>
            </w:tcBorders>
            <w:shd w:val="clear" w:color="auto" w:fill="auto"/>
          </w:tcPr>
          <w:p w:rsidR="00BA01F1" w:rsidRPr="00246979" w:rsidRDefault="009124F2"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5</w:t>
            </w:r>
          </w:p>
        </w:tc>
      </w:tr>
    </w:tbl>
    <w:p w:rsidR="00BA01F1" w:rsidRDefault="00BA01F1" w:rsidP="00BA01F1">
      <w:pPr>
        <w:spacing w:after="240" w:line="276"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71260D" w:rsidRDefault="000E198B" w:rsidP="000E198B">
      <w:pPr>
        <w:spacing w:after="240" w:line="276" w:lineRule="auto"/>
        <w:jc w:val="both"/>
        <w:rPr>
          <w:rFonts w:ascii="Calibri" w:eastAsia="Times New Roman" w:hAnsi="Calibri" w:cs="Times New Roman"/>
          <w:bCs/>
          <w:sz w:val="22"/>
          <w:lang w:eastAsia="pl-PL"/>
        </w:rPr>
      </w:pPr>
      <w:r>
        <w:rPr>
          <w:rFonts w:ascii="Calibri" w:eastAsia="Times New Roman" w:hAnsi="Calibri" w:cs="Times New Roman"/>
          <w:bCs/>
          <w:sz w:val="22"/>
          <w:lang w:eastAsia="pl-PL"/>
        </w:rPr>
        <w:t>Tabela 64 obrazuje sytuacje zawodową mieszkańców Gminy Polanów.</w:t>
      </w:r>
    </w:p>
    <w:p w:rsidR="0071260D" w:rsidRPr="00105BBF" w:rsidRDefault="0071260D" w:rsidP="0071260D">
      <w:pPr>
        <w:keepNext/>
        <w:spacing w:before="240" w:after="0" w:line="240" w:lineRule="auto"/>
        <w:jc w:val="center"/>
        <w:rPr>
          <w:rFonts w:ascii="Calibri" w:eastAsia="Times New Roman" w:hAnsi="Calibri" w:cs="Times New Roman"/>
          <w:bCs/>
          <w:sz w:val="22"/>
        </w:rPr>
      </w:pPr>
      <w:bookmarkStart w:id="175" w:name="_Toc461093525"/>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65</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JAKIE PANI/PANA ZDANIEM SĄ GŁOWNE POWODY BEZROBOCIA W GMINIE?</w:t>
      </w:r>
      <w:bookmarkEnd w:id="175"/>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71260D" w:rsidRPr="00246979" w:rsidTr="00740F37">
        <w:trPr>
          <w:jc w:val="center"/>
        </w:trPr>
        <w:tc>
          <w:tcPr>
            <w:tcW w:w="4167" w:type="pct"/>
            <w:tcBorders>
              <w:bottom w:val="single" w:sz="8" w:space="0" w:color="C0504D"/>
            </w:tcBorders>
            <w:shd w:val="clear" w:color="auto" w:fill="C0504D"/>
          </w:tcPr>
          <w:p w:rsidR="0071260D" w:rsidRPr="00246979" w:rsidRDefault="0071260D"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71260D" w:rsidRPr="00246979" w:rsidRDefault="0071260D"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71260D" w:rsidRPr="00246979" w:rsidTr="00740F37">
        <w:trPr>
          <w:jc w:val="center"/>
        </w:trPr>
        <w:tc>
          <w:tcPr>
            <w:tcW w:w="4167" w:type="pct"/>
            <w:tcBorders>
              <w:top w:val="single" w:sz="8" w:space="0" w:color="C0504D"/>
              <w:bottom w:val="single" w:sz="8" w:space="0" w:color="C0504D"/>
            </w:tcBorders>
            <w:shd w:val="clear" w:color="auto" w:fill="auto"/>
          </w:tcPr>
          <w:p w:rsidR="0071260D" w:rsidRPr="00246979" w:rsidRDefault="0071260D" w:rsidP="0071260D">
            <w:pPr>
              <w:spacing w:after="0" w:line="240" w:lineRule="auto"/>
              <w:rPr>
                <w:rFonts w:ascii="Calibri" w:eastAsia="Times New Roman" w:hAnsi="Calibri" w:cs="Times New Roman"/>
                <w:b/>
                <w:bCs/>
                <w:sz w:val="22"/>
              </w:rPr>
            </w:pPr>
            <w:r w:rsidRPr="0071260D">
              <w:rPr>
                <w:rFonts w:ascii="Calibri" w:eastAsia="Times New Roman" w:hAnsi="Calibri" w:cs="Times New Roman"/>
                <w:b/>
                <w:bCs/>
                <w:sz w:val="22"/>
              </w:rPr>
              <w:t>tr</w:t>
            </w:r>
            <w:r>
              <w:rPr>
                <w:rFonts w:ascii="Calibri" w:eastAsia="Times New Roman" w:hAnsi="Calibri" w:cs="Times New Roman"/>
                <w:b/>
                <w:bCs/>
                <w:sz w:val="22"/>
              </w:rPr>
              <w:t>udna sytuacja na lokalnym rynku</w:t>
            </w:r>
          </w:p>
        </w:tc>
        <w:tc>
          <w:tcPr>
            <w:tcW w:w="833" w:type="pct"/>
            <w:tcBorders>
              <w:top w:val="single" w:sz="8" w:space="0" w:color="C0504D"/>
              <w:bottom w:val="single" w:sz="8" w:space="0" w:color="C0504D"/>
            </w:tcBorders>
            <w:shd w:val="clear" w:color="auto" w:fill="auto"/>
          </w:tcPr>
          <w:p w:rsidR="0071260D" w:rsidRPr="00246979" w:rsidRDefault="0071260D"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42</w:t>
            </w:r>
          </w:p>
        </w:tc>
      </w:tr>
      <w:tr w:rsidR="0071260D" w:rsidRPr="00246979" w:rsidTr="00740F37">
        <w:trPr>
          <w:jc w:val="center"/>
        </w:trPr>
        <w:tc>
          <w:tcPr>
            <w:tcW w:w="4167" w:type="pct"/>
            <w:tcBorders>
              <w:top w:val="single" w:sz="8" w:space="0" w:color="C0504D"/>
              <w:bottom w:val="single" w:sz="8" w:space="0" w:color="C0504D"/>
            </w:tcBorders>
            <w:shd w:val="clear" w:color="auto" w:fill="auto"/>
          </w:tcPr>
          <w:p w:rsidR="0071260D" w:rsidRPr="0071260D" w:rsidRDefault="0071260D" w:rsidP="0071260D">
            <w:pPr>
              <w:spacing w:after="0" w:line="240" w:lineRule="auto"/>
              <w:rPr>
                <w:rFonts w:ascii="Calibri" w:eastAsia="Times New Roman" w:hAnsi="Calibri" w:cs="Times New Roman"/>
                <w:b/>
                <w:bCs/>
                <w:sz w:val="22"/>
              </w:rPr>
            </w:pPr>
            <w:r w:rsidRPr="0071260D">
              <w:rPr>
                <w:rFonts w:ascii="Calibri" w:eastAsia="Times New Roman" w:hAnsi="Calibri" w:cs="Times New Roman"/>
                <w:b/>
                <w:bCs/>
                <w:sz w:val="22"/>
              </w:rPr>
              <w:t>brak opieki nad dziećmi (brak przedszkoli,</w:t>
            </w:r>
          </w:p>
          <w:p w:rsidR="0071260D" w:rsidRPr="00246979" w:rsidRDefault="0071260D"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żłobków)</w:t>
            </w:r>
          </w:p>
        </w:tc>
        <w:tc>
          <w:tcPr>
            <w:tcW w:w="833" w:type="pct"/>
            <w:tcBorders>
              <w:top w:val="single" w:sz="8" w:space="0" w:color="C0504D"/>
              <w:bottom w:val="single" w:sz="8" w:space="0" w:color="C0504D"/>
            </w:tcBorders>
            <w:shd w:val="clear" w:color="auto" w:fill="auto"/>
          </w:tcPr>
          <w:p w:rsidR="0071260D" w:rsidRPr="00246979" w:rsidRDefault="0071260D"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19</w:t>
            </w:r>
          </w:p>
        </w:tc>
      </w:tr>
      <w:tr w:rsidR="0071260D" w:rsidRPr="00246979" w:rsidTr="00740F37">
        <w:trPr>
          <w:jc w:val="center"/>
        </w:trPr>
        <w:tc>
          <w:tcPr>
            <w:tcW w:w="4167" w:type="pct"/>
            <w:tcBorders>
              <w:top w:val="single" w:sz="8" w:space="0" w:color="C0504D"/>
              <w:bottom w:val="single" w:sz="8" w:space="0" w:color="C0504D"/>
            </w:tcBorders>
            <w:shd w:val="clear" w:color="auto" w:fill="auto"/>
          </w:tcPr>
          <w:p w:rsidR="0071260D" w:rsidRPr="0071260D" w:rsidRDefault="0071260D" w:rsidP="0071260D">
            <w:pPr>
              <w:spacing w:after="0" w:line="240" w:lineRule="auto"/>
              <w:rPr>
                <w:rFonts w:ascii="Calibri" w:eastAsia="Times New Roman" w:hAnsi="Calibri" w:cs="Times New Roman"/>
                <w:b/>
                <w:bCs/>
                <w:sz w:val="22"/>
              </w:rPr>
            </w:pPr>
            <w:r w:rsidRPr="0071260D">
              <w:rPr>
                <w:rFonts w:ascii="Calibri" w:eastAsia="Times New Roman" w:hAnsi="Calibri" w:cs="Times New Roman"/>
                <w:b/>
                <w:bCs/>
                <w:sz w:val="22"/>
              </w:rPr>
              <w:t>dyskryminacja mieszkańców ze względu na wiek,</w:t>
            </w:r>
          </w:p>
          <w:p w:rsidR="0071260D" w:rsidRPr="00246979" w:rsidRDefault="0071260D" w:rsidP="0071260D">
            <w:pPr>
              <w:spacing w:after="0" w:line="240" w:lineRule="auto"/>
              <w:rPr>
                <w:rFonts w:ascii="Calibri" w:eastAsia="Times New Roman" w:hAnsi="Calibri" w:cs="Times New Roman"/>
                <w:b/>
                <w:bCs/>
                <w:sz w:val="22"/>
              </w:rPr>
            </w:pPr>
            <w:r w:rsidRPr="0071260D">
              <w:rPr>
                <w:rFonts w:ascii="Calibri" w:eastAsia="Times New Roman" w:hAnsi="Calibri" w:cs="Times New Roman"/>
                <w:b/>
                <w:bCs/>
                <w:sz w:val="22"/>
              </w:rPr>
              <w:t>płeć, niepełnosprawność, miejsce zamieszkania</w:t>
            </w:r>
          </w:p>
        </w:tc>
        <w:tc>
          <w:tcPr>
            <w:tcW w:w="833" w:type="pct"/>
            <w:tcBorders>
              <w:top w:val="single" w:sz="8" w:space="0" w:color="C0504D"/>
              <w:bottom w:val="single" w:sz="8" w:space="0" w:color="C0504D"/>
            </w:tcBorders>
            <w:shd w:val="clear" w:color="auto" w:fill="auto"/>
          </w:tcPr>
          <w:p w:rsidR="0071260D" w:rsidRPr="00246979" w:rsidRDefault="0071260D"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14</w:t>
            </w:r>
          </w:p>
        </w:tc>
      </w:tr>
      <w:tr w:rsidR="0071260D"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71260D" w:rsidRPr="0071260D" w:rsidRDefault="0071260D" w:rsidP="0071260D">
            <w:pPr>
              <w:spacing w:after="0" w:line="240" w:lineRule="auto"/>
              <w:rPr>
                <w:rFonts w:ascii="Calibri" w:eastAsia="Times New Roman" w:hAnsi="Calibri" w:cs="Times New Roman"/>
                <w:b/>
                <w:bCs/>
                <w:sz w:val="22"/>
              </w:rPr>
            </w:pPr>
            <w:r w:rsidRPr="0071260D">
              <w:rPr>
                <w:rFonts w:ascii="Calibri" w:eastAsia="Times New Roman" w:hAnsi="Calibri" w:cs="Times New Roman"/>
                <w:b/>
                <w:bCs/>
                <w:sz w:val="22"/>
              </w:rPr>
              <w:t>niedostosowanie kwalifikacji zawodowych</w:t>
            </w:r>
          </w:p>
          <w:p w:rsidR="0071260D" w:rsidRPr="00246979" w:rsidRDefault="0071260D" w:rsidP="00740F37">
            <w:pPr>
              <w:spacing w:after="0" w:line="240" w:lineRule="auto"/>
              <w:rPr>
                <w:rFonts w:ascii="Calibri" w:eastAsia="Times New Roman" w:hAnsi="Calibri" w:cs="Times New Roman"/>
                <w:b/>
                <w:bCs/>
                <w:sz w:val="22"/>
              </w:rPr>
            </w:pPr>
            <w:r w:rsidRPr="0071260D">
              <w:rPr>
                <w:rFonts w:ascii="Calibri" w:eastAsia="Times New Roman" w:hAnsi="Calibri" w:cs="Times New Roman"/>
                <w:b/>
                <w:bCs/>
                <w:sz w:val="22"/>
              </w:rPr>
              <w:t>mi</w:t>
            </w:r>
            <w:r>
              <w:rPr>
                <w:rFonts w:ascii="Calibri" w:eastAsia="Times New Roman" w:hAnsi="Calibri" w:cs="Times New Roman"/>
                <w:b/>
                <w:bCs/>
                <w:sz w:val="22"/>
              </w:rPr>
              <w:t>eszkańców do lokalnych potrzeb</w:t>
            </w:r>
          </w:p>
        </w:tc>
        <w:tc>
          <w:tcPr>
            <w:tcW w:w="833" w:type="pct"/>
            <w:tcBorders>
              <w:top w:val="single" w:sz="8" w:space="0" w:color="C0504D"/>
              <w:bottom w:val="single" w:sz="8" w:space="0" w:color="C0504D"/>
              <w:right w:val="single" w:sz="8" w:space="0" w:color="C0504D"/>
            </w:tcBorders>
            <w:shd w:val="clear" w:color="auto" w:fill="auto"/>
          </w:tcPr>
          <w:p w:rsidR="0071260D" w:rsidRPr="00246979" w:rsidRDefault="0071260D"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18</w:t>
            </w:r>
          </w:p>
        </w:tc>
      </w:tr>
      <w:tr w:rsidR="0071260D"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71260D" w:rsidRPr="00246979" w:rsidRDefault="0071260D" w:rsidP="00740F37">
            <w:pPr>
              <w:spacing w:after="0" w:line="240" w:lineRule="auto"/>
              <w:rPr>
                <w:rFonts w:ascii="Calibri" w:eastAsia="Times New Roman" w:hAnsi="Calibri" w:cs="Times New Roman"/>
                <w:b/>
                <w:bCs/>
                <w:sz w:val="22"/>
              </w:rPr>
            </w:pPr>
            <w:r w:rsidRPr="0071260D">
              <w:rPr>
                <w:rFonts w:ascii="Calibri" w:eastAsia="Times New Roman" w:hAnsi="Calibri" w:cs="Times New Roman"/>
                <w:b/>
                <w:bCs/>
                <w:sz w:val="22"/>
              </w:rPr>
              <w:t>niechęć mieszkańców do podjęcia pracy</w:t>
            </w:r>
          </w:p>
        </w:tc>
        <w:tc>
          <w:tcPr>
            <w:tcW w:w="833" w:type="pct"/>
            <w:tcBorders>
              <w:top w:val="single" w:sz="8" w:space="0" w:color="C0504D"/>
              <w:bottom w:val="single" w:sz="8" w:space="0" w:color="C0504D"/>
              <w:right w:val="single" w:sz="8" w:space="0" w:color="C0504D"/>
            </w:tcBorders>
            <w:shd w:val="clear" w:color="auto" w:fill="auto"/>
          </w:tcPr>
          <w:p w:rsidR="0071260D" w:rsidRPr="00246979" w:rsidRDefault="0071260D"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20</w:t>
            </w:r>
          </w:p>
        </w:tc>
      </w:tr>
    </w:tbl>
    <w:p w:rsidR="0071260D" w:rsidRDefault="0071260D" w:rsidP="0071260D">
      <w:pPr>
        <w:spacing w:after="240" w:line="276"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9124F2" w:rsidRDefault="0071260D" w:rsidP="00B00E8C">
      <w:pPr>
        <w:spacing w:after="240"/>
        <w:jc w:val="both"/>
        <w:rPr>
          <w:rFonts w:ascii="Calibri" w:eastAsia="Times New Roman" w:hAnsi="Calibri" w:cs="Times New Roman"/>
          <w:bCs/>
          <w:szCs w:val="24"/>
          <w:lang w:eastAsia="pl-PL"/>
        </w:rPr>
      </w:pPr>
      <w:r w:rsidRPr="00B00E8C">
        <w:rPr>
          <w:rFonts w:ascii="Calibri" w:eastAsia="Times New Roman" w:hAnsi="Calibri" w:cs="Times New Roman"/>
          <w:bCs/>
          <w:szCs w:val="24"/>
          <w:lang w:eastAsia="pl-PL"/>
        </w:rPr>
        <w:t>42 respondentów wskazało, iż głównym problemem bezrobocia w Gminie Polanów jest trudna sytuacja na lokalnym rynku pracy.</w:t>
      </w:r>
      <w:r w:rsidR="005A0594" w:rsidRPr="00B00E8C">
        <w:rPr>
          <w:rFonts w:ascii="Calibri" w:eastAsia="Times New Roman" w:hAnsi="Calibri" w:cs="Times New Roman"/>
          <w:bCs/>
          <w:szCs w:val="24"/>
          <w:lang w:eastAsia="pl-PL"/>
        </w:rPr>
        <w:t xml:space="preserve"> Nieoczekiwania odpowiedź 20 respondentów wska</w:t>
      </w:r>
      <w:r w:rsidR="00B14F0F" w:rsidRPr="00B00E8C">
        <w:rPr>
          <w:rFonts w:ascii="Calibri" w:eastAsia="Times New Roman" w:hAnsi="Calibri" w:cs="Times New Roman"/>
          <w:bCs/>
          <w:szCs w:val="24"/>
          <w:lang w:eastAsia="pl-PL"/>
        </w:rPr>
        <w:t>zała, że głównym powodem bezrobocia w Gminie Polanów jest niechęć mieszkańców do podjęcia pracy.</w:t>
      </w:r>
      <w:r w:rsidR="00B00E8C">
        <w:rPr>
          <w:rFonts w:ascii="Calibri" w:eastAsia="Times New Roman" w:hAnsi="Calibri" w:cs="Times New Roman"/>
          <w:bCs/>
          <w:szCs w:val="24"/>
          <w:lang w:eastAsia="pl-PL"/>
        </w:rPr>
        <w:t xml:space="preserve"> </w:t>
      </w:r>
    </w:p>
    <w:p w:rsidR="005E12E0" w:rsidRPr="00105BBF" w:rsidRDefault="005E12E0" w:rsidP="005E12E0">
      <w:pPr>
        <w:keepNext/>
        <w:spacing w:before="240" w:after="0" w:line="240" w:lineRule="auto"/>
        <w:jc w:val="center"/>
        <w:rPr>
          <w:rFonts w:ascii="Calibri" w:eastAsia="Times New Roman" w:hAnsi="Calibri" w:cs="Times New Roman"/>
          <w:bCs/>
          <w:sz w:val="22"/>
        </w:rPr>
      </w:pPr>
      <w:bookmarkStart w:id="176" w:name="_Toc461093526"/>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66</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 xml:space="preserve">JAK PAN/PANI OCENIA STOPIEŃ WPŁYWU MIESZKAŃCÓW NA SPRAWY </w:t>
      </w:r>
      <w:r>
        <w:rPr>
          <w:rFonts w:ascii="Calibri" w:eastAsia="Times New Roman" w:hAnsi="Calibri" w:cs="Times New Roman"/>
          <w:bCs/>
          <w:sz w:val="22"/>
        </w:rPr>
        <w:br/>
        <w:t>LOKALNE I DECYJZE WŁADZ SAMORZĄDOWYCH GMINY?</w:t>
      </w:r>
      <w:bookmarkEnd w:id="176"/>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5E12E0" w:rsidRPr="00246979" w:rsidTr="00740F37">
        <w:trPr>
          <w:jc w:val="center"/>
        </w:trPr>
        <w:tc>
          <w:tcPr>
            <w:tcW w:w="4167" w:type="pct"/>
            <w:tcBorders>
              <w:bottom w:val="single" w:sz="8" w:space="0" w:color="C0504D"/>
            </w:tcBorders>
            <w:shd w:val="clear" w:color="auto" w:fill="C0504D"/>
          </w:tcPr>
          <w:p w:rsidR="005E12E0" w:rsidRPr="00246979" w:rsidRDefault="005E12E0"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5E12E0" w:rsidRPr="00246979" w:rsidRDefault="005E12E0"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5E12E0" w:rsidRPr="00246979" w:rsidTr="00740F37">
        <w:trPr>
          <w:jc w:val="center"/>
        </w:trPr>
        <w:tc>
          <w:tcPr>
            <w:tcW w:w="4167" w:type="pct"/>
            <w:tcBorders>
              <w:top w:val="single" w:sz="8" w:space="0" w:color="C0504D"/>
              <w:bottom w:val="single" w:sz="8" w:space="0" w:color="C0504D"/>
            </w:tcBorders>
            <w:shd w:val="clear" w:color="auto" w:fill="auto"/>
          </w:tcPr>
          <w:p w:rsidR="005E12E0" w:rsidRPr="00246979" w:rsidRDefault="005E12E0"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Znaczący</w:t>
            </w:r>
          </w:p>
        </w:tc>
        <w:tc>
          <w:tcPr>
            <w:tcW w:w="833" w:type="pct"/>
            <w:tcBorders>
              <w:top w:val="single" w:sz="8" w:space="0" w:color="C0504D"/>
              <w:bottom w:val="single" w:sz="8" w:space="0" w:color="C0504D"/>
            </w:tcBorders>
            <w:shd w:val="clear" w:color="auto" w:fill="auto"/>
          </w:tcPr>
          <w:p w:rsidR="005E12E0" w:rsidRPr="00246979" w:rsidRDefault="005E12E0"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8</w:t>
            </w:r>
          </w:p>
        </w:tc>
      </w:tr>
      <w:tr w:rsidR="005E12E0" w:rsidRPr="00246979" w:rsidTr="00740F37">
        <w:trPr>
          <w:jc w:val="center"/>
        </w:trPr>
        <w:tc>
          <w:tcPr>
            <w:tcW w:w="4167" w:type="pct"/>
            <w:tcBorders>
              <w:top w:val="single" w:sz="8" w:space="0" w:color="C0504D"/>
              <w:bottom w:val="single" w:sz="8" w:space="0" w:color="C0504D"/>
            </w:tcBorders>
            <w:shd w:val="clear" w:color="auto" w:fill="auto"/>
          </w:tcPr>
          <w:p w:rsidR="005E12E0" w:rsidRPr="00246979" w:rsidRDefault="005E12E0"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Średni</w:t>
            </w:r>
          </w:p>
        </w:tc>
        <w:tc>
          <w:tcPr>
            <w:tcW w:w="833" w:type="pct"/>
            <w:tcBorders>
              <w:top w:val="single" w:sz="8" w:space="0" w:color="C0504D"/>
              <w:bottom w:val="single" w:sz="8" w:space="0" w:color="C0504D"/>
            </w:tcBorders>
            <w:shd w:val="clear" w:color="auto" w:fill="auto"/>
          </w:tcPr>
          <w:p w:rsidR="005E12E0" w:rsidRPr="00246979" w:rsidRDefault="005E12E0"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26</w:t>
            </w:r>
          </w:p>
        </w:tc>
      </w:tr>
      <w:tr w:rsidR="005E12E0" w:rsidRPr="00246979" w:rsidTr="00740F37">
        <w:trPr>
          <w:jc w:val="center"/>
        </w:trPr>
        <w:tc>
          <w:tcPr>
            <w:tcW w:w="4167" w:type="pct"/>
            <w:tcBorders>
              <w:top w:val="single" w:sz="8" w:space="0" w:color="C0504D"/>
              <w:bottom w:val="single" w:sz="8" w:space="0" w:color="C0504D"/>
            </w:tcBorders>
            <w:shd w:val="clear" w:color="auto" w:fill="auto"/>
          </w:tcPr>
          <w:p w:rsidR="005E12E0" w:rsidRPr="00246979" w:rsidRDefault="005E12E0"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Znikomy</w:t>
            </w:r>
          </w:p>
        </w:tc>
        <w:tc>
          <w:tcPr>
            <w:tcW w:w="833" w:type="pct"/>
            <w:tcBorders>
              <w:top w:val="single" w:sz="8" w:space="0" w:color="C0504D"/>
              <w:bottom w:val="single" w:sz="8" w:space="0" w:color="C0504D"/>
            </w:tcBorders>
            <w:shd w:val="clear" w:color="auto" w:fill="auto"/>
          </w:tcPr>
          <w:p w:rsidR="005E12E0" w:rsidRPr="00246979" w:rsidRDefault="005E12E0"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34</w:t>
            </w:r>
          </w:p>
        </w:tc>
      </w:tr>
      <w:tr w:rsidR="005E12E0"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5E12E0" w:rsidRPr="00246979" w:rsidRDefault="005E12E0"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Mieszkańcy nie mają żadnego wpływu na decyzje podejmowane przez władze lokalne</w:t>
            </w:r>
          </w:p>
        </w:tc>
        <w:tc>
          <w:tcPr>
            <w:tcW w:w="833" w:type="pct"/>
            <w:tcBorders>
              <w:top w:val="single" w:sz="8" w:space="0" w:color="C0504D"/>
              <w:bottom w:val="single" w:sz="8" w:space="0" w:color="C0504D"/>
              <w:right w:val="single" w:sz="8" w:space="0" w:color="C0504D"/>
            </w:tcBorders>
            <w:shd w:val="clear" w:color="auto" w:fill="auto"/>
          </w:tcPr>
          <w:p w:rsidR="005E12E0" w:rsidRPr="00246979" w:rsidRDefault="005E12E0"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31</w:t>
            </w:r>
          </w:p>
        </w:tc>
      </w:tr>
      <w:tr w:rsidR="005E12E0"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5E12E0" w:rsidRPr="00246979" w:rsidRDefault="005E12E0"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Nie mam zdania</w:t>
            </w:r>
          </w:p>
        </w:tc>
        <w:tc>
          <w:tcPr>
            <w:tcW w:w="833" w:type="pct"/>
            <w:tcBorders>
              <w:top w:val="single" w:sz="8" w:space="0" w:color="C0504D"/>
              <w:bottom w:val="single" w:sz="8" w:space="0" w:color="C0504D"/>
              <w:right w:val="single" w:sz="8" w:space="0" w:color="C0504D"/>
            </w:tcBorders>
            <w:shd w:val="clear" w:color="auto" w:fill="auto"/>
          </w:tcPr>
          <w:p w:rsidR="005E12E0" w:rsidRPr="00246979" w:rsidRDefault="005E12E0"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11</w:t>
            </w:r>
          </w:p>
        </w:tc>
      </w:tr>
    </w:tbl>
    <w:p w:rsidR="005E12E0" w:rsidRDefault="005E12E0" w:rsidP="005E12E0">
      <w:pPr>
        <w:spacing w:after="240" w:line="276"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5E12E0" w:rsidRPr="003E19A3" w:rsidRDefault="005E12E0" w:rsidP="003E19A3">
      <w:pPr>
        <w:spacing w:after="240"/>
        <w:jc w:val="both"/>
        <w:rPr>
          <w:rFonts w:ascii="Calibri" w:eastAsia="Times New Roman" w:hAnsi="Calibri" w:cs="Times New Roman"/>
          <w:bCs/>
          <w:szCs w:val="24"/>
          <w:lang w:eastAsia="pl-PL"/>
        </w:rPr>
      </w:pPr>
      <w:r w:rsidRPr="003E19A3">
        <w:rPr>
          <w:rFonts w:ascii="Calibri" w:eastAsia="Times New Roman" w:hAnsi="Calibri" w:cs="Times New Roman"/>
          <w:bCs/>
          <w:szCs w:val="24"/>
          <w:lang w:eastAsia="pl-PL"/>
        </w:rPr>
        <w:t xml:space="preserve">Dorośli mieszkańcy Gminy Polanów (34 odpowiedzi), uważają że mają znikomy wpływ na sprawy lokalne  i podejmowane przez władze decyzje. 31 respondentów uważa, że nie ma żadnego wpływu na decyzję podejmowane przez władze lokalne. </w:t>
      </w:r>
      <w:r w:rsidR="003E19A3" w:rsidRPr="003E19A3">
        <w:rPr>
          <w:rFonts w:ascii="Calibri" w:eastAsia="Times New Roman" w:hAnsi="Calibri" w:cs="Times New Roman"/>
          <w:bCs/>
          <w:szCs w:val="24"/>
          <w:lang w:eastAsia="pl-PL"/>
        </w:rPr>
        <w:t xml:space="preserve">Jeżeli obywatele nie mają poczucia, że się ich słucha, a władze miasta mówią: “kochani mieszkańcy, powiedźcie proszę, czego od nas oczekujecie, to my postaramy się coś zaradzić”, a w rzeczywistości najpierw </w:t>
      </w:r>
      <w:r w:rsidR="003E19A3" w:rsidRPr="003E19A3">
        <w:rPr>
          <w:rFonts w:ascii="Calibri" w:eastAsia="Times New Roman" w:hAnsi="Calibri" w:cs="Times New Roman"/>
          <w:bCs/>
          <w:szCs w:val="24"/>
          <w:lang w:eastAsia="pl-PL"/>
        </w:rPr>
        <w:lastRenderedPageBreak/>
        <w:t>ocenimy, czy nam się ten pomysł podoba, to ludzie zaczynają odczuwać, że nie mają kompletnie na nic wpływu</w:t>
      </w:r>
      <w:r w:rsidR="003E19A3" w:rsidRPr="003E19A3">
        <w:rPr>
          <w:rStyle w:val="Odwoanieprzypisudolnego"/>
          <w:rFonts w:ascii="Calibri" w:eastAsia="Times New Roman" w:hAnsi="Calibri" w:cs="Times New Roman"/>
          <w:bCs/>
          <w:szCs w:val="24"/>
          <w:lang w:eastAsia="pl-PL"/>
        </w:rPr>
        <w:footnoteReference w:id="8"/>
      </w:r>
      <w:r w:rsidR="003E19A3" w:rsidRPr="003E19A3">
        <w:rPr>
          <w:rFonts w:ascii="Calibri" w:eastAsia="Times New Roman" w:hAnsi="Calibri" w:cs="Times New Roman"/>
          <w:bCs/>
          <w:szCs w:val="24"/>
          <w:lang w:eastAsia="pl-PL"/>
        </w:rPr>
        <w:t>.</w:t>
      </w:r>
    </w:p>
    <w:p w:rsidR="00D644C7" w:rsidRPr="00105BBF" w:rsidRDefault="00D644C7" w:rsidP="00D644C7">
      <w:pPr>
        <w:keepNext/>
        <w:spacing w:before="240" w:after="0" w:line="240" w:lineRule="auto"/>
        <w:jc w:val="center"/>
        <w:rPr>
          <w:rFonts w:ascii="Calibri" w:eastAsia="Times New Roman" w:hAnsi="Calibri" w:cs="Times New Roman"/>
          <w:bCs/>
          <w:sz w:val="22"/>
        </w:rPr>
      </w:pPr>
      <w:bookmarkStart w:id="177" w:name="_Toc461093527"/>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67</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 xml:space="preserve">JAK PAN/PANI OCENIA STOPIEŃ </w:t>
      </w:r>
      <w:r w:rsidR="00EE7553">
        <w:rPr>
          <w:rFonts w:ascii="Calibri" w:eastAsia="Times New Roman" w:hAnsi="Calibri" w:cs="Times New Roman"/>
          <w:bCs/>
          <w:sz w:val="22"/>
        </w:rPr>
        <w:t>ZANGAŻOWANIA I KIERUNKI DZIAŁAŃ WŁADZ LOKALNYCH ZWIĄZANYCH Z ROZWIĄZANIEM PROBLEMÓW SPOŁECZNYCH MIESZKAŃCÓW?</w:t>
      </w:r>
      <w:bookmarkEnd w:id="177"/>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D644C7" w:rsidRPr="00246979" w:rsidTr="00740F37">
        <w:trPr>
          <w:jc w:val="center"/>
        </w:trPr>
        <w:tc>
          <w:tcPr>
            <w:tcW w:w="4167" w:type="pct"/>
            <w:tcBorders>
              <w:bottom w:val="single" w:sz="8" w:space="0" w:color="C0504D"/>
            </w:tcBorders>
            <w:shd w:val="clear" w:color="auto" w:fill="C0504D"/>
          </w:tcPr>
          <w:p w:rsidR="00D644C7" w:rsidRPr="00246979" w:rsidRDefault="00D644C7"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D644C7" w:rsidRPr="00246979" w:rsidRDefault="00D644C7"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D644C7" w:rsidRPr="00246979" w:rsidTr="00740F37">
        <w:trPr>
          <w:jc w:val="center"/>
        </w:trPr>
        <w:tc>
          <w:tcPr>
            <w:tcW w:w="4167" w:type="pct"/>
            <w:tcBorders>
              <w:top w:val="single" w:sz="8" w:space="0" w:color="C0504D"/>
              <w:bottom w:val="single" w:sz="8" w:space="0" w:color="C0504D"/>
            </w:tcBorders>
            <w:shd w:val="clear" w:color="auto" w:fill="auto"/>
          </w:tcPr>
          <w:p w:rsidR="00D644C7"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Bardzo dobrze</w:t>
            </w:r>
          </w:p>
        </w:tc>
        <w:tc>
          <w:tcPr>
            <w:tcW w:w="833" w:type="pct"/>
            <w:tcBorders>
              <w:top w:val="single" w:sz="8" w:space="0" w:color="C0504D"/>
              <w:bottom w:val="single" w:sz="8" w:space="0" w:color="C0504D"/>
            </w:tcBorders>
            <w:shd w:val="clear" w:color="auto" w:fill="auto"/>
          </w:tcPr>
          <w:p w:rsidR="00D644C7" w:rsidRPr="00246979" w:rsidRDefault="00EE755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7</w:t>
            </w:r>
          </w:p>
        </w:tc>
      </w:tr>
      <w:tr w:rsidR="00D644C7" w:rsidRPr="00246979" w:rsidTr="00740F37">
        <w:trPr>
          <w:jc w:val="center"/>
        </w:trPr>
        <w:tc>
          <w:tcPr>
            <w:tcW w:w="4167" w:type="pct"/>
            <w:tcBorders>
              <w:top w:val="single" w:sz="8" w:space="0" w:color="C0504D"/>
              <w:bottom w:val="single" w:sz="8" w:space="0" w:color="C0504D"/>
            </w:tcBorders>
            <w:shd w:val="clear" w:color="auto" w:fill="auto"/>
          </w:tcPr>
          <w:p w:rsidR="00D644C7"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Dobrze</w:t>
            </w:r>
          </w:p>
        </w:tc>
        <w:tc>
          <w:tcPr>
            <w:tcW w:w="833" w:type="pct"/>
            <w:tcBorders>
              <w:top w:val="single" w:sz="8" w:space="0" w:color="C0504D"/>
              <w:bottom w:val="single" w:sz="8" w:space="0" w:color="C0504D"/>
            </w:tcBorders>
            <w:shd w:val="clear" w:color="auto" w:fill="auto"/>
          </w:tcPr>
          <w:p w:rsidR="00D644C7" w:rsidRPr="00246979" w:rsidRDefault="00EE755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22</w:t>
            </w:r>
          </w:p>
        </w:tc>
      </w:tr>
      <w:tr w:rsidR="00D644C7" w:rsidRPr="00246979" w:rsidTr="00740F37">
        <w:trPr>
          <w:jc w:val="center"/>
        </w:trPr>
        <w:tc>
          <w:tcPr>
            <w:tcW w:w="4167" w:type="pct"/>
            <w:tcBorders>
              <w:top w:val="single" w:sz="8" w:space="0" w:color="C0504D"/>
              <w:bottom w:val="single" w:sz="8" w:space="0" w:color="C0504D"/>
            </w:tcBorders>
            <w:shd w:val="clear" w:color="auto" w:fill="auto"/>
          </w:tcPr>
          <w:p w:rsidR="00D644C7"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Dostatecznie</w:t>
            </w:r>
          </w:p>
        </w:tc>
        <w:tc>
          <w:tcPr>
            <w:tcW w:w="833" w:type="pct"/>
            <w:tcBorders>
              <w:top w:val="single" w:sz="8" w:space="0" w:color="C0504D"/>
              <w:bottom w:val="single" w:sz="8" w:space="0" w:color="C0504D"/>
            </w:tcBorders>
            <w:shd w:val="clear" w:color="auto" w:fill="auto"/>
          </w:tcPr>
          <w:p w:rsidR="00D644C7" w:rsidRPr="00246979" w:rsidRDefault="00EE755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40</w:t>
            </w:r>
          </w:p>
        </w:tc>
      </w:tr>
      <w:tr w:rsidR="00D644C7"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D644C7"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Niedostatecznie</w:t>
            </w:r>
          </w:p>
        </w:tc>
        <w:tc>
          <w:tcPr>
            <w:tcW w:w="833" w:type="pct"/>
            <w:tcBorders>
              <w:top w:val="single" w:sz="8" w:space="0" w:color="C0504D"/>
              <w:bottom w:val="single" w:sz="8" w:space="0" w:color="C0504D"/>
              <w:right w:val="single" w:sz="8" w:space="0" w:color="C0504D"/>
            </w:tcBorders>
            <w:shd w:val="clear" w:color="auto" w:fill="auto"/>
          </w:tcPr>
          <w:p w:rsidR="00D644C7" w:rsidRPr="00246979" w:rsidRDefault="00EE755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27</w:t>
            </w:r>
          </w:p>
        </w:tc>
      </w:tr>
      <w:tr w:rsidR="00D644C7"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D644C7"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Nie mam zdania</w:t>
            </w:r>
          </w:p>
        </w:tc>
        <w:tc>
          <w:tcPr>
            <w:tcW w:w="833" w:type="pct"/>
            <w:tcBorders>
              <w:top w:val="single" w:sz="8" w:space="0" w:color="C0504D"/>
              <w:bottom w:val="single" w:sz="8" w:space="0" w:color="C0504D"/>
              <w:right w:val="single" w:sz="8" w:space="0" w:color="C0504D"/>
            </w:tcBorders>
            <w:shd w:val="clear" w:color="auto" w:fill="auto"/>
          </w:tcPr>
          <w:p w:rsidR="00D644C7" w:rsidRPr="00246979" w:rsidRDefault="00EE755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15</w:t>
            </w:r>
          </w:p>
        </w:tc>
      </w:tr>
    </w:tbl>
    <w:p w:rsidR="00D644C7" w:rsidRDefault="00D644C7" w:rsidP="00D644C7">
      <w:pPr>
        <w:spacing w:after="240" w:line="276"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5E12E0" w:rsidRDefault="00EE7553" w:rsidP="00B00E8C">
      <w:pPr>
        <w:spacing w:after="240"/>
        <w:jc w:val="both"/>
        <w:rPr>
          <w:rFonts w:ascii="Calibri" w:eastAsia="Times New Roman" w:hAnsi="Calibri" w:cs="Times New Roman"/>
          <w:bCs/>
          <w:szCs w:val="24"/>
          <w:lang w:eastAsia="pl-PL"/>
        </w:rPr>
      </w:pPr>
      <w:r>
        <w:rPr>
          <w:rFonts w:ascii="Calibri" w:eastAsia="Times New Roman" w:hAnsi="Calibri" w:cs="Times New Roman"/>
          <w:bCs/>
          <w:szCs w:val="24"/>
          <w:lang w:eastAsia="pl-PL"/>
        </w:rPr>
        <w:t xml:space="preserve">Na pytanie </w:t>
      </w:r>
      <w:r w:rsidRPr="00EE7553">
        <w:rPr>
          <w:rFonts w:ascii="Calibri" w:eastAsia="Times New Roman" w:hAnsi="Calibri" w:cs="Times New Roman"/>
          <w:bCs/>
          <w:i/>
          <w:szCs w:val="24"/>
          <w:lang w:eastAsia="pl-PL"/>
        </w:rPr>
        <w:t>JAK PAN/PANI OCENIA STOPIEŃ ZANGAŻOWANIA I KIERUNKI DZIAŁAŃ WŁADZ LOKALNYCH ZWIĄZANYCH Z ROZWIĄZANIEM PROBLEMÓW SPOŁECZNYCH MIESZKAŃCÓW</w:t>
      </w:r>
      <w:r w:rsidRPr="00EE7553">
        <w:rPr>
          <w:rFonts w:ascii="Calibri" w:eastAsia="Times New Roman" w:hAnsi="Calibri" w:cs="Times New Roman"/>
          <w:bCs/>
          <w:szCs w:val="24"/>
          <w:lang w:eastAsia="pl-PL"/>
        </w:rPr>
        <w:t>?</w:t>
      </w:r>
      <w:r w:rsidR="008541B4">
        <w:rPr>
          <w:rFonts w:ascii="Calibri" w:eastAsia="Times New Roman" w:hAnsi="Calibri" w:cs="Times New Roman"/>
          <w:bCs/>
          <w:szCs w:val="24"/>
          <w:lang w:eastAsia="pl-PL"/>
        </w:rPr>
        <w:t xml:space="preserve"> 40 </w:t>
      </w:r>
      <w:r>
        <w:rPr>
          <w:rFonts w:ascii="Calibri" w:eastAsia="Times New Roman" w:hAnsi="Calibri" w:cs="Times New Roman"/>
          <w:bCs/>
          <w:szCs w:val="24"/>
          <w:lang w:eastAsia="pl-PL"/>
        </w:rPr>
        <w:t>respondentów dało ocenę dostateczną dla władz lokalnych. 27 mieszkańców Gminy Polanów wystawiło niedostarczone zaangażowanie związane z rozwiązaniem problemów społecznych mieszkańców.  Problemy społeczne mieszkańców Gminy Polanów w</w:t>
      </w:r>
      <w:r w:rsidRPr="00EE7553">
        <w:rPr>
          <w:rFonts w:ascii="Calibri" w:eastAsia="Times New Roman" w:hAnsi="Calibri" w:cs="Times New Roman"/>
          <w:bCs/>
          <w:szCs w:val="24"/>
          <w:lang w:eastAsia="pl-PL"/>
        </w:rPr>
        <w:t>śród najpoważniejszych problemów społecznych, zdaniem respondentów, na pierwszym miejscu znajduje się bezrobocie</w:t>
      </w:r>
      <w:r>
        <w:rPr>
          <w:rFonts w:ascii="Calibri" w:eastAsia="Times New Roman" w:hAnsi="Calibri" w:cs="Times New Roman"/>
          <w:bCs/>
          <w:szCs w:val="24"/>
          <w:lang w:eastAsia="pl-PL"/>
        </w:rPr>
        <w:t>.</w:t>
      </w:r>
    </w:p>
    <w:p w:rsidR="00EE7553" w:rsidRPr="00105BBF" w:rsidRDefault="00EE7553" w:rsidP="00EE7553">
      <w:pPr>
        <w:keepNext/>
        <w:spacing w:before="240" w:after="0" w:line="240" w:lineRule="auto"/>
        <w:jc w:val="center"/>
        <w:rPr>
          <w:rFonts w:ascii="Calibri" w:eastAsia="Times New Roman" w:hAnsi="Calibri" w:cs="Times New Roman"/>
          <w:bCs/>
          <w:sz w:val="22"/>
        </w:rPr>
      </w:pPr>
      <w:bookmarkStart w:id="178" w:name="_Toc461093528"/>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68</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 xml:space="preserve">JAKIE PROBLEMY WEDŁUG PANI/PANA NAJCZĘŚCIEJ DOŚWIADCZAJĄ OSOBY </w:t>
      </w:r>
      <w:r>
        <w:rPr>
          <w:rFonts w:ascii="Calibri" w:eastAsia="Times New Roman" w:hAnsi="Calibri" w:cs="Times New Roman"/>
          <w:bCs/>
          <w:sz w:val="22"/>
        </w:rPr>
        <w:br/>
        <w:t>STARSZE W GMINIE POLANÓW?</w:t>
      </w:r>
      <w:bookmarkEnd w:id="178"/>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EE7553" w:rsidRPr="00246979" w:rsidTr="00740F37">
        <w:trPr>
          <w:jc w:val="center"/>
        </w:trPr>
        <w:tc>
          <w:tcPr>
            <w:tcW w:w="4167" w:type="pct"/>
            <w:tcBorders>
              <w:bottom w:val="single" w:sz="8" w:space="0" w:color="C0504D"/>
            </w:tcBorders>
            <w:shd w:val="clear" w:color="auto" w:fill="C0504D"/>
          </w:tcPr>
          <w:p w:rsidR="00EE7553" w:rsidRPr="00246979" w:rsidRDefault="00EE7553"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EE7553" w:rsidRPr="00246979" w:rsidRDefault="00EE7553" w:rsidP="00740F37">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EE7553" w:rsidRPr="00246979" w:rsidTr="00740F37">
        <w:trPr>
          <w:jc w:val="center"/>
        </w:trPr>
        <w:tc>
          <w:tcPr>
            <w:tcW w:w="4167" w:type="pct"/>
            <w:tcBorders>
              <w:top w:val="single" w:sz="8" w:space="0" w:color="C0504D"/>
              <w:bottom w:val="single" w:sz="8" w:space="0" w:color="C0504D"/>
            </w:tcBorders>
            <w:shd w:val="clear" w:color="auto" w:fill="auto"/>
          </w:tcPr>
          <w:p w:rsidR="00EE7553"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Brak opieki ze strony rodziny</w:t>
            </w:r>
          </w:p>
        </w:tc>
        <w:tc>
          <w:tcPr>
            <w:tcW w:w="833" w:type="pct"/>
            <w:tcBorders>
              <w:top w:val="single" w:sz="8" w:space="0" w:color="C0504D"/>
              <w:bottom w:val="single" w:sz="8" w:space="0" w:color="C0504D"/>
            </w:tcBorders>
            <w:shd w:val="clear" w:color="auto" w:fill="auto"/>
          </w:tcPr>
          <w:p w:rsidR="00EE7553" w:rsidRPr="00246979" w:rsidRDefault="00EE755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21</w:t>
            </w:r>
          </w:p>
        </w:tc>
      </w:tr>
      <w:tr w:rsidR="00EE7553" w:rsidRPr="00246979" w:rsidTr="00740F37">
        <w:trPr>
          <w:jc w:val="center"/>
        </w:trPr>
        <w:tc>
          <w:tcPr>
            <w:tcW w:w="4167" w:type="pct"/>
            <w:tcBorders>
              <w:top w:val="single" w:sz="8" w:space="0" w:color="C0504D"/>
              <w:bottom w:val="single" w:sz="8" w:space="0" w:color="C0504D"/>
            </w:tcBorders>
            <w:shd w:val="clear" w:color="auto" w:fill="auto"/>
          </w:tcPr>
          <w:p w:rsidR="00EE7553"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Poczucie nieprzydatności</w:t>
            </w:r>
          </w:p>
        </w:tc>
        <w:tc>
          <w:tcPr>
            <w:tcW w:w="833" w:type="pct"/>
            <w:tcBorders>
              <w:top w:val="single" w:sz="8" w:space="0" w:color="C0504D"/>
              <w:bottom w:val="single" w:sz="8" w:space="0" w:color="C0504D"/>
            </w:tcBorders>
            <w:shd w:val="clear" w:color="auto" w:fill="auto"/>
          </w:tcPr>
          <w:p w:rsidR="00EE7553" w:rsidRPr="00246979" w:rsidRDefault="0071247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35</w:t>
            </w:r>
          </w:p>
        </w:tc>
      </w:tr>
      <w:tr w:rsidR="00EE7553" w:rsidRPr="00246979" w:rsidTr="00740F37">
        <w:trPr>
          <w:jc w:val="center"/>
        </w:trPr>
        <w:tc>
          <w:tcPr>
            <w:tcW w:w="4167" w:type="pct"/>
            <w:tcBorders>
              <w:top w:val="single" w:sz="8" w:space="0" w:color="C0504D"/>
              <w:bottom w:val="single" w:sz="8" w:space="0" w:color="C0504D"/>
            </w:tcBorders>
            <w:shd w:val="clear" w:color="auto" w:fill="auto"/>
          </w:tcPr>
          <w:p w:rsidR="00EE7553"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Brak motywacji do życia</w:t>
            </w:r>
          </w:p>
        </w:tc>
        <w:tc>
          <w:tcPr>
            <w:tcW w:w="833" w:type="pct"/>
            <w:tcBorders>
              <w:top w:val="single" w:sz="8" w:space="0" w:color="C0504D"/>
              <w:bottom w:val="single" w:sz="8" w:space="0" w:color="C0504D"/>
            </w:tcBorders>
            <w:shd w:val="clear" w:color="auto" w:fill="auto"/>
          </w:tcPr>
          <w:p w:rsidR="00EE7553" w:rsidRPr="00246979" w:rsidRDefault="0071247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7</w:t>
            </w:r>
          </w:p>
        </w:tc>
      </w:tr>
      <w:tr w:rsidR="00EE7553"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EE7553"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Problemy finansowe</w:t>
            </w:r>
          </w:p>
        </w:tc>
        <w:tc>
          <w:tcPr>
            <w:tcW w:w="833" w:type="pct"/>
            <w:tcBorders>
              <w:top w:val="single" w:sz="8" w:space="0" w:color="C0504D"/>
              <w:bottom w:val="single" w:sz="8" w:space="0" w:color="C0504D"/>
              <w:right w:val="single" w:sz="8" w:space="0" w:color="C0504D"/>
            </w:tcBorders>
            <w:shd w:val="clear" w:color="auto" w:fill="auto"/>
          </w:tcPr>
          <w:p w:rsidR="00EE7553" w:rsidRPr="00246979" w:rsidRDefault="0071247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33</w:t>
            </w:r>
          </w:p>
        </w:tc>
      </w:tr>
      <w:tr w:rsidR="00EE7553" w:rsidRPr="00246979" w:rsidTr="00740F37">
        <w:trPr>
          <w:jc w:val="center"/>
        </w:trPr>
        <w:tc>
          <w:tcPr>
            <w:tcW w:w="4167" w:type="pct"/>
            <w:tcBorders>
              <w:top w:val="single" w:sz="8" w:space="0" w:color="C0504D"/>
              <w:left w:val="single" w:sz="8" w:space="0" w:color="C0504D"/>
              <w:bottom w:val="single" w:sz="8" w:space="0" w:color="C0504D"/>
            </w:tcBorders>
            <w:shd w:val="clear" w:color="auto" w:fill="auto"/>
          </w:tcPr>
          <w:p w:rsidR="00EE7553" w:rsidRPr="00246979" w:rsidRDefault="00EE7553" w:rsidP="00740F37">
            <w:pPr>
              <w:spacing w:after="0" w:line="240" w:lineRule="auto"/>
              <w:rPr>
                <w:rFonts w:ascii="Calibri" w:eastAsia="Times New Roman" w:hAnsi="Calibri" w:cs="Times New Roman"/>
                <w:b/>
                <w:bCs/>
                <w:sz w:val="22"/>
              </w:rPr>
            </w:pPr>
            <w:r>
              <w:rPr>
                <w:rFonts w:ascii="Calibri" w:eastAsia="Times New Roman" w:hAnsi="Calibri" w:cs="Times New Roman"/>
                <w:b/>
                <w:bCs/>
                <w:sz w:val="22"/>
              </w:rPr>
              <w:t>Brak ofert zagospodarowania wolnego czasu</w:t>
            </w:r>
          </w:p>
        </w:tc>
        <w:tc>
          <w:tcPr>
            <w:tcW w:w="833" w:type="pct"/>
            <w:tcBorders>
              <w:top w:val="single" w:sz="8" w:space="0" w:color="C0504D"/>
              <w:bottom w:val="single" w:sz="8" w:space="0" w:color="C0504D"/>
              <w:right w:val="single" w:sz="8" w:space="0" w:color="C0504D"/>
            </w:tcBorders>
            <w:shd w:val="clear" w:color="auto" w:fill="auto"/>
          </w:tcPr>
          <w:p w:rsidR="00EE7553" w:rsidRPr="00246979" w:rsidRDefault="00712473" w:rsidP="00740F37">
            <w:pPr>
              <w:spacing w:after="0" w:line="240" w:lineRule="auto"/>
              <w:jc w:val="center"/>
              <w:rPr>
                <w:rFonts w:ascii="Calibri" w:eastAsia="Times New Roman" w:hAnsi="Calibri" w:cs="Times New Roman"/>
                <w:sz w:val="22"/>
              </w:rPr>
            </w:pPr>
            <w:r>
              <w:rPr>
                <w:rFonts w:ascii="Calibri" w:eastAsia="Times New Roman" w:hAnsi="Calibri" w:cs="Times New Roman"/>
                <w:sz w:val="22"/>
              </w:rPr>
              <w:t>17</w:t>
            </w:r>
          </w:p>
        </w:tc>
      </w:tr>
    </w:tbl>
    <w:p w:rsidR="00EE7553" w:rsidRDefault="00EE7553" w:rsidP="00EE7553">
      <w:pPr>
        <w:spacing w:after="240" w:line="276"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BA01F1" w:rsidRDefault="00712473" w:rsidP="00740F37">
      <w:pPr>
        <w:spacing w:after="240"/>
        <w:jc w:val="both"/>
        <w:rPr>
          <w:rFonts w:ascii="Calibri" w:eastAsia="Times New Roman" w:hAnsi="Calibri" w:cs="Times New Roman"/>
          <w:bCs/>
          <w:szCs w:val="24"/>
          <w:lang w:eastAsia="pl-PL"/>
        </w:rPr>
      </w:pPr>
      <w:r>
        <w:rPr>
          <w:rFonts w:ascii="Calibri" w:eastAsia="Times New Roman" w:hAnsi="Calibri" w:cs="Times New Roman"/>
          <w:bCs/>
          <w:szCs w:val="24"/>
          <w:lang w:eastAsia="pl-PL"/>
        </w:rPr>
        <w:t xml:space="preserve">35 badanych uważa, że głównym problemem które najczęściej doświadczają osoby starsze </w:t>
      </w:r>
      <w:r>
        <w:rPr>
          <w:rFonts w:ascii="Calibri" w:eastAsia="Times New Roman" w:hAnsi="Calibri" w:cs="Times New Roman"/>
          <w:bCs/>
          <w:szCs w:val="24"/>
          <w:lang w:eastAsia="pl-PL"/>
        </w:rPr>
        <w:br/>
        <w:t xml:space="preserve">w Gminie Polanów to poczucie nieprzydatności. 33 odpowiadanych wskazuje na problemy finansowe osób starszych. </w:t>
      </w:r>
      <w:r w:rsidR="00740F37" w:rsidRPr="00740F37">
        <w:rPr>
          <w:rFonts w:ascii="Calibri" w:eastAsia="Times New Roman" w:hAnsi="Calibri" w:cs="Times New Roman"/>
          <w:bCs/>
          <w:szCs w:val="24"/>
          <w:lang w:eastAsia="pl-PL"/>
        </w:rPr>
        <w:t>Proces starzenie zależy od sposobu i warunków życia. Odmiennie przebiega u mężczyzn i kobiet, inaczej na wsi i w mieście.</w:t>
      </w:r>
      <w:r w:rsidR="00740F37" w:rsidRPr="00740F37">
        <w:t xml:space="preserve"> </w:t>
      </w:r>
      <w:r w:rsidR="00740F37" w:rsidRPr="00740F37">
        <w:rPr>
          <w:rFonts w:ascii="Calibri" w:eastAsia="Times New Roman" w:hAnsi="Calibri" w:cs="Times New Roman"/>
          <w:bCs/>
          <w:szCs w:val="24"/>
          <w:lang w:eastAsia="pl-PL"/>
        </w:rPr>
        <w:t>Do problemów zdrowotnych często dochodzą też złe warunki finansowe osób starszych, ograniczające możliwości leczenia, regularne odżywiani</w:t>
      </w:r>
      <w:r w:rsidR="00476349">
        <w:rPr>
          <w:rFonts w:ascii="Calibri" w:eastAsia="Times New Roman" w:hAnsi="Calibri" w:cs="Times New Roman"/>
          <w:bCs/>
          <w:szCs w:val="24"/>
          <w:lang w:eastAsia="pl-PL"/>
        </w:rPr>
        <w:t xml:space="preserve">e, zakup leków itp. </w:t>
      </w:r>
      <w:r w:rsidR="00740F37" w:rsidRPr="00740F37">
        <w:rPr>
          <w:rFonts w:ascii="Calibri" w:eastAsia="Times New Roman" w:hAnsi="Calibri" w:cs="Times New Roman"/>
          <w:bCs/>
          <w:szCs w:val="24"/>
          <w:lang w:eastAsia="pl-PL"/>
        </w:rPr>
        <w:t>Starość przynosi wiele problemów, wynikających głównie z procesów zachodzących w organizmie człowieka, który już nie zara</w:t>
      </w:r>
      <w:r w:rsidR="008541B4">
        <w:rPr>
          <w:rFonts w:ascii="Calibri" w:eastAsia="Times New Roman" w:hAnsi="Calibri" w:cs="Times New Roman"/>
          <w:bCs/>
          <w:szCs w:val="24"/>
          <w:lang w:eastAsia="pl-PL"/>
        </w:rPr>
        <w:t>bia i </w:t>
      </w:r>
      <w:r w:rsidR="00740F37" w:rsidRPr="00740F37">
        <w:rPr>
          <w:rFonts w:ascii="Calibri" w:eastAsia="Times New Roman" w:hAnsi="Calibri" w:cs="Times New Roman"/>
          <w:bCs/>
          <w:szCs w:val="24"/>
          <w:lang w:eastAsia="pl-PL"/>
        </w:rPr>
        <w:t>niekoniecznie znajduje się w centrum zainteresowań rodziny.</w:t>
      </w:r>
    </w:p>
    <w:p w:rsidR="000B1194" w:rsidRPr="00105BBF" w:rsidRDefault="000B1194" w:rsidP="000B1194">
      <w:pPr>
        <w:keepNext/>
        <w:spacing w:before="240" w:after="0" w:line="240" w:lineRule="auto"/>
        <w:jc w:val="center"/>
        <w:rPr>
          <w:rFonts w:ascii="Calibri" w:eastAsia="Times New Roman" w:hAnsi="Calibri" w:cs="Times New Roman"/>
          <w:bCs/>
          <w:sz w:val="22"/>
        </w:rPr>
      </w:pPr>
      <w:bookmarkStart w:id="179" w:name="_Toc461093529"/>
      <w:r>
        <w:rPr>
          <w:rFonts w:ascii="Calibri" w:eastAsia="Times New Roman" w:hAnsi="Calibri" w:cs="Times New Roman"/>
          <w:bCs/>
          <w:sz w:val="22"/>
        </w:rPr>
        <w:lastRenderedPageBreak/>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69</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 xml:space="preserve">W JAKI SPOSÓB DOWIADUJE SIĘ PAN/PANI </w:t>
      </w:r>
      <w:r>
        <w:rPr>
          <w:rFonts w:ascii="Calibri" w:eastAsia="Times New Roman" w:hAnsi="Calibri" w:cs="Times New Roman"/>
          <w:bCs/>
          <w:sz w:val="22"/>
        </w:rPr>
        <w:br/>
        <w:t>O ORGANIZOWANIU IMPREZ KULTURALNYCH?</w:t>
      </w:r>
      <w:bookmarkEnd w:id="179"/>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0B1194" w:rsidRPr="00246979" w:rsidTr="00C84701">
        <w:trPr>
          <w:jc w:val="center"/>
        </w:trPr>
        <w:tc>
          <w:tcPr>
            <w:tcW w:w="4167" w:type="pct"/>
            <w:tcBorders>
              <w:bottom w:val="single" w:sz="8" w:space="0" w:color="C0504D"/>
            </w:tcBorders>
            <w:shd w:val="clear" w:color="auto" w:fill="C0504D"/>
          </w:tcPr>
          <w:p w:rsidR="000B1194" w:rsidRPr="00246979" w:rsidRDefault="000B1194" w:rsidP="00C84701">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0B1194" w:rsidRPr="00246979" w:rsidRDefault="000B1194" w:rsidP="00C84701">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0B1194" w:rsidRPr="00246979" w:rsidTr="00C84701">
        <w:trPr>
          <w:jc w:val="center"/>
        </w:trPr>
        <w:tc>
          <w:tcPr>
            <w:tcW w:w="4167" w:type="pct"/>
            <w:tcBorders>
              <w:top w:val="single" w:sz="8" w:space="0" w:color="C0504D"/>
              <w:bottom w:val="single" w:sz="8" w:space="0" w:color="C0504D"/>
            </w:tcBorders>
            <w:shd w:val="clear" w:color="auto" w:fill="auto"/>
          </w:tcPr>
          <w:p w:rsidR="000B1194" w:rsidRPr="00246979" w:rsidRDefault="000B1194"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Przez Internet</w:t>
            </w:r>
          </w:p>
        </w:tc>
        <w:tc>
          <w:tcPr>
            <w:tcW w:w="833" w:type="pct"/>
            <w:tcBorders>
              <w:top w:val="single" w:sz="8" w:space="0" w:color="C0504D"/>
              <w:bottom w:val="single" w:sz="8" w:space="0" w:color="C0504D"/>
            </w:tcBorders>
            <w:shd w:val="clear" w:color="auto" w:fill="auto"/>
          </w:tcPr>
          <w:p w:rsidR="000B1194" w:rsidRPr="00246979" w:rsidRDefault="000B1194"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34</w:t>
            </w:r>
          </w:p>
        </w:tc>
      </w:tr>
      <w:tr w:rsidR="000B1194" w:rsidRPr="00246979" w:rsidTr="00C84701">
        <w:trPr>
          <w:jc w:val="center"/>
        </w:trPr>
        <w:tc>
          <w:tcPr>
            <w:tcW w:w="4167" w:type="pct"/>
            <w:tcBorders>
              <w:top w:val="single" w:sz="8" w:space="0" w:color="C0504D"/>
              <w:bottom w:val="single" w:sz="8" w:space="0" w:color="C0504D"/>
            </w:tcBorders>
            <w:shd w:val="clear" w:color="auto" w:fill="auto"/>
          </w:tcPr>
          <w:p w:rsidR="000B1194" w:rsidRPr="00246979" w:rsidRDefault="000B1194"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Z ogłoszeń zlokalizowanych na terenie Gminy</w:t>
            </w:r>
          </w:p>
        </w:tc>
        <w:tc>
          <w:tcPr>
            <w:tcW w:w="833" w:type="pct"/>
            <w:tcBorders>
              <w:top w:val="single" w:sz="8" w:space="0" w:color="C0504D"/>
              <w:bottom w:val="single" w:sz="8" w:space="0" w:color="C0504D"/>
            </w:tcBorders>
            <w:shd w:val="clear" w:color="auto" w:fill="auto"/>
          </w:tcPr>
          <w:p w:rsidR="000B1194" w:rsidRPr="00246979" w:rsidRDefault="000B1194"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51</w:t>
            </w:r>
          </w:p>
        </w:tc>
      </w:tr>
      <w:tr w:rsidR="000B1194" w:rsidRPr="00246979" w:rsidTr="00C84701">
        <w:trPr>
          <w:jc w:val="center"/>
        </w:trPr>
        <w:tc>
          <w:tcPr>
            <w:tcW w:w="4167" w:type="pct"/>
            <w:tcBorders>
              <w:top w:val="single" w:sz="8" w:space="0" w:color="C0504D"/>
              <w:bottom w:val="single" w:sz="8" w:space="0" w:color="C0504D"/>
            </w:tcBorders>
            <w:shd w:val="clear" w:color="auto" w:fill="auto"/>
          </w:tcPr>
          <w:p w:rsidR="000B1194" w:rsidRPr="00246979" w:rsidRDefault="000B1194"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Od sąsiadów, rodziny i znajomych</w:t>
            </w:r>
          </w:p>
        </w:tc>
        <w:tc>
          <w:tcPr>
            <w:tcW w:w="833" w:type="pct"/>
            <w:tcBorders>
              <w:top w:val="single" w:sz="8" w:space="0" w:color="C0504D"/>
              <w:bottom w:val="single" w:sz="8" w:space="0" w:color="C0504D"/>
            </w:tcBorders>
            <w:shd w:val="clear" w:color="auto" w:fill="auto"/>
          </w:tcPr>
          <w:p w:rsidR="000B1194" w:rsidRPr="00246979" w:rsidRDefault="004E08B2"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13</w:t>
            </w:r>
          </w:p>
        </w:tc>
      </w:tr>
      <w:tr w:rsidR="000B1194" w:rsidRPr="00246979" w:rsidTr="00C84701">
        <w:trPr>
          <w:jc w:val="center"/>
        </w:trPr>
        <w:tc>
          <w:tcPr>
            <w:tcW w:w="4167" w:type="pct"/>
            <w:tcBorders>
              <w:top w:val="single" w:sz="8" w:space="0" w:color="C0504D"/>
              <w:left w:val="single" w:sz="8" w:space="0" w:color="C0504D"/>
              <w:bottom w:val="single" w:sz="8" w:space="0" w:color="C0504D"/>
            </w:tcBorders>
            <w:shd w:val="clear" w:color="auto" w:fill="auto"/>
          </w:tcPr>
          <w:p w:rsidR="000B1194" w:rsidRPr="00246979" w:rsidRDefault="000B1194"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Mam problem z uzyskaniem informacji</w:t>
            </w:r>
          </w:p>
        </w:tc>
        <w:tc>
          <w:tcPr>
            <w:tcW w:w="833" w:type="pct"/>
            <w:tcBorders>
              <w:top w:val="single" w:sz="8" w:space="0" w:color="C0504D"/>
              <w:bottom w:val="single" w:sz="8" w:space="0" w:color="C0504D"/>
              <w:right w:val="single" w:sz="8" w:space="0" w:color="C0504D"/>
            </w:tcBorders>
            <w:shd w:val="clear" w:color="auto" w:fill="auto"/>
          </w:tcPr>
          <w:p w:rsidR="000B1194" w:rsidRPr="00246979" w:rsidRDefault="000B1194"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3</w:t>
            </w:r>
          </w:p>
        </w:tc>
      </w:tr>
      <w:tr w:rsidR="000B1194" w:rsidRPr="00246979" w:rsidTr="00C84701">
        <w:trPr>
          <w:jc w:val="center"/>
        </w:trPr>
        <w:tc>
          <w:tcPr>
            <w:tcW w:w="4167" w:type="pct"/>
            <w:tcBorders>
              <w:top w:val="single" w:sz="8" w:space="0" w:color="C0504D"/>
              <w:left w:val="single" w:sz="8" w:space="0" w:color="C0504D"/>
              <w:bottom w:val="single" w:sz="8" w:space="0" w:color="C0504D"/>
            </w:tcBorders>
            <w:shd w:val="clear" w:color="auto" w:fill="auto"/>
          </w:tcPr>
          <w:p w:rsidR="000B1194" w:rsidRPr="00246979" w:rsidRDefault="000B1194"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W Gminie brakuje takich imprez</w:t>
            </w:r>
          </w:p>
        </w:tc>
        <w:tc>
          <w:tcPr>
            <w:tcW w:w="833" w:type="pct"/>
            <w:tcBorders>
              <w:top w:val="single" w:sz="8" w:space="0" w:color="C0504D"/>
              <w:bottom w:val="single" w:sz="8" w:space="0" w:color="C0504D"/>
              <w:right w:val="single" w:sz="8" w:space="0" w:color="C0504D"/>
            </w:tcBorders>
            <w:shd w:val="clear" w:color="auto" w:fill="auto"/>
          </w:tcPr>
          <w:p w:rsidR="000B1194" w:rsidRPr="00246979" w:rsidRDefault="004E08B2"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12</w:t>
            </w:r>
          </w:p>
        </w:tc>
      </w:tr>
    </w:tbl>
    <w:p w:rsidR="000B1194" w:rsidRDefault="000B1194" w:rsidP="000B1194">
      <w:pPr>
        <w:spacing w:after="240" w:line="276"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0B1194" w:rsidRDefault="000B1194" w:rsidP="00740F37">
      <w:pPr>
        <w:spacing w:after="240"/>
        <w:jc w:val="both"/>
        <w:rPr>
          <w:rFonts w:ascii="Calibri" w:eastAsia="Times New Roman" w:hAnsi="Calibri" w:cs="Times New Roman"/>
          <w:bCs/>
          <w:szCs w:val="24"/>
          <w:lang w:eastAsia="pl-PL"/>
        </w:rPr>
      </w:pPr>
      <w:r>
        <w:rPr>
          <w:rFonts w:ascii="Calibri" w:eastAsia="Times New Roman" w:hAnsi="Calibri" w:cs="Times New Roman"/>
          <w:bCs/>
          <w:szCs w:val="24"/>
          <w:lang w:eastAsia="pl-PL"/>
        </w:rPr>
        <w:t xml:space="preserve">Z odpowiedzi respondentów widać, że </w:t>
      </w:r>
      <w:r w:rsidR="00DE2B7F">
        <w:rPr>
          <w:rFonts w:ascii="Calibri" w:eastAsia="Times New Roman" w:hAnsi="Calibri" w:cs="Times New Roman"/>
          <w:bCs/>
          <w:szCs w:val="24"/>
          <w:lang w:eastAsia="pl-PL"/>
        </w:rPr>
        <w:t>Gmina Polanów</w:t>
      </w:r>
      <w:r>
        <w:rPr>
          <w:rFonts w:ascii="Calibri" w:eastAsia="Times New Roman" w:hAnsi="Calibri" w:cs="Times New Roman"/>
          <w:bCs/>
          <w:szCs w:val="24"/>
          <w:lang w:eastAsia="pl-PL"/>
        </w:rPr>
        <w:t xml:space="preserve"> ma bardzo dobry system powiadamiana o licznych imprezach. Imprezy organizowane przez Gminę Polanów to: </w:t>
      </w:r>
    </w:p>
    <w:p w:rsidR="000B1194" w:rsidRPr="000B1194" w:rsidRDefault="000B1194" w:rsidP="000B1194">
      <w:pPr>
        <w:tabs>
          <w:tab w:val="left" w:pos="922"/>
          <w:tab w:val="center" w:pos="1061"/>
        </w:tabs>
        <w:spacing w:after="0" w:line="240" w:lineRule="auto"/>
        <w:jc w:val="center"/>
        <w:rPr>
          <w:rFonts w:ascii="Calibri" w:eastAsia="Times New Roman" w:hAnsi="Calibri" w:cs="Arial"/>
          <w:bCs/>
          <w:sz w:val="22"/>
          <w:szCs w:val="24"/>
          <w:lang w:eastAsia="pl-PL"/>
        </w:rPr>
      </w:pPr>
      <w:r w:rsidRPr="000B1194">
        <w:rPr>
          <w:rFonts w:ascii="Calibri" w:eastAsia="Times New Roman" w:hAnsi="Calibri" w:cs="Arial"/>
          <w:bCs/>
          <w:noProof/>
          <w:sz w:val="22"/>
          <w:szCs w:val="24"/>
          <w:lang w:eastAsia="pl-PL"/>
        </w:rPr>
        <w:t>PLAN WAŻNIEJSZYCH IMPREZ KULTURALNYCH I SPORTOWYCH W GMINIE POLANÓW</w:t>
      </w:r>
    </w:p>
    <w:tbl>
      <w:tblPr>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4423"/>
        <w:gridCol w:w="4791"/>
      </w:tblGrid>
      <w:tr w:rsidR="000B1194" w:rsidRPr="000B1194" w:rsidTr="00C84701">
        <w:trPr>
          <w:tblHeader/>
        </w:trPr>
        <w:tc>
          <w:tcPr>
            <w:tcW w:w="9214" w:type="dxa"/>
            <w:gridSpan w:val="2"/>
            <w:shd w:val="clear" w:color="auto" w:fill="C0504D" w:themeFill="accent2"/>
          </w:tcPr>
          <w:p w:rsidR="000B1194" w:rsidRPr="000B1194" w:rsidRDefault="000B1194" w:rsidP="000B1194">
            <w:pPr>
              <w:spacing w:after="0" w:line="240" w:lineRule="auto"/>
              <w:jc w:val="center"/>
              <w:rPr>
                <w:b/>
                <w:sz w:val="20"/>
                <w:szCs w:val="20"/>
                <w:lang w:eastAsia="pl-PL"/>
              </w:rPr>
            </w:pPr>
            <w:r w:rsidRPr="000B1194">
              <w:rPr>
                <w:b/>
                <w:color w:val="FFFFFF" w:themeColor="background1"/>
                <w:sz w:val="22"/>
                <w:szCs w:val="20"/>
                <w:lang w:eastAsia="pl-PL"/>
              </w:rPr>
              <w:t>PLAN WAŻNIEJSZYCH IMPREZ KULTURALNYCH I SPORTOWYCH</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STYCZEŃ</w:t>
            </w:r>
          </w:p>
        </w:tc>
        <w:tc>
          <w:tcPr>
            <w:tcW w:w="4791" w:type="dxa"/>
            <w:shd w:val="clear" w:color="auto" w:fill="auto"/>
            <w:vAlign w:val="center"/>
          </w:tcPr>
          <w:p w:rsidR="000B1194" w:rsidRPr="000B1194" w:rsidRDefault="000B1194" w:rsidP="000B1194">
            <w:pPr>
              <w:numPr>
                <w:ilvl w:val="0"/>
                <w:numId w:val="117"/>
              </w:numPr>
              <w:spacing w:after="0" w:line="240" w:lineRule="auto"/>
              <w:rPr>
                <w:sz w:val="22"/>
                <w:lang w:eastAsia="pl-PL"/>
              </w:rPr>
            </w:pPr>
            <w:r w:rsidRPr="000B1194">
              <w:rPr>
                <w:sz w:val="22"/>
                <w:lang w:eastAsia="pl-PL"/>
              </w:rPr>
              <w:t>Orszak Trzech Króli – uliczna parada mieszkańców Polanowa,</w:t>
            </w:r>
          </w:p>
          <w:p w:rsidR="000B1194" w:rsidRPr="000B1194" w:rsidRDefault="000B1194" w:rsidP="000B1194">
            <w:pPr>
              <w:numPr>
                <w:ilvl w:val="0"/>
                <w:numId w:val="117"/>
              </w:numPr>
              <w:spacing w:after="0" w:line="240" w:lineRule="auto"/>
              <w:rPr>
                <w:sz w:val="22"/>
                <w:lang w:eastAsia="pl-PL"/>
              </w:rPr>
            </w:pPr>
            <w:r w:rsidRPr="000B1194">
              <w:rPr>
                <w:sz w:val="22"/>
                <w:lang w:eastAsia="pl-PL"/>
              </w:rPr>
              <w:t>Finał Wielkiej Orkiestry Świątecznej Pomocy,</w:t>
            </w:r>
          </w:p>
          <w:p w:rsidR="000B1194" w:rsidRPr="000B1194" w:rsidRDefault="000B1194" w:rsidP="000B1194">
            <w:pPr>
              <w:numPr>
                <w:ilvl w:val="0"/>
                <w:numId w:val="117"/>
              </w:numPr>
              <w:spacing w:after="0" w:line="240" w:lineRule="auto"/>
              <w:rPr>
                <w:sz w:val="22"/>
                <w:lang w:eastAsia="pl-PL"/>
              </w:rPr>
            </w:pPr>
            <w:r w:rsidRPr="000B1194">
              <w:rPr>
                <w:sz w:val="22"/>
                <w:lang w:eastAsia="pl-PL"/>
              </w:rPr>
              <w:t>Noworoczne Spotkanie Samorządowców</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LUTY</w:t>
            </w:r>
          </w:p>
        </w:tc>
        <w:tc>
          <w:tcPr>
            <w:tcW w:w="4791" w:type="dxa"/>
            <w:shd w:val="clear" w:color="auto" w:fill="auto"/>
            <w:vAlign w:val="center"/>
          </w:tcPr>
          <w:p w:rsidR="000B1194" w:rsidRPr="000B1194" w:rsidRDefault="000B1194" w:rsidP="000B1194">
            <w:pPr>
              <w:numPr>
                <w:ilvl w:val="0"/>
                <w:numId w:val="117"/>
              </w:numPr>
              <w:spacing w:after="0" w:line="240" w:lineRule="auto"/>
              <w:rPr>
                <w:sz w:val="22"/>
                <w:lang w:eastAsia="pl-PL"/>
              </w:rPr>
            </w:pPr>
            <w:r w:rsidRPr="000B1194">
              <w:rPr>
                <w:sz w:val="22"/>
                <w:lang w:eastAsia="pl-PL"/>
              </w:rPr>
              <w:t>„Ferie Zimowe” – imprezy sportowo-rekreacyjne</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MARZEC</w:t>
            </w:r>
          </w:p>
        </w:tc>
        <w:tc>
          <w:tcPr>
            <w:tcW w:w="4791" w:type="dxa"/>
            <w:shd w:val="clear" w:color="auto" w:fill="auto"/>
            <w:vAlign w:val="center"/>
          </w:tcPr>
          <w:p w:rsidR="000B1194" w:rsidRPr="000B1194" w:rsidRDefault="000B1194" w:rsidP="000B1194">
            <w:pPr>
              <w:numPr>
                <w:ilvl w:val="0"/>
                <w:numId w:val="117"/>
              </w:numPr>
              <w:spacing w:after="0" w:line="240" w:lineRule="auto"/>
              <w:rPr>
                <w:sz w:val="22"/>
                <w:lang w:eastAsia="pl-PL"/>
              </w:rPr>
            </w:pPr>
            <w:r w:rsidRPr="000B1194">
              <w:rPr>
                <w:sz w:val="22"/>
                <w:lang w:eastAsia="pl-PL"/>
              </w:rPr>
              <w:t xml:space="preserve">Turniej Piłki Siatkowej Ligi Amatorskiej </w:t>
            </w:r>
            <w:r w:rsidRPr="000B1194">
              <w:rPr>
                <w:sz w:val="22"/>
                <w:lang w:eastAsia="pl-PL"/>
              </w:rPr>
              <w:br/>
              <w:t>o Puchar Burmistrza Polanowa,</w:t>
            </w:r>
          </w:p>
          <w:p w:rsidR="000B1194" w:rsidRPr="000B1194" w:rsidRDefault="000B1194" w:rsidP="000B1194">
            <w:pPr>
              <w:numPr>
                <w:ilvl w:val="0"/>
                <w:numId w:val="117"/>
              </w:numPr>
              <w:spacing w:after="0" w:line="240" w:lineRule="auto"/>
              <w:rPr>
                <w:sz w:val="22"/>
                <w:lang w:eastAsia="pl-PL"/>
              </w:rPr>
            </w:pPr>
            <w:r w:rsidRPr="000B1194">
              <w:rPr>
                <w:sz w:val="22"/>
                <w:lang w:eastAsia="pl-PL"/>
              </w:rPr>
              <w:t>Dzień Kobiet – koncert.</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KWIECIEŃ</w:t>
            </w:r>
          </w:p>
        </w:tc>
        <w:tc>
          <w:tcPr>
            <w:tcW w:w="4791" w:type="dxa"/>
            <w:shd w:val="clear" w:color="auto" w:fill="auto"/>
            <w:vAlign w:val="center"/>
          </w:tcPr>
          <w:p w:rsidR="000B1194" w:rsidRPr="000B1194" w:rsidRDefault="000B1194" w:rsidP="000B1194">
            <w:pPr>
              <w:numPr>
                <w:ilvl w:val="0"/>
                <w:numId w:val="117"/>
              </w:numPr>
              <w:spacing w:after="0" w:line="240" w:lineRule="auto"/>
              <w:rPr>
                <w:sz w:val="22"/>
                <w:lang w:eastAsia="pl-PL"/>
              </w:rPr>
            </w:pPr>
            <w:r w:rsidRPr="000B1194">
              <w:rPr>
                <w:sz w:val="22"/>
                <w:lang w:eastAsia="pl-PL"/>
              </w:rPr>
              <w:t>„Wielkanoc” – konkurs plastyczny dla dzieci i młodzieży,</w:t>
            </w:r>
          </w:p>
          <w:p w:rsidR="000B1194" w:rsidRPr="000B1194" w:rsidRDefault="000B1194" w:rsidP="000B1194">
            <w:pPr>
              <w:numPr>
                <w:ilvl w:val="0"/>
                <w:numId w:val="117"/>
              </w:numPr>
              <w:spacing w:after="0" w:line="240" w:lineRule="auto"/>
              <w:rPr>
                <w:sz w:val="22"/>
                <w:lang w:eastAsia="pl-PL"/>
              </w:rPr>
            </w:pPr>
            <w:r w:rsidRPr="000B1194">
              <w:rPr>
                <w:sz w:val="22"/>
                <w:lang w:eastAsia="pl-PL"/>
              </w:rPr>
              <w:t>Jarmark Wielkanocny,</w:t>
            </w:r>
          </w:p>
          <w:p w:rsidR="000B1194" w:rsidRPr="000B1194" w:rsidRDefault="000B1194" w:rsidP="000B1194">
            <w:pPr>
              <w:numPr>
                <w:ilvl w:val="0"/>
                <w:numId w:val="117"/>
              </w:numPr>
              <w:spacing w:after="0" w:line="240" w:lineRule="auto"/>
              <w:rPr>
                <w:sz w:val="22"/>
                <w:lang w:eastAsia="pl-PL"/>
              </w:rPr>
            </w:pPr>
            <w:r w:rsidRPr="000B1194">
              <w:rPr>
                <w:sz w:val="22"/>
                <w:lang w:eastAsia="pl-PL"/>
              </w:rPr>
              <w:t>Turniej Recytatorski.</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MAJ</w:t>
            </w:r>
          </w:p>
        </w:tc>
        <w:tc>
          <w:tcPr>
            <w:tcW w:w="4791" w:type="dxa"/>
            <w:shd w:val="clear" w:color="auto" w:fill="auto"/>
            <w:vAlign w:val="center"/>
          </w:tcPr>
          <w:p w:rsidR="000B1194" w:rsidRPr="000B1194" w:rsidRDefault="000B1194" w:rsidP="000B1194">
            <w:pPr>
              <w:numPr>
                <w:ilvl w:val="0"/>
                <w:numId w:val="117"/>
              </w:numPr>
              <w:spacing w:after="0" w:line="240" w:lineRule="auto"/>
              <w:rPr>
                <w:sz w:val="22"/>
                <w:lang w:eastAsia="pl-PL"/>
              </w:rPr>
            </w:pPr>
            <w:r w:rsidRPr="000B1194">
              <w:rPr>
                <w:sz w:val="22"/>
                <w:lang w:eastAsia="pl-PL"/>
              </w:rPr>
              <w:t>Spartakiada Samorządowców o Puchar Przewodniczącego Rady Powiatu,</w:t>
            </w:r>
          </w:p>
          <w:p w:rsidR="000B1194" w:rsidRPr="000B1194" w:rsidRDefault="000B1194" w:rsidP="000B1194">
            <w:pPr>
              <w:numPr>
                <w:ilvl w:val="0"/>
                <w:numId w:val="117"/>
              </w:numPr>
              <w:spacing w:after="0" w:line="240" w:lineRule="auto"/>
              <w:rPr>
                <w:sz w:val="22"/>
                <w:lang w:eastAsia="pl-PL"/>
              </w:rPr>
            </w:pPr>
            <w:r w:rsidRPr="000B1194">
              <w:rPr>
                <w:sz w:val="22"/>
                <w:lang w:eastAsia="pl-PL"/>
              </w:rPr>
              <w:t>Dzień Matki – koncert,</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CZERWIEC</w:t>
            </w:r>
          </w:p>
        </w:tc>
        <w:tc>
          <w:tcPr>
            <w:tcW w:w="4791" w:type="dxa"/>
            <w:shd w:val="clear" w:color="auto" w:fill="auto"/>
            <w:vAlign w:val="center"/>
          </w:tcPr>
          <w:p w:rsidR="000B1194" w:rsidRPr="000B1194" w:rsidRDefault="000B1194" w:rsidP="000B1194">
            <w:pPr>
              <w:numPr>
                <w:ilvl w:val="0"/>
                <w:numId w:val="117"/>
              </w:numPr>
              <w:spacing w:after="0" w:line="240" w:lineRule="auto"/>
              <w:rPr>
                <w:sz w:val="22"/>
                <w:lang w:eastAsia="pl-PL"/>
              </w:rPr>
            </w:pPr>
            <w:r w:rsidRPr="000B1194">
              <w:rPr>
                <w:sz w:val="22"/>
                <w:lang w:eastAsia="pl-PL"/>
              </w:rPr>
              <w:t>Dzień Dziecka,</w:t>
            </w:r>
          </w:p>
          <w:p w:rsidR="000B1194" w:rsidRPr="000B1194" w:rsidRDefault="000B1194" w:rsidP="000B1194">
            <w:pPr>
              <w:numPr>
                <w:ilvl w:val="0"/>
                <w:numId w:val="117"/>
              </w:numPr>
              <w:spacing w:after="0" w:line="240" w:lineRule="auto"/>
              <w:rPr>
                <w:sz w:val="22"/>
                <w:lang w:eastAsia="pl-PL"/>
              </w:rPr>
            </w:pPr>
            <w:r w:rsidRPr="000B1194">
              <w:rPr>
                <w:sz w:val="22"/>
                <w:lang w:eastAsia="pl-PL"/>
              </w:rPr>
              <w:t>Sobótka nad wodą – festyn nawiązujący do tradycji Nocy Świętojańskiej,</w:t>
            </w:r>
          </w:p>
          <w:p w:rsidR="000B1194" w:rsidRPr="000B1194" w:rsidRDefault="000B1194" w:rsidP="000B1194">
            <w:pPr>
              <w:numPr>
                <w:ilvl w:val="0"/>
                <w:numId w:val="117"/>
              </w:numPr>
              <w:spacing w:after="0" w:line="240" w:lineRule="auto"/>
              <w:rPr>
                <w:sz w:val="22"/>
                <w:lang w:eastAsia="pl-PL"/>
              </w:rPr>
            </w:pPr>
            <w:r w:rsidRPr="000B1194">
              <w:rPr>
                <w:sz w:val="22"/>
                <w:lang w:eastAsia="pl-PL"/>
              </w:rPr>
              <w:t>Zawody Wędkarskie o Puchar Burmistrza</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LIPIEC</w:t>
            </w:r>
          </w:p>
        </w:tc>
        <w:tc>
          <w:tcPr>
            <w:tcW w:w="4791" w:type="dxa"/>
            <w:shd w:val="clear" w:color="auto" w:fill="auto"/>
            <w:vAlign w:val="center"/>
          </w:tcPr>
          <w:p w:rsidR="000B1194" w:rsidRPr="000B1194" w:rsidRDefault="000B1194" w:rsidP="000B1194">
            <w:pPr>
              <w:numPr>
                <w:ilvl w:val="0"/>
                <w:numId w:val="117"/>
              </w:numPr>
              <w:spacing w:after="0" w:line="240" w:lineRule="auto"/>
              <w:rPr>
                <w:sz w:val="22"/>
                <w:lang w:eastAsia="pl-PL"/>
              </w:rPr>
            </w:pPr>
            <w:r w:rsidRPr="000B1194">
              <w:rPr>
                <w:sz w:val="22"/>
                <w:lang w:eastAsia="pl-PL"/>
              </w:rPr>
              <w:t>Międzynarodowy Zlot Motocykli „Nad Zalewem” – święto motocyklistów,</w:t>
            </w:r>
          </w:p>
          <w:p w:rsidR="000B1194" w:rsidRPr="000B1194" w:rsidRDefault="000B1194" w:rsidP="000B1194">
            <w:pPr>
              <w:numPr>
                <w:ilvl w:val="0"/>
                <w:numId w:val="117"/>
              </w:numPr>
              <w:spacing w:after="0" w:line="240" w:lineRule="auto"/>
              <w:rPr>
                <w:sz w:val="22"/>
                <w:lang w:eastAsia="pl-PL"/>
              </w:rPr>
            </w:pPr>
            <w:r w:rsidRPr="000B1194">
              <w:rPr>
                <w:sz w:val="22"/>
                <w:lang w:eastAsia="pl-PL"/>
              </w:rPr>
              <w:t>Komorowska Biesiada Historyczna – święto miłośników historii i militariów,</w:t>
            </w:r>
          </w:p>
          <w:p w:rsidR="000B1194" w:rsidRPr="000B1194" w:rsidRDefault="000B1194" w:rsidP="000B1194">
            <w:pPr>
              <w:numPr>
                <w:ilvl w:val="0"/>
                <w:numId w:val="117"/>
              </w:numPr>
              <w:spacing w:after="0" w:line="240" w:lineRule="auto"/>
              <w:rPr>
                <w:sz w:val="22"/>
                <w:lang w:eastAsia="pl-PL"/>
              </w:rPr>
            </w:pPr>
            <w:r w:rsidRPr="000B1194">
              <w:rPr>
                <w:sz w:val="22"/>
                <w:lang w:eastAsia="pl-PL"/>
              </w:rPr>
              <w:t xml:space="preserve">Imprezy Lato – współorganizacja imprez </w:t>
            </w:r>
            <w:r w:rsidRPr="000B1194">
              <w:rPr>
                <w:sz w:val="22"/>
                <w:lang w:eastAsia="pl-PL"/>
              </w:rPr>
              <w:br/>
              <w:t>w sołectwach,</w:t>
            </w:r>
          </w:p>
          <w:p w:rsidR="000B1194" w:rsidRPr="000B1194" w:rsidRDefault="000B1194" w:rsidP="000B1194">
            <w:pPr>
              <w:numPr>
                <w:ilvl w:val="0"/>
                <w:numId w:val="117"/>
              </w:numPr>
              <w:spacing w:after="0" w:line="240" w:lineRule="auto"/>
              <w:rPr>
                <w:sz w:val="22"/>
                <w:lang w:eastAsia="pl-PL"/>
              </w:rPr>
            </w:pPr>
            <w:r w:rsidRPr="000B1194">
              <w:rPr>
                <w:sz w:val="22"/>
                <w:lang w:eastAsia="pl-PL"/>
              </w:rPr>
              <w:t>Festyn w Żydowie.</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lastRenderedPageBreak/>
              <w:t>SIERPIEŃ</w:t>
            </w:r>
          </w:p>
        </w:tc>
        <w:tc>
          <w:tcPr>
            <w:tcW w:w="4791" w:type="dxa"/>
            <w:shd w:val="clear" w:color="auto" w:fill="auto"/>
            <w:vAlign w:val="center"/>
          </w:tcPr>
          <w:p w:rsidR="000B1194" w:rsidRPr="000B1194" w:rsidRDefault="000B1194" w:rsidP="000B1194">
            <w:pPr>
              <w:numPr>
                <w:ilvl w:val="0"/>
                <w:numId w:val="117"/>
              </w:numPr>
              <w:spacing w:after="0" w:line="240" w:lineRule="auto"/>
              <w:rPr>
                <w:sz w:val="22"/>
                <w:lang w:eastAsia="pl-PL"/>
              </w:rPr>
            </w:pPr>
            <w:r w:rsidRPr="000B1194">
              <w:rPr>
                <w:sz w:val="22"/>
                <w:lang w:eastAsia="pl-PL"/>
              </w:rPr>
              <w:t>Konkurs fotograficzny,</w:t>
            </w:r>
          </w:p>
          <w:p w:rsidR="000B1194" w:rsidRPr="000B1194" w:rsidRDefault="000B1194" w:rsidP="000B1194">
            <w:pPr>
              <w:numPr>
                <w:ilvl w:val="0"/>
                <w:numId w:val="117"/>
              </w:numPr>
              <w:spacing w:after="0" w:line="240" w:lineRule="auto"/>
              <w:rPr>
                <w:sz w:val="22"/>
                <w:lang w:eastAsia="pl-PL"/>
              </w:rPr>
            </w:pPr>
            <w:r w:rsidRPr="000B1194">
              <w:rPr>
                <w:sz w:val="22"/>
                <w:lang w:eastAsia="pl-PL"/>
              </w:rPr>
              <w:t xml:space="preserve">Imprezy Lato - współorganizacja imprez </w:t>
            </w:r>
            <w:r w:rsidRPr="000B1194">
              <w:rPr>
                <w:sz w:val="22"/>
                <w:lang w:eastAsia="pl-PL"/>
              </w:rPr>
              <w:br/>
              <w:t>w sołectwach,</w:t>
            </w:r>
          </w:p>
          <w:p w:rsidR="000B1194" w:rsidRPr="000B1194" w:rsidRDefault="000B1194" w:rsidP="000B1194">
            <w:pPr>
              <w:numPr>
                <w:ilvl w:val="0"/>
                <w:numId w:val="117"/>
              </w:numPr>
              <w:spacing w:after="0" w:line="240" w:lineRule="auto"/>
              <w:rPr>
                <w:sz w:val="22"/>
                <w:lang w:eastAsia="pl-PL"/>
              </w:rPr>
            </w:pPr>
            <w:r w:rsidRPr="000B1194">
              <w:rPr>
                <w:sz w:val="22"/>
                <w:lang w:eastAsia="pl-PL"/>
              </w:rPr>
              <w:t>Turniej Plażowej Piłki Siatkowej,</w:t>
            </w:r>
          </w:p>
          <w:p w:rsidR="000B1194" w:rsidRPr="000B1194" w:rsidRDefault="000B1194" w:rsidP="000B1194">
            <w:pPr>
              <w:numPr>
                <w:ilvl w:val="0"/>
                <w:numId w:val="117"/>
              </w:numPr>
              <w:spacing w:after="0" w:line="240" w:lineRule="auto"/>
              <w:rPr>
                <w:sz w:val="22"/>
                <w:lang w:eastAsia="pl-PL"/>
              </w:rPr>
            </w:pPr>
            <w:r w:rsidRPr="000B1194">
              <w:rPr>
                <w:sz w:val="22"/>
                <w:lang w:eastAsia="pl-PL"/>
              </w:rPr>
              <w:t>Zawody Wędkarskie o Puchar Burmistrza „Zakończenie Wakacji”,</w:t>
            </w:r>
          </w:p>
          <w:p w:rsidR="000B1194" w:rsidRPr="000B1194" w:rsidRDefault="000B1194" w:rsidP="000B1194">
            <w:pPr>
              <w:numPr>
                <w:ilvl w:val="0"/>
                <w:numId w:val="117"/>
              </w:numPr>
              <w:spacing w:after="0" w:line="240" w:lineRule="auto"/>
              <w:rPr>
                <w:sz w:val="22"/>
                <w:lang w:eastAsia="pl-PL"/>
              </w:rPr>
            </w:pPr>
            <w:r w:rsidRPr="000B1194">
              <w:rPr>
                <w:sz w:val="22"/>
                <w:lang w:eastAsia="pl-PL"/>
              </w:rPr>
              <w:t xml:space="preserve">„Zakończenie Wakacji” – imprezy </w:t>
            </w:r>
            <w:r w:rsidRPr="000B1194">
              <w:rPr>
                <w:sz w:val="22"/>
                <w:lang w:eastAsia="pl-PL"/>
              </w:rPr>
              <w:br/>
              <w:t>w świetlicach wiejskich.</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WRZESIEŃ</w:t>
            </w:r>
          </w:p>
        </w:tc>
        <w:tc>
          <w:tcPr>
            <w:tcW w:w="4791" w:type="dxa"/>
            <w:shd w:val="clear" w:color="auto" w:fill="auto"/>
            <w:vAlign w:val="center"/>
          </w:tcPr>
          <w:p w:rsidR="000B1194" w:rsidRPr="000B1194" w:rsidRDefault="000B1194" w:rsidP="000B1194">
            <w:pPr>
              <w:numPr>
                <w:ilvl w:val="0"/>
                <w:numId w:val="118"/>
              </w:numPr>
              <w:spacing w:after="0" w:line="240" w:lineRule="auto"/>
              <w:rPr>
                <w:sz w:val="22"/>
                <w:lang w:eastAsia="pl-PL"/>
              </w:rPr>
            </w:pPr>
            <w:r w:rsidRPr="000B1194">
              <w:rPr>
                <w:sz w:val="22"/>
                <w:lang w:eastAsia="pl-PL"/>
              </w:rPr>
              <w:t>Dożynki Gminne,</w:t>
            </w:r>
          </w:p>
          <w:p w:rsidR="000B1194" w:rsidRPr="000B1194" w:rsidRDefault="000B1194" w:rsidP="000B1194">
            <w:pPr>
              <w:numPr>
                <w:ilvl w:val="0"/>
                <w:numId w:val="118"/>
              </w:numPr>
              <w:spacing w:after="0" w:line="240" w:lineRule="auto"/>
              <w:rPr>
                <w:sz w:val="22"/>
                <w:lang w:eastAsia="pl-PL"/>
              </w:rPr>
            </w:pPr>
            <w:r w:rsidRPr="000B1194">
              <w:rPr>
                <w:sz w:val="22"/>
                <w:lang w:eastAsia="pl-PL"/>
              </w:rPr>
              <w:t>Dożynki Powiatowe</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LISTOPAD</w:t>
            </w:r>
          </w:p>
        </w:tc>
        <w:tc>
          <w:tcPr>
            <w:tcW w:w="4791" w:type="dxa"/>
            <w:shd w:val="clear" w:color="auto" w:fill="auto"/>
            <w:vAlign w:val="center"/>
          </w:tcPr>
          <w:p w:rsidR="000B1194" w:rsidRPr="000B1194" w:rsidRDefault="000B1194" w:rsidP="000B1194">
            <w:pPr>
              <w:numPr>
                <w:ilvl w:val="0"/>
                <w:numId w:val="118"/>
              </w:numPr>
              <w:spacing w:after="0" w:line="240" w:lineRule="auto"/>
              <w:rPr>
                <w:sz w:val="22"/>
                <w:lang w:eastAsia="pl-PL"/>
              </w:rPr>
            </w:pPr>
            <w:r w:rsidRPr="000B1194">
              <w:rPr>
                <w:sz w:val="22"/>
                <w:lang w:eastAsia="pl-PL"/>
              </w:rPr>
              <w:t>Dzień Seniora – koncert symfoniczny Filharmonii Koszalińskiej,</w:t>
            </w:r>
          </w:p>
          <w:p w:rsidR="000B1194" w:rsidRPr="000B1194" w:rsidRDefault="000B1194" w:rsidP="000B1194">
            <w:pPr>
              <w:numPr>
                <w:ilvl w:val="0"/>
                <w:numId w:val="118"/>
              </w:numPr>
              <w:spacing w:after="0" w:line="240" w:lineRule="auto"/>
              <w:rPr>
                <w:sz w:val="22"/>
                <w:lang w:eastAsia="pl-PL"/>
              </w:rPr>
            </w:pPr>
            <w:r w:rsidRPr="000B1194">
              <w:rPr>
                <w:sz w:val="22"/>
                <w:lang w:eastAsia="pl-PL"/>
              </w:rPr>
              <w:t>Święto Niepodległości – impreza plenerowa.</w:t>
            </w:r>
          </w:p>
        </w:tc>
      </w:tr>
      <w:tr w:rsidR="000B1194" w:rsidRPr="000B1194" w:rsidTr="00C84701">
        <w:trPr>
          <w:tblHeader/>
        </w:trPr>
        <w:tc>
          <w:tcPr>
            <w:tcW w:w="4423" w:type="dxa"/>
            <w:shd w:val="clear" w:color="auto" w:fill="auto"/>
            <w:vAlign w:val="center"/>
          </w:tcPr>
          <w:p w:rsidR="000B1194" w:rsidRPr="000B1194" w:rsidRDefault="000B1194" w:rsidP="000B1194">
            <w:pPr>
              <w:spacing w:after="0" w:line="240" w:lineRule="auto"/>
              <w:rPr>
                <w:sz w:val="22"/>
                <w:szCs w:val="18"/>
                <w:lang w:eastAsia="pl-PL"/>
              </w:rPr>
            </w:pPr>
            <w:r w:rsidRPr="000B1194">
              <w:rPr>
                <w:sz w:val="22"/>
                <w:szCs w:val="18"/>
                <w:lang w:eastAsia="pl-PL"/>
              </w:rPr>
              <w:t>GRUDZIEŃ</w:t>
            </w:r>
          </w:p>
        </w:tc>
        <w:tc>
          <w:tcPr>
            <w:tcW w:w="4791" w:type="dxa"/>
            <w:shd w:val="clear" w:color="auto" w:fill="auto"/>
            <w:vAlign w:val="center"/>
          </w:tcPr>
          <w:p w:rsidR="000B1194" w:rsidRPr="000B1194" w:rsidRDefault="000B1194" w:rsidP="000B1194">
            <w:pPr>
              <w:numPr>
                <w:ilvl w:val="0"/>
                <w:numId w:val="118"/>
              </w:numPr>
              <w:spacing w:after="0" w:line="240" w:lineRule="auto"/>
              <w:rPr>
                <w:sz w:val="22"/>
                <w:lang w:eastAsia="pl-PL"/>
              </w:rPr>
            </w:pPr>
            <w:r w:rsidRPr="000B1194">
              <w:rPr>
                <w:sz w:val="22"/>
                <w:lang w:eastAsia="pl-PL"/>
              </w:rPr>
              <w:t>„Boże Narodzenie” – konkurs plastyczny,</w:t>
            </w:r>
          </w:p>
          <w:p w:rsidR="000B1194" w:rsidRPr="000B1194" w:rsidRDefault="000B1194" w:rsidP="000B1194">
            <w:pPr>
              <w:numPr>
                <w:ilvl w:val="0"/>
                <w:numId w:val="118"/>
              </w:numPr>
              <w:spacing w:after="0" w:line="240" w:lineRule="auto"/>
              <w:rPr>
                <w:sz w:val="22"/>
                <w:lang w:eastAsia="pl-PL"/>
              </w:rPr>
            </w:pPr>
            <w:r w:rsidRPr="000B1194">
              <w:rPr>
                <w:sz w:val="22"/>
                <w:lang w:eastAsia="pl-PL"/>
              </w:rPr>
              <w:t>Gminny Przegląd Jasełek,</w:t>
            </w:r>
          </w:p>
          <w:p w:rsidR="000B1194" w:rsidRPr="000B1194" w:rsidRDefault="000B1194" w:rsidP="000B1194">
            <w:pPr>
              <w:numPr>
                <w:ilvl w:val="0"/>
                <w:numId w:val="118"/>
              </w:numPr>
              <w:spacing w:after="0" w:line="240" w:lineRule="auto"/>
              <w:rPr>
                <w:sz w:val="22"/>
                <w:lang w:eastAsia="pl-PL"/>
              </w:rPr>
            </w:pPr>
            <w:r w:rsidRPr="000B1194">
              <w:rPr>
                <w:sz w:val="22"/>
                <w:lang w:eastAsia="pl-PL"/>
              </w:rPr>
              <w:t>Jarmark Świąteczny,</w:t>
            </w:r>
          </w:p>
          <w:p w:rsidR="000B1194" w:rsidRPr="000B1194" w:rsidRDefault="000B1194" w:rsidP="000B1194">
            <w:pPr>
              <w:numPr>
                <w:ilvl w:val="0"/>
                <w:numId w:val="118"/>
              </w:numPr>
              <w:spacing w:after="0" w:line="240" w:lineRule="auto"/>
              <w:rPr>
                <w:sz w:val="22"/>
                <w:lang w:eastAsia="pl-PL"/>
              </w:rPr>
            </w:pPr>
            <w:r w:rsidRPr="000B1194">
              <w:rPr>
                <w:sz w:val="22"/>
                <w:lang w:eastAsia="pl-PL"/>
              </w:rPr>
              <w:t>Impreza sylwestrowa.</w:t>
            </w:r>
          </w:p>
        </w:tc>
      </w:tr>
    </w:tbl>
    <w:p w:rsidR="000B1194" w:rsidRPr="00476349" w:rsidRDefault="000B1194" w:rsidP="00476349">
      <w:pPr>
        <w:tabs>
          <w:tab w:val="left" w:pos="922"/>
          <w:tab w:val="center" w:pos="1061"/>
        </w:tabs>
        <w:spacing w:after="0" w:line="240" w:lineRule="auto"/>
        <w:jc w:val="center"/>
        <w:rPr>
          <w:rFonts w:ascii="Calibri" w:eastAsia="Times New Roman" w:hAnsi="Calibri" w:cs="Arial"/>
          <w:bCs/>
          <w:sz w:val="22"/>
          <w:szCs w:val="24"/>
          <w:lang w:eastAsia="pl-PL"/>
        </w:rPr>
      </w:pPr>
      <w:r w:rsidRPr="000B1194">
        <w:rPr>
          <w:rFonts w:ascii="Calibri" w:eastAsia="Times New Roman" w:hAnsi="Calibri" w:cs="Arial"/>
          <w:bCs/>
          <w:sz w:val="22"/>
          <w:szCs w:val="24"/>
          <w:lang w:eastAsia="pl-PL"/>
        </w:rPr>
        <w:t>Źr</w:t>
      </w:r>
      <w:r w:rsidR="00476349">
        <w:rPr>
          <w:rFonts w:ascii="Calibri" w:eastAsia="Times New Roman" w:hAnsi="Calibri" w:cs="Arial"/>
          <w:bCs/>
          <w:sz w:val="22"/>
          <w:szCs w:val="24"/>
          <w:lang w:eastAsia="pl-PL"/>
        </w:rPr>
        <w:t>ódło: Urząd Miejski w Polanowie</w:t>
      </w:r>
    </w:p>
    <w:p w:rsidR="000B1194" w:rsidRPr="00105BBF" w:rsidRDefault="000B1194" w:rsidP="000B1194">
      <w:pPr>
        <w:keepNext/>
        <w:spacing w:before="240" w:after="0" w:line="240" w:lineRule="auto"/>
        <w:jc w:val="center"/>
        <w:rPr>
          <w:rFonts w:ascii="Calibri" w:eastAsia="Times New Roman" w:hAnsi="Calibri" w:cs="Times New Roman"/>
          <w:bCs/>
          <w:sz w:val="22"/>
        </w:rPr>
      </w:pPr>
      <w:bookmarkStart w:id="180" w:name="_Toc461093530"/>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70</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 xml:space="preserve">JAK OCENIA PAN/PANI STAN BEZPIECZEŃSTWA </w:t>
      </w:r>
      <w:r>
        <w:rPr>
          <w:rFonts w:ascii="Calibri" w:eastAsia="Times New Roman" w:hAnsi="Calibri" w:cs="Times New Roman"/>
          <w:bCs/>
          <w:sz w:val="22"/>
        </w:rPr>
        <w:br/>
        <w:t>NA TERENIE GMINY POLANÓW?</w:t>
      </w:r>
      <w:bookmarkEnd w:id="180"/>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0B1194" w:rsidRPr="00246979" w:rsidTr="00C84701">
        <w:trPr>
          <w:jc w:val="center"/>
        </w:trPr>
        <w:tc>
          <w:tcPr>
            <w:tcW w:w="4167" w:type="pct"/>
            <w:tcBorders>
              <w:bottom w:val="single" w:sz="8" w:space="0" w:color="C0504D"/>
            </w:tcBorders>
            <w:shd w:val="clear" w:color="auto" w:fill="C0504D"/>
          </w:tcPr>
          <w:p w:rsidR="000B1194" w:rsidRPr="00246979" w:rsidRDefault="000B1194" w:rsidP="00C84701">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0B1194" w:rsidRPr="00246979" w:rsidRDefault="000B1194" w:rsidP="00C84701">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0B1194" w:rsidRPr="00246979" w:rsidTr="00C84701">
        <w:trPr>
          <w:jc w:val="center"/>
        </w:trPr>
        <w:tc>
          <w:tcPr>
            <w:tcW w:w="4167" w:type="pct"/>
            <w:tcBorders>
              <w:top w:val="single" w:sz="8" w:space="0" w:color="C0504D"/>
              <w:bottom w:val="single" w:sz="8" w:space="0" w:color="C0504D"/>
            </w:tcBorders>
            <w:shd w:val="clear" w:color="auto" w:fill="auto"/>
          </w:tcPr>
          <w:p w:rsidR="000B1194"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Bardzo dobrze</w:t>
            </w:r>
          </w:p>
        </w:tc>
        <w:tc>
          <w:tcPr>
            <w:tcW w:w="833" w:type="pct"/>
            <w:tcBorders>
              <w:top w:val="single" w:sz="8" w:space="0" w:color="C0504D"/>
              <w:bottom w:val="single" w:sz="8" w:space="0" w:color="C0504D"/>
            </w:tcBorders>
            <w:shd w:val="clear" w:color="auto" w:fill="auto"/>
          </w:tcPr>
          <w:p w:rsidR="000B1194"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12</w:t>
            </w:r>
          </w:p>
        </w:tc>
      </w:tr>
      <w:tr w:rsidR="000B1194" w:rsidRPr="00246979" w:rsidTr="00C84701">
        <w:trPr>
          <w:jc w:val="center"/>
        </w:trPr>
        <w:tc>
          <w:tcPr>
            <w:tcW w:w="4167" w:type="pct"/>
            <w:tcBorders>
              <w:top w:val="single" w:sz="8" w:space="0" w:color="C0504D"/>
              <w:bottom w:val="single" w:sz="8" w:space="0" w:color="C0504D"/>
            </w:tcBorders>
            <w:shd w:val="clear" w:color="auto" w:fill="auto"/>
          </w:tcPr>
          <w:p w:rsidR="000B1194"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Dobrze</w:t>
            </w:r>
          </w:p>
        </w:tc>
        <w:tc>
          <w:tcPr>
            <w:tcW w:w="833" w:type="pct"/>
            <w:tcBorders>
              <w:top w:val="single" w:sz="8" w:space="0" w:color="C0504D"/>
              <w:bottom w:val="single" w:sz="8" w:space="0" w:color="C0504D"/>
            </w:tcBorders>
            <w:shd w:val="clear" w:color="auto" w:fill="auto"/>
          </w:tcPr>
          <w:p w:rsidR="000B1194"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42</w:t>
            </w:r>
          </w:p>
        </w:tc>
      </w:tr>
      <w:tr w:rsidR="000B1194" w:rsidRPr="00246979" w:rsidTr="00C84701">
        <w:trPr>
          <w:jc w:val="center"/>
        </w:trPr>
        <w:tc>
          <w:tcPr>
            <w:tcW w:w="4167" w:type="pct"/>
            <w:tcBorders>
              <w:top w:val="single" w:sz="8" w:space="0" w:color="C0504D"/>
              <w:bottom w:val="single" w:sz="8" w:space="0" w:color="C0504D"/>
            </w:tcBorders>
            <w:shd w:val="clear" w:color="auto" w:fill="auto"/>
          </w:tcPr>
          <w:p w:rsidR="000B1194"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Średnio</w:t>
            </w:r>
          </w:p>
        </w:tc>
        <w:tc>
          <w:tcPr>
            <w:tcW w:w="833" w:type="pct"/>
            <w:tcBorders>
              <w:top w:val="single" w:sz="8" w:space="0" w:color="C0504D"/>
              <w:bottom w:val="single" w:sz="8" w:space="0" w:color="C0504D"/>
            </w:tcBorders>
            <w:shd w:val="clear" w:color="auto" w:fill="auto"/>
          </w:tcPr>
          <w:p w:rsidR="000B1194"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46</w:t>
            </w:r>
          </w:p>
        </w:tc>
      </w:tr>
      <w:tr w:rsidR="000B1194" w:rsidRPr="00246979" w:rsidTr="00C84701">
        <w:trPr>
          <w:jc w:val="center"/>
        </w:trPr>
        <w:tc>
          <w:tcPr>
            <w:tcW w:w="4167" w:type="pct"/>
            <w:tcBorders>
              <w:top w:val="single" w:sz="8" w:space="0" w:color="C0504D"/>
              <w:left w:val="single" w:sz="8" w:space="0" w:color="C0504D"/>
              <w:bottom w:val="single" w:sz="8" w:space="0" w:color="C0504D"/>
            </w:tcBorders>
            <w:shd w:val="clear" w:color="auto" w:fill="auto"/>
          </w:tcPr>
          <w:p w:rsidR="000B1194"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Źle</w:t>
            </w:r>
          </w:p>
        </w:tc>
        <w:tc>
          <w:tcPr>
            <w:tcW w:w="833" w:type="pct"/>
            <w:tcBorders>
              <w:top w:val="single" w:sz="8" w:space="0" w:color="C0504D"/>
              <w:bottom w:val="single" w:sz="8" w:space="0" w:color="C0504D"/>
              <w:right w:val="single" w:sz="8" w:space="0" w:color="C0504D"/>
            </w:tcBorders>
            <w:shd w:val="clear" w:color="auto" w:fill="auto"/>
          </w:tcPr>
          <w:p w:rsidR="000B1194"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11</w:t>
            </w:r>
          </w:p>
        </w:tc>
      </w:tr>
      <w:tr w:rsidR="000B1194" w:rsidRPr="00246979" w:rsidTr="00C84701">
        <w:trPr>
          <w:jc w:val="center"/>
        </w:trPr>
        <w:tc>
          <w:tcPr>
            <w:tcW w:w="4167" w:type="pct"/>
            <w:tcBorders>
              <w:top w:val="single" w:sz="8" w:space="0" w:color="C0504D"/>
              <w:left w:val="single" w:sz="8" w:space="0" w:color="C0504D"/>
              <w:bottom w:val="single" w:sz="8" w:space="0" w:color="C0504D"/>
            </w:tcBorders>
            <w:shd w:val="clear" w:color="auto" w:fill="auto"/>
          </w:tcPr>
          <w:p w:rsidR="000B1194"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Bardzo Źle</w:t>
            </w:r>
          </w:p>
        </w:tc>
        <w:tc>
          <w:tcPr>
            <w:tcW w:w="833" w:type="pct"/>
            <w:tcBorders>
              <w:top w:val="single" w:sz="8" w:space="0" w:color="C0504D"/>
              <w:bottom w:val="single" w:sz="8" w:space="0" w:color="C0504D"/>
              <w:right w:val="single" w:sz="8" w:space="0" w:color="C0504D"/>
            </w:tcBorders>
            <w:shd w:val="clear" w:color="auto" w:fill="auto"/>
          </w:tcPr>
          <w:p w:rsidR="000B1194"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5</w:t>
            </w:r>
          </w:p>
        </w:tc>
      </w:tr>
    </w:tbl>
    <w:p w:rsidR="000B1194" w:rsidRDefault="000B1194" w:rsidP="000B1194">
      <w:pPr>
        <w:spacing w:after="240" w:line="276"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59625A" w:rsidRPr="004E08B2" w:rsidRDefault="0059625A" w:rsidP="004E08B2">
      <w:pPr>
        <w:spacing w:after="240"/>
        <w:jc w:val="both"/>
        <w:rPr>
          <w:rFonts w:ascii="Calibri" w:eastAsia="Times New Roman" w:hAnsi="Calibri" w:cs="Times New Roman"/>
          <w:bCs/>
          <w:szCs w:val="24"/>
          <w:lang w:eastAsia="pl-PL"/>
        </w:rPr>
      </w:pPr>
      <w:r>
        <w:rPr>
          <w:rFonts w:ascii="Calibri" w:eastAsia="Times New Roman" w:hAnsi="Calibri" w:cs="Times New Roman"/>
          <w:bCs/>
          <w:sz w:val="22"/>
          <w:lang w:eastAsia="pl-PL"/>
        </w:rPr>
        <w:t xml:space="preserve">46 </w:t>
      </w:r>
      <w:r w:rsidRPr="004E08B2">
        <w:rPr>
          <w:rFonts w:ascii="Calibri" w:eastAsia="Times New Roman" w:hAnsi="Calibri" w:cs="Times New Roman"/>
          <w:bCs/>
          <w:szCs w:val="24"/>
          <w:lang w:eastAsia="pl-PL"/>
        </w:rPr>
        <w:t xml:space="preserve">respondentów ocenia stan bezpieczeństwa na terenie Gminy jako średni. </w:t>
      </w:r>
      <w:r w:rsidR="0071790B" w:rsidRPr="004E08B2">
        <w:rPr>
          <w:rFonts w:ascii="Calibri" w:eastAsia="Times New Roman" w:hAnsi="Calibri" w:cs="Times New Roman"/>
          <w:bCs/>
          <w:szCs w:val="24"/>
          <w:lang w:eastAsia="pl-PL"/>
        </w:rPr>
        <w:t>Poprawa bezpieczeństwa mieszkańców jest jednym z podstawowych zadań własnych jednostek samorządu terytorialnego.</w:t>
      </w:r>
    </w:p>
    <w:p w:rsidR="00721AF9" w:rsidRPr="00105BBF" w:rsidRDefault="00721AF9" w:rsidP="00721AF9">
      <w:pPr>
        <w:keepNext/>
        <w:spacing w:before="240" w:after="0" w:line="240" w:lineRule="auto"/>
        <w:jc w:val="center"/>
        <w:rPr>
          <w:rFonts w:ascii="Calibri" w:eastAsia="Times New Roman" w:hAnsi="Calibri" w:cs="Times New Roman"/>
          <w:bCs/>
          <w:sz w:val="22"/>
        </w:rPr>
      </w:pPr>
      <w:bookmarkStart w:id="181" w:name="_Toc461093531"/>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71</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JAK OCENIA PAN/PANI STOPIEŃ CZYSTOŚCI NA TERENIE GMINY?</w:t>
      </w:r>
      <w:bookmarkEnd w:id="181"/>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721AF9" w:rsidRPr="00246979" w:rsidTr="00C84701">
        <w:trPr>
          <w:jc w:val="center"/>
        </w:trPr>
        <w:tc>
          <w:tcPr>
            <w:tcW w:w="4167" w:type="pct"/>
            <w:tcBorders>
              <w:bottom w:val="single" w:sz="8" w:space="0" w:color="C0504D"/>
            </w:tcBorders>
            <w:shd w:val="clear" w:color="auto" w:fill="C0504D"/>
          </w:tcPr>
          <w:p w:rsidR="00721AF9" w:rsidRPr="00246979" w:rsidRDefault="00721AF9" w:rsidP="00C84701">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721AF9" w:rsidRPr="00246979" w:rsidRDefault="00721AF9" w:rsidP="00C84701">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721AF9" w:rsidRPr="00246979" w:rsidTr="00C84701">
        <w:trPr>
          <w:jc w:val="center"/>
        </w:trPr>
        <w:tc>
          <w:tcPr>
            <w:tcW w:w="4167" w:type="pct"/>
            <w:tcBorders>
              <w:top w:val="single" w:sz="8" w:space="0" w:color="C0504D"/>
              <w:bottom w:val="single" w:sz="8" w:space="0" w:color="C0504D"/>
            </w:tcBorders>
            <w:shd w:val="clear" w:color="auto" w:fill="auto"/>
          </w:tcPr>
          <w:p w:rsidR="00721AF9"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Bardzo dobrze</w:t>
            </w:r>
          </w:p>
        </w:tc>
        <w:tc>
          <w:tcPr>
            <w:tcW w:w="833" w:type="pct"/>
            <w:tcBorders>
              <w:top w:val="single" w:sz="8" w:space="0" w:color="C0504D"/>
              <w:bottom w:val="single" w:sz="8" w:space="0" w:color="C0504D"/>
            </w:tcBorders>
            <w:shd w:val="clear" w:color="auto" w:fill="auto"/>
          </w:tcPr>
          <w:p w:rsidR="00721AF9"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12</w:t>
            </w:r>
          </w:p>
        </w:tc>
      </w:tr>
      <w:tr w:rsidR="00721AF9" w:rsidRPr="00246979" w:rsidTr="00C84701">
        <w:trPr>
          <w:jc w:val="center"/>
        </w:trPr>
        <w:tc>
          <w:tcPr>
            <w:tcW w:w="4167" w:type="pct"/>
            <w:tcBorders>
              <w:top w:val="single" w:sz="8" w:space="0" w:color="C0504D"/>
              <w:bottom w:val="single" w:sz="8" w:space="0" w:color="C0504D"/>
            </w:tcBorders>
            <w:shd w:val="clear" w:color="auto" w:fill="auto"/>
          </w:tcPr>
          <w:p w:rsidR="00721AF9"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Dobrze</w:t>
            </w:r>
          </w:p>
        </w:tc>
        <w:tc>
          <w:tcPr>
            <w:tcW w:w="833" w:type="pct"/>
            <w:tcBorders>
              <w:top w:val="single" w:sz="8" w:space="0" w:color="C0504D"/>
              <w:bottom w:val="single" w:sz="8" w:space="0" w:color="C0504D"/>
            </w:tcBorders>
            <w:shd w:val="clear" w:color="auto" w:fill="auto"/>
          </w:tcPr>
          <w:p w:rsidR="00721AF9"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42</w:t>
            </w:r>
          </w:p>
        </w:tc>
      </w:tr>
      <w:tr w:rsidR="00721AF9" w:rsidRPr="00246979" w:rsidTr="00C84701">
        <w:trPr>
          <w:jc w:val="center"/>
        </w:trPr>
        <w:tc>
          <w:tcPr>
            <w:tcW w:w="4167" w:type="pct"/>
            <w:tcBorders>
              <w:top w:val="single" w:sz="8" w:space="0" w:color="C0504D"/>
              <w:bottom w:val="single" w:sz="8" w:space="0" w:color="C0504D"/>
            </w:tcBorders>
            <w:shd w:val="clear" w:color="auto" w:fill="auto"/>
          </w:tcPr>
          <w:p w:rsidR="00721AF9"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Średnio</w:t>
            </w:r>
          </w:p>
        </w:tc>
        <w:tc>
          <w:tcPr>
            <w:tcW w:w="833" w:type="pct"/>
            <w:tcBorders>
              <w:top w:val="single" w:sz="8" w:space="0" w:color="C0504D"/>
              <w:bottom w:val="single" w:sz="8" w:space="0" w:color="C0504D"/>
            </w:tcBorders>
            <w:shd w:val="clear" w:color="auto" w:fill="auto"/>
          </w:tcPr>
          <w:p w:rsidR="00721AF9"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46</w:t>
            </w:r>
          </w:p>
        </w:tc>
      </w:tr>
      <w:tr w:rsidR="00721AF9" w:rsidRPr="00246979" w:rsidTr="00C84701">
        <w:trPr>
          <w:jc w:val="center"/>
        </w:trPr>
        <w:tc>
          <w:tcPr>
            <w:tcW w:w="4167" w:type="pct"/>
            <w:tcBorders>
              <w:top w:val="single" w:sz="8" w:space="0" w:color="C0504D"/>
              <w:left w:val="single" w:sz="8" w:space="0" w:color="C0504D"/>
              <w:bottom w:val="single" w:sz="8" w:space="0" w:color="C0504D"/>
            </w:tcBorders>
            <w:shd w:val="clear" w:color="auto" w:fill="auto"/>
          </w:tcPr>
          <w:p w:rsidR="00721AF9"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Źle</w:t>
            </w:r>
          </w:p>
        </w:tc>
        <w:tc>
          <w:tcPr>
            <w:tcW w:w="833" w:type="pct"/>
            <w:tcBorders>
              <w:top w:val="single" w:sz="8" w:space="0" w:color="C0504D"/>
              <w:bottom w:val="single" w:sz="8" w:space="0" w:color="C0504D"/>
              <w:right w:val="single" w:sz="8" w:space="0" w:color="C0504D"/>
            </w:tcBorders>
            <w:shd w:val="clear" w:color="auto" w:fill="auto"/>
          </w:tcPr>
          <w:p w:rsidR="00721AF9"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11</w:t>
            </w:r>
          </w:p>
        </w:tc>
      </w:tr>
      <w:tr w:rsidR="00721AF9" w:rsidRPr="00246979" w:rsidTr="00C84701">
        <w:trPr>
          <w:jc w:val="center"/>
        </w:trPr>
        <w:tc>
          <w:tcPr>
            <w:tcW w:w="4167" w:type="pct"/>
            <w:tcBorders>
              <w:top w:val="single" w:sz="8" w:space="0" w:color="C0504D"/>
              <w:left w:val="single" w:sz="8" w:space="0" w:color="C0504D"/>
              <w:bottom w:val="single" w:sz="8" w:space="0" w:color="C0504D"/>
            </w:tcBorders>
            <w:shd w:val="clear" w:color="auto" w:fill="auto"/>
          </w:tcPr>
          <w:p w:rsidR="00721AF9" w:rsidRPr="00246979" w:rsidRDefault="00721AF9"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Bardzo Źle</w:t>
            </w:r>
          </w:p>
        </w:tc>
        <w:tc>
          <w:tcPr>
            <w:tcW w:w="833" w:type="pct"/>
            <w:tcBorders>
              <w:top w:val="single" w:sz="8" w:space="0" w:color="C0504D"/>
              <w:bottom w:val="single" w:sz="8" w:space="0" w:color="C0504D"/>
              <w:right w:val="single" w:sz="8" w:space="0" w:color="C0504D"/>
            </w:tcBorders>
            <w:shd w:val="clear" w:color="auto" w:fill="auto"/>
          </w:tcPr>
          <w:p w:rsidR="00721AF9" w:rsidRPr="00246979" w:rsidRDefault="00721AF9"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5</w:t>
            </w:r>
          </w:p>
        </w:tc>
      </w:tr>
    </w:tbl>
    <w:p w:rsidR="00721AF9" w:rsidRDefault="00721AF9" w:rsidP="00721AF9">
      <w:pPr>
        <w:spacing w:after="240" w:line="276"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0B1194" w:rsidRPr="00740F37" w:rsidRDefault="006F61BA" w:rsidP="00740F37">
      <w:pPr>
        <w:spacing w:after="240"/>
        <w:jc w:val="both"/>
        <w:rPr>
          <w:rFonts w:ascii="Calibri" w:eastAsia="Times New Roman" w:hAnsi="Calibri" w:cs="Times New Roman"/>
          <w:bCs/>
          <w:szCs w:val="24"/>
          <w:lang w:eastAsia="pl-PL"/>
        </w:rPr>
      </w:pPr>
      <w:r>
        <w:rPr>
          <w:rFonts w:ascii="Calibri" w:eastAsia="Times New Roman" w:hAnsi="Calibri" w:cs="Times New Roman"/>
          <w:bCs/>
          <w:szCs w:val="24"/>
          <w:lang w:eastAsia="pl-PL"/>
        </w:rPr>
        <w:t xml:space="preserve">46 ankietowanych, uznało że stopień czystości na terenie Gminy Polanów jest średni. </w:t>
      </w:r>
      <w:r w:rsidR="0059625A">
        <w:rPr>
          <w:rFonts w:ascii="Calibri" w:eastAsia="Times New Roman" w:hAnsi="Calibri" w:cs="Times New Roman"/>
          <w:bCs/>
          <w:szCs w:val="24"/>
          <w:lang w:eastAsia="pl-PL"/>
        </w:rPr>
        <w:t>42 osoby oceniają  stopień czystości Gminy na dobry.</w:t>
      </w:r>
    </w:p>
    <w:p w:rsidR="00246979" w:rsidRPr="00105BBF" w:rsidRDefault="0063492F" w:rsidP="00853210">
      <w:pPr>
        <w:keepNext/>
        <w:spacing w:before="240" w:after="0" w:line="240" w:lineRule="auto"/>
        <w:jc w:val="center"/>
        <w:rPr>
          <w:rFonts w:ascii="Calibri" w:eastAsia="Times New Roman" w:hAnsi="Calibri" w:cs="Times New Roman"/>
          <w:bCs/>
          <w:sz w:val="22"/>
        </w:rPr>
      </w:pPr>
      <w:bookmarkStart w:id="182" w:name="_Toc461093532"/>
      <w:r>
        <w:rPr>
          <w:rFonts w:ascii="Calibri" w:eastAsia="Times New Roman" w:hAnsi="Calibri" w:cs="Times New Roman"/>
          <w:bCs/>
          <w:sz w:val="22"/>
        </w:rPr>
        <w:lastRenderedPageBreak/>
        <w:t>TABELA</w:t>
      </w:r>
      <w:r w:rsidR="00246979" w:rsidRPr="00105BBF">
        <w:rPr>
          <w:rFonts w:ascii="Calibri" w:eastAsia="Times New Roman" w:hAnsi="Calibri" w:cs="Times New Roman"/>
          <w:bCs/>
          <w:sz w:val="22"/>
        </w:rPr>
        <w:t xml:space="preserve"> </w:t>
      </w:r>
      <w:r w:rsidR="00246979" w:rsidRPr="00105BBF">
        <w:rPr>
          <w:rFonts w:ascii="Calibri" w:eastAsia="Times New Roman" w:hAnsi="Calibri" w:cs="Times New Roman"/>
          <w:bCs/>
          <w:sz w:val="22"/>
        </w:rPr>
        <w:fldChar w:fldCharType="begin"/>
      </w:r>
      <w:r w:rsidR="00246979" w:rsidRPr="00105BBF">
        <w:rPr>
          <w:rFonts w:ascii="Calibri" w:eastAsia="Times New Roman" w:hAnsi="Calibri" w:cs="Times New Roman"/>
          <w:bCs/>
          <w:sz w:val="22"/>
        </w:rPr>
        <w:instrText xml:space="preserve"> SEQ Tabela \* ARABIC </w:instrText>
      </w:r>
      <w:r w:rsidR="00246979"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72</w:t>
      </w:r>
      <w:r w:rsidR="00246979" w:rsidRPr="00105BBF">
        <w:rPr>
          <w:rFonts w:ascii="Calibri" w:eastAsia="Times New Roman" w:hAnsi="Calibri" w:cs="Times New Roman"/>
          <w:bCs/>
          <w:sz w:val="22"/>
        </w:rPr>
        <w:fldChar w:fldCharType="end"/>
      </w:r>
      <w:r w:rsidR="00246979" w:rsidRPr="00105BBF">
        <w:rPr>
          <w:rFonts w:ascii="Calibri" w:eastAsia="Times New Roman" w:hAnsi="Calibri" w:cs="Times New Roman"/>
          <w:bCs/>
          <w:sz w:val="22"/>
        </w:rPr>
        <w:t xml:space="preserve"> – ZAZNACZ, CO TWOIM ZDANIEM JEST PRZEMOCĄ </w:t>
      </w:r>
      <w:r w:rsidR="00672356" w:rsidRPr="00105BBF">
        <w:rPr>
          <w:rFonts w:ascii="Calibri" w:eastAsia="Times New Roman" w:hAnsi="Calibri" w:cs="Times New Roman"/>
          <w:bCs/>
          <w:sz w:val="22"/>
        </w:rPr>
        <w:br/>
      </w:r>
      <w:r w:rsidR="00246979" w:rsidRPr="00105BBF">
        <w:rPr>
          <w:rFonts w:ascii="Calibri" w:eastAsia="Times New Roman" w:hAnsi="Calibri" w:cs="Times New Roman"/>
          <w:bCs/>
          <w:sz w:val="22"/>
        </w:rPr>
        <w:t>W RODZINIE (4 ODPOWIEDZI)</w:t>
      </w:r>
      <w:bookmarkEnd w:id="169"/>
      <w:bookmarkEnd w:id="182"/>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246979" w:rsidRPr="00246979" w:rsidTr="00D457EB">
        <w:trPr>
          <w:jc w:val="center"/>
        </w:trPr>
        <w:tc>
          <w:tcPr>
            <w:tcW w:w="4167" w:type="pct"/>
            <w:tcBorders>
              <w:bottom w:val="single" w:sz="8" w:space="0" w:color="C0504D"/>
            </w:tcBorders>
            <w:shd w:val="clear" w:color="auto" w:fill="C0504D"/>
          </w:tcPr>
          <w:p w:rsidR="00246979" w:rsidRPr="00246979" w:rsidRDefault="00246979" w:rsidP="000C4F5D">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tcBorders>
              <w:bottom w:val="single" w:sz="8" w:space="0" w:color="C0504D"/>
            </w:tcBorders>
            <w:shd w:val="clear" w:color="auto" w:fill="C0504D"/>
          </w:tcPr>
          <w:p w:rsidR="00246979" w:rsidRPr="00246979" w:rsidRDefault="00246979" w:rsidP="000C4F5D">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D457EB">
        <w:trPr>
          <w:jc w:val="center"/>
        </w:trPr>
        <w:tc>
          <w:tcPr>
            <w:tcW w:w="4167" w:type="pct"/>
            <w:tcBorders>
              <w:top w:val="single" w:sz="8" w:space="0" w:color="C0504D"/>
              <w:bottom w:val="single" w:sz="8" w:space="0" w:color="C0504D"/>
            </w:tcBorders>
            <w:shd w:val="clear" w:color="auto" w:fill="auto"/>
          </w:tcPr>
          <w:p w:rsidR="00246979" w:rsidRPr="00246979" w:rsidRDefault="00246979" w:rsidP="000C4F5D">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 xml:space="preserve">Popychanie </w:t>
            </w:r>
          </w:p>
        </w:tc>
        <w:tc>
          <w:tcPr>
            <w:tcW w:w="833" w:type="pct"/>
            <w:tcBorders>
              <w:top w:val="single" w:sz="8" w:space="0" w:color="C0504D"/>
              <w:bottom w:val="single" w:sz="8" w:space="0" w:color="C0504D"/>
            </w:tcBorders>
            <w:shd w:val="clear" w:color="auto" w:fill="auto"/>
          </w:tcPr>
          <w:p w:rsidR="00246979" w:rsidRPr="00246979" w:rsidRDefault="00221A68" w:rsidP="000C4F5D">
            <w:pPr>
              <w:spacing w:after="0" w:line="240" w:lineRule="auto"/>
              <w:jc w:val="center"/>
              <w:rPr>
                <w:rFonts w:ascii="Calibri" w:eastAsia="Times New Roman" w:hAnsi="Calibri" w:cs="Times New Roman"/>
                <w:sz w:val="22"/>
              </w:rPr>
            </w:pPr>
            <w:r>
              <w:rPr>
                <w:rFonts w:ascii="Calibri" w:eastAsia="Times New Roman" w:hAnsi="Calibri" w:cs="Times New Roman"/>
                <w:sz w:val="22"/>
              </w:rPr>
              <w:t>33</w:t>
            </w:r>
          </w:p>
        </w:tc>
      </w:tr>
      <w:tr w:rsidR="00246979" w:rsidRPr="00246979" w:rsidTr="00D457EB">
        <w:trPr>
          <w:jc w:val="center"/>
        </w:trPr>
        <w:tc>
          <w:tcPr>
            <w:tcW w:w="4167" w:type="pct"/>
            <w:tcBorders>
              <w:top w:val="single" w:sz="8" w:space="0" w:color="C0504D"/>
              <w:bottom w:val="single" w:sz="8" w:space="0" w:color="C0504D"/>
            </w:tcBorders>
            <w:shd w:val="clear" w:color="auto" w:fill="auto"/>
          </w:tcPr>
          <w:p w:rsidR="00246979" w:rsidRPr="00246979" w:rsidRDefault="00246979" w:rsidP="000C4F5D">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 xml:space="preserve">Uderzanie </w:t>
            </w:r>
          </w:p>
        </w:tc>
        <w:tc>
          <w:tcPr>
            <w:tcW w:w="833" w:type="pct"/>
            <w:tcBorders>
              <w:top w:val="single" w:sz="8" w:space="0" w:color="C0504D"/>
              <w:bottom w:val="single" w:sz="8" w:space="0" w:color="C0504D"/>
            </w:tcBorders>
            <w:shd w:val="clear" w:color="auto" w:fill="auto"/>
          </w:tcPr>
          <w:p w:rsidR="00246979" w:rsidRPr="00221A68" w:rsidRDefault="00221A68" w:rsidP="000C4F5D">
            <w:pPr>
              <w:spacing w:after="0" w:line="240" w:lineRule="auto"/>
              <w:jc w:val="center"/>
              <w:rPr>
                <w:rFonts w:ascii="Calibri" w:eastAsia="Times New Roman" w:hAnsi="Calibri" w:cs="Times New Roman"/>
                <w:b/>
                <w:sz w:val="22"/>
              </w:rPr>
            </w:pPr>
            <w:r w:rsidRPr="00221A68">
              <w:rPr>
                <w:rFonts w:ascii="Calibri" w:eastAsia="Times New Roman" w:hAnsi="Calibri" w:cs="Times New Roman"/>
                <w:b/>
                <w:sz w:val="22"/>
              </w:rPr>
              <w:t>76</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246979" w:rsidP="000C4F5D">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 xml:space="preserve">Kopanie </w:t>
            </w:r>
          </w:p>
        </w:tc>
        <w:tc>
          <w:tcPr>
            <w:tcW w:w="833" w:type="pct"/>
            <w:tcBorders>
              <w:top w:val="single" w:sz="8" w:space="0" w:color="C0504D"/>
              <w:bottom w:val="single" w:sz="8" w:space="0" w:color="C0504D"/>
              <w:right w:val="single" w:sz="8" w:space="0" w:color="C0504D"/>
            </w:tcBorders>
            <w:shd w:val="clear" w:color="auto" w:fill="auto"/>
          </w:tcPr>
          <w:p w:rsidR="00246979" w:rsidRPr="00221A68" w:rsidRDefault="00221A68" w:rsidP="000C4F5D">
            <w:pPr>
              <w:spacing w:after="0" w:line="240" w:lineRule="auto"/>
              <w:jc w:val="center"/>
              <w:rPr>
                <w:rFonts w:ascii="Calibri" w:eastAsia="Times New Roman" w:hAnsi="Calibri" w:cs="Times New Roman"/>
                <w:b/>
                <w:sz w:val="22"/>
              </w:rPr>
            </w:pPr>
            <w:r w:rsidRPr="00221A68">
              <w:rPr>
                <w:rFonts w:ascii="Calibri" w:eastAsia="Times New Roman" w:hAnsi="Calibri" w:cs="Times New Roman"/>
                <w:b/>
                <w:sz w:val="22"/>
              </w:rPr>
              <w:t>49</w:t>
            </w:r>
          </w:p>
        </w:tc>
      </w:tr>
      <w:tr w:rsidR="00246979" w:rsidRPr="00246979" w:rsidTr="00D457EB">
        <w:trPr>
          <w:jc w:val="center"/>
        </w:trPr>
        <w:tc>
          <w:tcPr>
            <w:tcW w:w="4167" w:type="pct"/>
            <w:tcBorders>
              <w:top w:val="single" w:sz="8" w:space="0" w:color="C0504D"/>
              <w:bottom w:val="single" w:sz="8" w:space="0" w:color="C0504D"/>
            </w:tcBorders>
            <w:shd w:val="clear" w:color="auto" w:fill="auto"/>
          </w:tcPr>
          <w:p w:rsidR="00246979" w:rsidRPr="00246979" w:rsidRDefault="00246979" w:rsidP="000C4F5D">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 xml:space="preserve">Duszenie </w:t>
            </w:r>
          </w:p>
        </w:tc>
        <w:tc>
          <w:tcPr>
            <w:tcW w:w="833" w:type="pct"/>
            <w:tcBorders>
              <w:top w:val="single" w:sz="8" w:space="0" w:color="C0504D"/>
              <w:bottom w:val="single" w:sz="8" w:space="0" w:color="C0504D"/>
            </w:tcBorders>
            <w:shd w:val="clear" w:color="auto" w:fill="auto"/>
          </w:tcPr>
          <w:p w:rsidR="00246979" w:rsidRPr="00246979" w:rsidRDefault="00221A68" w:rsidP="000C4F5D">
            <w:pPr>
              <w:spacing w:after="0" w:line="240" w:lineRule="auto"/>
              <w:jc w:val="center"/>
              <w:rPr>
                <w:rFonts w:ascii="Calibri" w:eastAsia="Times New Roman" w:hAnsi="Calibri" w:cs="Times New Roman"/>
                <w:sz w:val="22"/>
              </w:rPr>
            </w:pPr>
            <w:r>
              <w:rPr>
                <w:rFonts w:ascii="Calibri" w:eastAsia="Times New Roman" w:hAnsi="Calibri" w:cs="Times New Roman"/>
                <w:sz w:val="22"/>
              </w:rPr>
              <w:t>42</w:t>
            </w:r>
          </w:p>
        </w:tc>
      </w:tr>
      <w:tr w:rsidR="00246979" w:rsidRPr="00246979" w:rsidTr="00D457EB">
        <w:trPr>
          <w:jc w:val="center"/>
        </w:trPr>
        <w:tc>
          <w:tcPr>
            <w:tcW w:w="4167" w:type="pct"/>
            <w:tcBorders>
              <w:top w:val="single" w:sz="8" w:space="0" w:color="C0504D"/>
              <w:bottom w:val="single" w:sz="8" w:space="0" w:color="C0504D"/>
            </w:tcBorders>
            <w:shd w:val="clear" w:color="auto" w:fill="auto"/>
          </w:tcPr>
          <w:p w:rsidR="00246979" w:rsidRPr="00246979" w:rsidRDefault="00721AF9" w:rsidP="00721AF9">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 xml:space="preserve">Przypalanie ciała przedmiotami </w:t>
            </w:r>
          </w:p>
        </w:tc>
        <w:tc>
          <w:tcPr>
            <w:tcW w:w="833" w:type="pct"/>
            <w:tcBorders>
              <w:top w:val="single" w:sz="8" w:space="0" w:color="C0504D"/>
              <w:bottom w:val="single" w:sz="8" w:space="0" w:color="C0504D"/>
            </w:tcBorders>
            <w:shd w:val="clear" w:color="auto" w:fill="auto"/>
          </w:tcPr>
          <w:p w:rsidR="00246979" w:rsidRPr="00221A68" w:rsidRDefault="00221A68" w:rsidP="000C4F5D">
            <w:pPr>
              <w:spacing w:after="0" w:line="240" w:lineRule="auto"/>
              <w:jc w:val="center"/>
              <w:rPr>
                <w:rFonts w:ascii="Calibri" w:eastAsia="Times New Roman" w:hAnsi="Calibri" w:cs="Times New Roman"/>
                <w:b/>
                <w:sz w:val="22"/>
              </w:rPr>
            </w:pPr>
            <w:r w:rsidRPr="00221A68">
              <w:rPr>
                <w:rFonts w:ascii="Calibri" w:eastAsia="Times New Roman" w:hAnsi="Calibri" w:cs="Times New Roman"/>
                <w:b/>
                <w:sz w:val="22"/>
              </w:rPr>
              <w:t>56</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721AF9" w:rsidP="000C4F5D">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Policzkowanie</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221A68" w:rsidP="000C4F5D">
            <w:pPr>
              <w:spacing w:after="0" w:line="240" w:lineRule="auto"/>
              <w:jc w:val="center"/>
              <w:rPr>
                <w:rFonts w:ascii="Calibri" w:eastAsia="Times New Roman" w:hAnsi="Calibri" w:cs="Times New Roman"/>
                <w:sz w:val="22"/>
              </w:rPr>
            </w:pPr>
            <w:r>
              <w:rPr>
                <w:rFonts w:ascii="Calibri" w:eastAsia="Times New Roman" w:hAnsi="Calibri" w:cs="Times New Roman"/>
                <w:sz w:val="22"/>
              </w:rPr>
              <w:t>25</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721AF9" w:rsidP="000C4F5D">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Wyśmiewanie</w:t>
            </w:r>
          </w:p>
        </w:tc>
        <w:tc>
          <w:tcPr>
            <w:tcW w:w="833" w:type="pct"/>
            <w:tcBorders>
              <w:top w:val="single" w:sz="8" w:space="0" w:color="C0504D"/>
              <w:bottom w:val="single" w:sz="8" w:space="0" w:color="C0504D"/>
              <w:right w:val="single" w:sz="8" w:space="0" w:color="C0504D"/>
            </w:tcBorders>
            <w:shd w:val="clear" w:color="auto" w:fill="auto"/>
          </w:tcPr>
          <w:p w:rsidR="00246979" w:rsidRPr="00221A68" w:rsidRDefault="00221A68" w:rsidP="000C4F5D">
            <w:pPr>
              <w:spacing w:after="0" w:line="240" w:lineRule="auto"/>
              <w:jc w:val="center"/>
              <w:rPr>
                <w:rFonts w:ascii="Calibri" w:eastAsia="Times New Roman" w:hAnsi="Calibri" w:cs="Times New Roman"/>
                <w:b/>
                <w:sz w:val="22"/>
              </w:rPr>
            </w:pPr>
            <w:r w:rsidRPr="00221A68">
              <w:rPr>
                <w:rFonts w:ascii="Calibri" w:eastAsia="Times New Roman" w:hAnsi="Calibri" w:cs="Times New Roman"/>
                <w:b/>
                <w:sz w:val="22"/>
              </w:rPr>
              <w:t>47</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721AF9" w:rsidP="000C4F5D">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Szantaż</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221A68" w:rsidP="000C4F5D">
            <w:pPr>
              <w:spacing w:after="0" w:line="240" w:lineRule="auto"/>
              <w:jc w:val="center"/>
              <w:rPr>
                <w:rFonts w:ascii="Calibri" w:eastAsia="Times New Roman" w:hAnsi="Calibri" w:cs="Times New Roman"/>
                <w:sz w:val="22"/>
              </w:rPr>
            </w:pPr>
            <w:r>
              <w:rPr>
                <w:rFonts w:ascii="Calibri" w:eastAsia="Times New Roman" w:hAnsi="Calibri" w:cs="Times New Roman"/>
                <w:sz w:val="22"/>
              </w:rPr>
              <w:t>24</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721AF9" w:rsidP="000C4F5D">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Wymuszanie współżycia seksualnego</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221A68" w:rsidP="000C4F5D">
            <w:pPr>
              <w:spacing w:after="0" w:line="240" w:lineRule="auto"/>
              <w:jc w:val="center"/>
              <w:rPr>
                <w:rFonts w:ascii="Calibri" w:eastAsia="Times New Roman" w:hAnsi="Calibri" w:cs="Times New Roman"/>
                <w:sz w:val="22"/>
              </w:rPr>
            </w:pPr>
            <w:r>
              <w:rPr>
                <w:rFonts w:ascii="Calibri" w:eastAsia="Times New Roman" w:hAnsi="Calibri" w:cs="Times New Roman"/>
                <w:sz w:val="22"/>
              </w:rPr>
              <w:t>47</w:t>
            </w:r>
          </w:p>
        </w:tc>
      </w:tr>
      <w:tr w:rsidR="00246979" w:rsidRPr="00246979" w:rsidTr="00D457EB">
        <w:trPr>
          <w:jc w:val="center"/>
        </w:trPr>
        <w:tc>
          <w:tcPr>
            <w:tcW w:w="4167" w:type="pct"/>
            <w:tcBorders>
              <w:top w:val="single" w:sz="8" w:space="0" w:color="C0504D"/>
              <w:bottom w:val="single" w:sz="8" w:space="0" w:color="C0504D"/>
            </w:tcBorders>
            <w:shd w:val="clear" w:color="auto" w:fill="auto"/>
          </w:tcPr>
          <w:p w:rsidR="00246979" w:rsidRPr="00246979" w:rsidRDefault="00721AF9" w:rsidP="000C4F5D">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Ograniczanie snu i pożywienia</w:t>
            </w:r>
          </w:p>
        </w:tc>
        <w:tc>
          <w:tcPr>
            <w:tcW w:w="833" w:type="pct"/>
            <w:tcBorders>
              <w:top w:val="single" w:sz="8" w:space="0" w:color="C0504D"/>
              <w:bottom w:val="single" w:sz="8" w:space="0" w:color="C0504D"/>
            </w:tcBorders>
            <w:shd w:val="clear" w:color="auto" w:fill="auto"/>
          </w:tcPr>
          <w:p w:rsidR="00246979" w:rsidRPr="00246979" w:rsidRDefault="00221A68" w:rsidP="000C4F5D">
            <w:pPr>
              <w:spacing w:after="0" w:line="240" w:lineRule="auto"/>
              <w:jc w:val="center"/>
              <w:rPr>
                <w:rFonts w:ascii="Calibri" w:eastAsia="Times New Roman" w:hAnsi="Calibri" w:cs="Times New Roman"/>
                <w:sz w:val="22"/>
              </w:rPr>
            </w:pPr>
            <w:r>
              <w:rPr>
                <w:rFonts w:ascii="Calibri" w:eastAsia="Times New Roman" w:hAnsi="Calibri" w:cs="Times New Roman"/>
                <w:sz w:val="22"/>
              </w:rPr>
              <w:t>24</w:t>
            </w:r>
          </w:p>
        </w:tc>
      </w:tr>
    </w:tbl>
    <w:p w:rsidR="002F4C06" w:rsidRDefault="002F4C06" w:rsidP="002F4C06">
      <w:pPr>
        <w:spacing w:after="240" w:line="276" w:lineRule="auto"/>
        <w:jc w:val="center"/>
        <w:rPr>
          <w:rFonts w:ascii="Calibri" w:eastAsia="Times New Roman" w:hAnsi="Calibri" w:cs="Times New Roman"/>
        </w:rPr>
      </w:pPr>
      <w:r w:rsidRPr="002F4C06">
        <w:rPr>
          <w:rFonts w:ascii="Calibri" w:eastAsia="Times New Roman" w:hAnsi="Calibri" w:cs="Times New Roman"/>
          <w:bCs/>
          <w:sz w:val="22"/>
          <w:lang w:eastAsia="pl-PL"/>
        </w:rPr>
        <w:t>Źródło: Analiza Remedis SA</w:t>
      </w:r>
    </w:p>
    <w:p w:rsidR="00246979" w:rsidRPr="00221A68" w:rsidRDefault="00246979" w:rsidP="002F4C06">
      <w:pPr>
        <w:spacing w:before="240" w:after="240"/>
        <w:jc w:val="both"/>
        <w:rPr>
          <w:rFonts w:ascii="Calibri" w:eastAsia="Times New Roman" w:hAnsi="Calibri" w:cs="Times New Roman"/>
        </w:rPr>
      </w:pPr>
      <w:r w:rsidRPr="00221A68">
        <w:rPr>
          <w:rFonts w:ascii="Calibri" w:eastAsia="Times New Roman" w:hAnsi="Calibri" w:cs="Times New Roman"/>
        </w:rPr>
        <w:t>Większość osób wskazała, że głównie uderzanie</w:t>
      </w:r>
      <w:r w:rsidR="00221A68" w:rsidRPr="00221A68">
        <w:rPr>
          <w:rFonts w:ascii="Calibri" w:eastAsia="Times New Roman" w:hAnsi="Calibri" w:cs="Times New Roman"/>
        </w:rPr>
        <w:t xml:space="preserve"> (76 odpowiedzi)</w:t>
      </w:r>
      <w:r w:rsidRPr="00221A68">
        <w:rPr>
          <w:rFonts w:ascii="Calibri" w:eastAsia="Times New Roman" w:hAnsi="Calibri" w:cs="Times New Roman"/>
        </w:rPr>
        <w:t xml:space="preserve"> kojarzy im się z przemocą </w:t>
      </w:r>
      <w:r w:rsidR="00221A68" w:rsidRPr="00221A68">
        <w:rPr>
          <w:rFonts w:ascii="Calibri" w:eastAsia="Times New Roman" w:hAnsi="Calibri" w:cs="Times New Roman"/>
        </w:rPr>
        <w:br/>
      </w:r>
      <w:r w:rsidRPr="00221A68">
        <w:rPr>
          <w:rFonts w:ascii="Calibri" w:eastAsia="Times New Roman" w:hAnsi="Calibri" w:cs="Times New Roman"/>
        </w:rPr>
        <w:t>w rodzinie. Kolejnymi wskazanymi pr</w:t>
      </w:r>
      <w:r w:rsidR="00221A68" w:rsidRPr="00221A68">
        <w:rPr>
          <w:rFonts w:ascii="Calibri" w:eastAsia="Times New Roman" w:hAnsi="Calibri" w:cs="Times New Roman"/>
        </w:rPr>
        <w:t>zez ankietowanych pozycjami były: przypalanie ciała przedmiotami (56 odpowiedzi), kopanie (49 odpowiedzi), wyśmiewanie (47 odpowiedzi).</w:t>
      </w:r>
    </w:p>
    <w:p w:rsidR="00246979" w:rsidRPr="00105BBF" w:rsidRDefault="0063492F" w:rsidP="00853210">
      <w:pPr>
        <w:keepNext/>
        <w:spacing w:before="240" w:after="0" w:line="240" w:lineRule="auto"/>
        <w:jc w:val="center"/>
        <w:rPr>
          <w:rFonts w:ascii="Calibri" w:eastAsia="Times New Roman" w:hAnsi="Calibri" w:cs="Times New Roman"/>
          <w:bCs/>
          <w:sz w:val="22"/>
        </w:rPr>
      </w:pPr>
      <w:bookmarkStart w:id="183" w:name="_Toc449015447"/>
      <w:bookmarkStart w:id="184" w:name="_Toc461093533"/>
      <w:r>
        <w:rPr>
          <w:rFonts w:ascii="Calibri" w:eastAsia="Times New Roman" w:hAnsi="Calibri" w:cs="Times New Roman"/>
          <w:bCs/>
          <w:sz w:val="22"/>
        </w:rPr>
        <w:t>TABELA</w:t>
      </w:r>
      <w:r w:rsidR="00246979" w:rsidRPr="00105BBF">
        <w:rPr>
          <w:rFonts w:ascii="Calibri" w:eastAsia="Times New Roman" w:hAnsi="Calibri" w:cs="Times New Roman"/>
          <w:bCs/>
          <w:sz w:val="22"/>
        </w:rPr>
        <w:t xml:space="preserve"> </w:t>
      </w:r>
      <w:r w:rsidR="00246979" w:rsidRPr="00105BBF">
        <w:rPr>
          <w:rFonts w:ascii="Calibri" w:eastAsia="Times New Roman" w:hAnsi="Calibri" w:cs="Times New Roman"/>
          <w:bCs/>
          <w:sz w:val="22"/>
        </w:rPr>
        <w:fldChar w:fldCharType="begin"/>
      </w:r>
      <w:r w:rsidR="00246979" w:rsidRPr="00105BBF">
        <w:rPr>
          <w:rFonts w:ascii="Calibri" w:eastAsia="Times New Roman" w:hAnsi="Calibri" w:cs="Times New Roman"/>
          <w:bCs/>
          <w:sz w:val="22"/>
        </w:rPr>
        <w:instrText xml:space="preserve"> SEQ Tabela \* ARABIC </w:instrText>
      </w:r>
      <w:r w:rsidR="00246979"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73</w:t>
      </w:r>
      <w:r w:rsidR="00246979" w:rsidRPr="00105BBF">
        <w:rPr>
          <w:rFonts w:ascii="Calibri" w:eastAsia="Times New Roman" w:hAnsi="Calibri" w:cs="Times New Roman"/>
          <w:bCs/>
          <w:sz w:val="22"/>
        </w:rPr>
        <w:fldChar w:fldCharType="end"/>
      </w:r>
      <w:r w:rsidR="00246979" w:rsidRPr="00105BBF">
        <w:rPr>
          <w:rFonts w:ascii="Calibri" w:eastAsia="Times New Roman" w:hAnsi="Calibri" w:cs="Times New Roman"/>
          <w:bCs/>
          <w:sz w:val="22"/>
        </w:rPr>
        <w:t xml:space="preserve"> – CZY ZNASZ </w:t>
      </w:r>
      <w:bookmarkEnd w:id="183"/>
      <w:r w:rsidR="00046346">
        <w:rPr>
          <w:rFonts w:ascii="Calibri" w:eastAsia="Times New Roman" w:hAnsi="Calibri" w:cs="Times New Roman"/>
          <w:bCs/>
          <w:sz w:val="22"/>
        </w:rPr>
        <w:t>JAKIEŚ OSOBY KTÓRE SA OFIARAMI PRZEMOCY W RODZINIE/PODEJRZEWAŻ ŻE MOGĄ BYĆ OFIARAMI PRZEMOCY W RODZINIE?</w:t>
      </w:r>
      <w:bookmarkEnd w:id="184"/>
      <w:r w:rsidR="00046346">
        <w:rPr>
          <w:rFonts w:ascii="Calibri" w:eastAsia="Times New Roman" w:hAnsi="Calibri" w:cs="Times New Roman"/>
          <w:bCs/>
          <w:sz w:val="22"/>
        </w:rPr>
        <w:t xml:space="preserve"> </w:t>
      </w:r>
    </w:p>
    <w:tbl>
      <w:tblPr>
        <w:tblW w:w="4209" w:type="pct"/>
        <w:tblInd w:w="675"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767"/>
        <w:gridCol w:w="2170"/>
      </w:tblGrid>
      <w:tr w:rsidR="00246979" w:rsidRPr="00246979" w:rsidTr="000C4F5D">
        <w:tc>
          <w:tcPr>
            <w:tcW w:w="3633"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1367"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0C4F5D">
        <w:tc>
          <w:tcPr>
            <w:tcW w:w="3633" w:type="pct"/>
            <w:tcBorders>
              <w:top w:val="single" w:sz="8" w:space="0" w:color="C0504D"/>
              <w:left w:val="single" w:sz="8" w:space="0" w:color="C0504D"/>
              <w:bottom w:val="single" w:sz="8" w:space="0" w:color="C0504D"/>
            </w:tcBorders>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Tak</w:t>
            </w:r>
          </w:p>
        </w:tc>
        <w:tc>
          <w:tcPr>
            <w:tcW w:w="1367" w:type="pct"/>
            <w:tcBorders>
              <w:top w:val="single" w:sz="8" w:space="0" w:color="C0504D"/>
              <w:bottom w:val="single" w:sz="8" w:space="0" w:color="C0504D"/>
              <w:right w:val="single" w:sz="8" w:space="0" w:color="C0504D"/>
            </w:tcBorders>
            <w:shd w:val="clear" w:color="auto" w:fill="auto"/>
          </w:tcPr>
          <w:p w:rsidR="00246979" w:rsidRPr="00246979" w:rsidRDefault="0004634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56</w:t>
            </w:r>
          </w:p>
        </w:tc>
      </w:tr>
      <w:tr w:rsidR="00246979" w:rsidRPr="00246979" w:rsidTr="000C4F5D">
        <w:tc>
          <w:tcPr>
            <w:tcW w:w="3633" w:type="pct"/>
            <w:shd w:val="clear" w:color="auto" w:fill="auto"/>
          </w:tcPr>
          <w:p w:rsidR="00246979" w:rsidRPr="00246979" w:rsidRDefault="00246979" w:rsidP="0085321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Nie</w:t>
            </w:r>
          </w:p>
        </w:tc>
        <w:tc>
          <w:tcPr>
            <w:tcW w:w="1367" w:type="pct"/>
            <w:shd w:val="clear" w:color="auto" w:fill="auto"/>
          </w:tcPr>
          <w:p w:rsidR="00246979" w:rsidRPr="00246979" w:rsidRDefault="00046346"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56</w:t>
            </w:r>
          </w:p>
        </w:tc>
      </w:tr>
    </w:tbl>
    <w:p w:rsidR="002F4C06" w:rsidRDefault="002F4C06" w:rsidP="002F4C06">
      <w:pPr>
        <w:spacing w:after="240" w:line="276"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A44A6B" w:rsidRDefault="00A44A6B" w:rsidP="00A44A6B">
      <w:pPr>
        <w:spacing w:before="240" w:after="60"/>
        <w:rPr>
          <w:rFonts w:ascii="Calibri" w:eastAsia="Times New Roman" w:hAnsi="Calibri" w:cs="Times New Roman"/>
          <w:bCs/>
          <w:szCs w:val="24"/>
        </w:rPr>
      </w:pPr>
      <w:r>
        <w:rPr>
          <w:rFonts w:ascii="Calibri" w:eastAsia="Times New Roman" w:hAnsi="Calibri" w:cs="Times New Roman"/>
          <w:bCs/>
          <w:sz w:val="22"/>
          <w:lang w:eastAsia="pl-PL"/>
        </w:rPr>
        <w:t xml:space="preserve">Na pytanie </w:t>
      </w:r>
      <w:r w:rsidRPr="00A44A6B">
        <w:rPr>
          <w:rFonts w:ascii="Calibri" w:eastAsia="Times New Roman" w:hAnsi="Calibri" w:cs="Times New Roman"/>
          <w:bCs/>
          <w:i/>
          <w:sz w:val="22"/>
        </w:rPr>
        <w:t>CZY ZNASZ JAKIEŚ OSOBY KTÓRE SA OFIARAMI PRZEMOCY W RODZINIE/PODEJRZEWAŻ ŻE MOGĄ BYĆ OFIARAMI PRZEMOCY W RODZINIE?</w:t>
      </w:r>
      <w:r>
        <w:rPr>
          <w:rFonts w:ascii="Calibri" w:eastAsia="Times New Roman" w:hAnsi="Calibri" w:cs="Times New Roman"/>
          <w:bCs/>
          <w:i/>
          <w:sz w:val="22"/>
        </w:rPr>
        <w:t xml:space="preserve"> </w:t>
      </w:r>
      <w:r w:rsidRPr="00A44A6B">
        <w:rPr>
          <w:rFonts w:ascii="Calibri" w:eastAsia="Times New Roman" w:hAnsi="Calibri" w:cs="Times New Roman"/>
          <w:bCs/>
          <w:sz w:val="22"/>
        </w:rPr>
        <w:t>Ankietowani odpowiedzieli równo.</w:t>
      </w:r>
      <w:r w:rsidRPr="00A44A6B">
        <w:t xml:space="preserve"> </w:t>
      </w:r>
      <w:r w:rsidRPr="00D07067">
        <w:rPr>
          <w:rFonts w:ascii="Calibri" w:eastAsia="Times New Roman" w:hAnsi="Calibri" w:cs="Times New Roman"/>
          <w:bCs/>
          <w:szCs w:val="24"/>
        </w:rPr>
        <w:t xml:space="preserve">Art. 12 ustawy </w:t>
      </w:r>
      <w:r w:rsidR="004E08B2">
        <w:rPr>
          <w:rFonts w:ascii="Calibri" w:eastAsia="Times New Roman" w:hAnsi="Calibri" w:cs="Times New Roman"/>
          <w:bCs/>
          <w:szCs w:val="24"/>
        </w:rPr>
        <w:br/>
      </w:r>
      <w:r w:rsidRPr="00D07067">
        <w:rPr>
          <w:rFonts w:ascii="Calibri" w:eastAsia="Times New Roman" w:hAnsi="Calibri" w:cs="Times New Roman"/>
          <w:bCs/>
          <w:szCs w:val="24"/>
        </w:rPr>
        <w:t>o przeciwdział</w:t>
      </w:r>
      <w:r>
        <w:rPr>
          <w:rFonts w:ascii="Calibri" w:eastAsia="Times New Roman" w:hAnsi="Calibri" w:cs="Times New Roman"/>
          <w:bCs/>
          <w:szCs w:val="24"/>
        </w:rPr>
        <w:t>aniu przemocy w rodzinie brzmi:</w:t>
      </w:r>
    </w:p>
    <w:p w:rsidR="00A44A6B" w:rsidRPr="00D07067" w:rsidRDefault="00A44A6B" w:rsidP="00A44A6B">
      <w:pPr>
        <w:pStyle w:val="Akapitzlist"/>
        <w:keepNext/>
        <w:numPr>
          <w:ilvl w:val="0"/>
          <w:numId w:val="28"/>
        </w:numPr>
        <w:spacing w:before="240" w:after="60"/>
        <w:jc w:val="both"/>
        <w:rPr>
          <w:rFonts w:ascii="Calibri" w:eastAsia="Times New Roman" w:hAnsi="Calibri" w:cs="Times New Roman"/>
          <w:bCs/>
          <w:szCs w:val="24"/>
        </w:rPr>
      </w:pPr>
      <w:r w:rsidRPr="00D07067">
        <w:rPr>
          <w:rFonts w:ascii="Calibri" w:eastAsia="Times New Roman" w:hAnsi="Calibri" w:cs="Times New Roman"/>
          <w:bCs/>
          <w:szCs w:val="24"/>
        </w:rPr>
        <w:lastRenderedPageBreak/>
        <w:t xml:space="preserve">Osoby, które w związku z wykonywaniem swoich obowiązków służbowych lub zawodowych powzięły podejrzenie o popełnieniu ściganego z urzędu przestępstwa </w:t>
      </w:r>
      <w:r>
        <w:rPr>
          <w:rFonts w:ascii="Calibri" w:eastAsia="Times New Roman" w:hAnsi="Calibri" w:cs="Times New Roman"/>
          <w:bCs/>
          <w:szCs w:val="24"/>
        </w:rPr>
        <w:br/>
      </w:r>
      <w:r w:rsidRPr="00D07067">
        <w:rPr>
          <w:rFonts w:ascii="Calibri" w:eastAsia="Times New Roman" w:hAnsi="Calibri" w:cs="Times New Roman"/>
          <w:bCs/>
          <w:szCs w:val="24"/>
        </w:rPr>
        <w:t>z użyciem przemocy w rodzinie, niezwłocznie zawiadamiają o tym Policję lub prokuratora.</w:t>
      </w:r>
    </w:p>
    <w:p w:rsidR="00A44A6B" w:rsidRDefault="00A44A6B" w:rsidP="00A44A6B">
      <w:pPr>
        <w:pStyle w:val="Akapitzlist"/>
        <w:keepNext/>
        <w:numPr>
          <w:ilvl w:val="0"/>
          <w:numId w:val="28"/>
        </w:numPr>
        <w:spacing w:before="240" w:after="60"/>
        <w:jc w:val="both"/>
        <w:rPr>
          <w:rFonts w:ascii="Calibri" w:eastAsia="Times New Roman" w:hAnsi="Calibri" w:cs="Times New Roman"/>
          <w:bCs/>
          <w:szCs w:val="24"/>
        </w:rPr>
      </w:pPr>
      <w:r w:rsidRPr="00D07067">
        <w:rPr>
          <w:rFonts w:ascii="Calibri" w:eastAsia="Times New Roman" w:hAnsi="Calibri" w:cs="Times New Roman"/>
          <w:bCs/>
          <w:szCs w:val="24"/>
        </w:rPr>
        <w:t xml:space="preserve">Osoby, będące świadkami przemocy w rodzinie powinny zawiadomić o tym Policję, prokuratora lub inny podmiot działający na rzecz przeciwdziałania przemocy </w:t>
      </w:r>
      <w:r>
        <w:rPr>
          <w:rFonts w:ascii="Calibri" w:eastAsia="Times New Roman" w:hAnsi="Calibri" w:cs="Times New Roman"/>
          <w:bCs/>
          <w:szCs w:val="24"/>
        </w:rPr>
        <w:br/>
      </w:r>
      <w:r w:rsidRPr="00D07067">
        <w:rPr>
          <w:rFonts w:ascii="Calibri" w:eastAsia="Times New Roman" w:hAnsi="Calibri" w:cs="Times New Roman"/>
          <w:bCs/>
          <w:szCs w:val="24"/>
        </w:rPr>
        <w:t>w rodzinie.</w:t>
      </w:r>
    </w:p>
    <w:p w:rsidR="00046346" w:rsidRDefault="00A44A6B" w:rsidP="00A44A6B">
      <w:pPr>
        <w:keepNext/>
        <w:spacing w:before="240" w:after="60"/>
        <w:jc w:val="both"/>
        <w:rPr>
          <w:rFonts w:ascii="Calibri" w:eastAsia="Times New Roman" w:hAnsi="Calibri" w:cs="Times New Roman"/>
          <w:bCs/>
          <w:szCs w:val="24"/>
        </w:rPr>
      </w:pPr>
      <w:r w:rsidRPr="00D07067">
        <w:rPr>
          <w:rFonts w:ascii="Calibri" w:eastAsia="Times New Roman" w:hAnsi="Calibri" w:cs="Times New Roman"/>
          <w:bCs/>
          <w:szCs w:val="24"/>
        </w:rPr>
        <w:t xml:space="preserve">Przemoc w rodzinie można najkrócej zdefiniować jako celowe działanie wymierzone </w:t>
      </w:r>
      <w:r>
        <w:rPr>
          <w:rFonts w:ascii="Calibri" w:eastAsia="Times New Roman" w:hAnsi="Calibri" w:cs="Times New Roman"/>
          <w:bCs/>
          <w:szCs w:val="24"/>
        </w:rPr>
        <w:br/>
      </w:r>
      <w:r w:rsidRPr="00D07067">
        <w:rPr>
          <w:rFonts w:ascii="Calibri" w:eastAsia="Times New Roman" w:hAnsi="Calibri" w:cs="Times New Roman"/>
          <w:bCs/>
          <w:szCs w:val="24"/>
        </w:rPr>
        <w:t>w członków własnej rodziny, które nie tylko naraża ich na cierpienie fi</w:t>
      </w:r>
      <w:r>
        <w:rPr>
          <w:rFonts w:ascii="Calibri" w:eastAsia="Times New Roman" w:hAnsi="Calibri" w:cs="Times New Roman"/>
          <w:bCs/>
          <w:szCs w:val="24"/>
        </w:rPr>
        <w:t>zyczne, ale również psychiczne.</w:t>
      </w:r>
    </w:p>
    <w:p w:rsidR="00A44A6B" w:rsidRPr="00105BBF" w:rsidRDefault="00A44A6B" w:rsidP="00A44A6B">
      <w:pPr>
        <w:keepNext/>
        <w:spacing w:before="60" w:after="0" w:line="240" w:lineRule="auto"/>
        <w:jc w:val="center"/>
        <w:rPr>
          <w:rFonts w:ascii="Calibri" w:eastAsia="Times New Roman" w:hAnsi="Calibri" w:cs="Times New Roman"/>
          <w:bCs/>
          <w:sz w:val="22"/>
        </w:rPr>
      </w:pPr>
      <w:bookmarkStart w:id="185" w:name="_Toc461093534"/>
      <w:r>
        <w:rPr>
          <w:rFonts w:ascii="Calibri" w:eastAsia="Times New Roman" w:hAnsi="Calibri" w:cs="Times New Roman"/>
          <w:bCs/>
          <w:sz w:val="22"/>
        </w:rPr>
        <w:t>TABELA</w:t>
      </w:r>
      <w:r w:rsidRPr="00105BBF">
        <w:rPr>
          <w:rFonts w:ascii="Calibri" w:eastAsia="Times New Roman" w:hAnsi="Calibri" w:cs="Times New Roman"/>
          <w:bCs/>
          <w:sz w:val="22"/>
        </w:rPr>
        <w:t xml:space="preserve"> </w:t>
      </w:r>
      <w:r w:rsidRPr="00105BBF">
        <w:rPr>
          <w:rFonts w:ascii="Calibri" w:eastAsia="Times New Roman" w:hAnsi="Calibri" w:cs="Times New Roman"/>
          <w:bCs/>
          <w:sz w:val="22"/>
        </w:rPr>
        <w:fldChar w:fldCharType="begin"/>
      </w:r>
      <w:r w:rsidRPr="00105BBF">
        <w:rPr>
          <w:rFonts w:ascii="Calibri" w:eastAsia="Times New Roman" w:hAnsi="Calibri" w:cs="Times New Roman"/>
          <w:bCs/>
          <w:sz w:val="22"/>
        </w:rPr>
        <w:instrText xml:space="preserve"> SEQ Tabela \* ARABIC </w:instrText>
      </w:r>
      <w:r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74</w:t>
      </w:r>
      <w:r w:rsidRPr="00105BBF">
        <w:rPr>
          <w:rFonts w:ascii="Calibri" w:eastAsia="Times New Roman" w:hAnsi="Calibri" w:cs="Times New Roman"/>
          <w:bCs/>
          <w:sz w:val="22"/>
        </w:rPr>
        <w:fldChar w:fldCharType="end"/>
      </w:r>
      <w:r w:rsidRPr="00105BBF">
        <w:rPr>
          <w:rFonts w:ascii="Calibri" w:eastAsia="Times New Roman" w:hAnsi="Calibri" w:cs="Times New Roman"/>
          <w:bCs/>
          <w:sz w:val="22"/>
        </w:rPr>
        <w:t xml:space="preserve"> – </w:t>
      </w:r>
      <w:r>
        <w:rPr>
          <w:rFonts w:ascii="Calibri" w:eastAsia="Times New Roman" w:hAnsi="Calibri" w:cs="Times New Roman"/>
          <w:bCs/>
          <w:sz w:val="22"/>
        </w:rPr>
        <w:t>ZAZNACZ STWIERDZENIE, Z KTÓRYM SIĘ ZGADZAZ (PROSZĘ O WYBRANIE 1 ODPOWIEDZI)</w:t>
      </w:r>
      <w:bookmarkEnd w:id="185"/>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A44A6B" w:rsidRPr="00246979" w:rsidTr="00C84701">
        <w:trPr>
          <w:jc w:val="center"/>
        </w:trPr>
        <w:tc>
          <w:tcPr>
            <w:tcW w:w="4167" w:type="pct"/>
            <w:shd w:val="clear" w:color="auto" w:fill="C0504D"/>
          </w:tcPr>
          <w:p w:rsidR="00A44A6B" w:rsidRPr="00246979" w:rsidRDefault="00A44A6B" w:rsidP="00C84701">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shd w:val="clear" w:color="auto" w:fill="C0504D"/>
          </w:tcPr>
          <w:p w:rsidR="00A44A6B" w:rsidRPr="00246979" w:rsidRDefault="00A44A6B" w:rsidP="00C84701">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A44A6B" w:rsidRPr="00246979" w:rsidTr="00C84701">
        <w:trPr>
          <w:trHeight w:val="165"/>
          <w:jc w:val="center"/>
        </w:trPr>
        <w:tc>
          <w:tcPr>
            <w:tcW w:w="4167" w:type="pct"/>
            <w:tcBorders>
              <w:top w:val="single" w:sz="8" w:space="0" w:color="C0504D"/>
              <w:left w:val="single" w:sz="8" w:space="0" w:color="C0504D"/>
              <w:bottom w:val="single" w:sz="8" w:space="0" w:color="C0504D"/>
            </w:tcBorders>
            <w:shd w:val="clear" w:color="auto" w:fill="auto"/>
          </w:tcPr>
          <w:p w:rsidR="00A44A6B" w:rsidRPr="00246979" w:rsidRDefault="00A44A6B"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Przemoc w rodzinie to wstyd</w:t>
            </w:r>
          </w:p>
        </w:tc>
        <w:tc>
          <w:tcPr>
            <w:tcW w:w="833" w:type="pct"/>
            <w:tcBorders>
              <w:top w:val="single" w:sz="8" w:space="0" w:color="C0504D"/>
              <w:bottom w:val="single" w:sz="8" w:space="0" w:color="C0504D"/>
              <w:right w:val="single" w:sz="8" w:space="0" w:color="C0504D"/>
            </w:tcBorders>
            <w:shd w:val="clear" w:color="auto" w:fill="auto"/>
          </w:tcPr>
          <w:p w:rsidR="00A44A6B" w:rsidRPr="00246979" w:rsidRDefault="00A44A6B"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6</w:t>
            </w:r>
          </w:p>
        </w:tc>
      </w:tr>
      <w:tr w:rsidR="00A44A6B" w:rsidRPr="00246979" w:rsidTr="00C84701">
        <w:trPr>
          <w:trHeight w:val="60"/>
          <w:jc w:val="center"/>
        </w:trPr>
        <w:tc>
          <w:tcPr>
            <w:tcW w:w="4167" w:type="pct"/>
            <w:shd w:val="clear" w:color="auto" w:fill="auto"/>
          </w:tcPr>
          <w:p w:rsidR="00A44A6B" w:rsidRPr="00246979" w:rsidRDefault="00A44A6B"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Jeśli w domu ktoś kogoś bije, to znaczy że ta osoba sobie na to zasłużyła</w:t>
            </w:r>
          </w:p>
        </w:tc>
        <w:tc>
          <w:tcPr>
            <w:tcW w:w="833" w:type="pct"/>
            <w:shd w:val="clear" w:color="auto" w:fill="auto"/>
          </w:tcPr>
          <w:p w:rsidR="00A44A6B" w:rsidRPr="00246979" w:rsidRDefault="00A44A6B"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1</w:t>
            </w:r>
          </w:p>
        </w:tc>
      </w:tr>
      <w:tr w:rsidR="00A44A6B" w:rsidRPr="00246979" w:rsidTr="00C84701">
        <w:trPr>
          <w:jc w:val="center"/>
        </w:trPr>
        <w:tc>
          <w:tcPr>
            <w:tcW w:w="4167" w:type="pct"/>
            <w:tcBorders>
              <w:top w:val="single" w:sz="8" w:space="0" w:color="C0504D"/>
              <w:left w:val="single" w:sz="8" w:space="0" w:color="C0504D"/>
              <w:bottom w:val="single" w:sz="8" w:space="0" w:color="C0504D"/>
            </w:tcBorders>
            <w:shd w:val="clear" w:color="auto" w:fill="auto"/>
          </w:tcPr>
          <w:p w:rsidR="00A44A6B" w:rsidRPr="00246979" w:rsidRDefault="00A44A6B"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Przemocy nie można ukrywać. Trzeba takie sytuacje zgłaszać</w:t>
            </w:r>
          </w:p>
        </w:tc>
        <w:tc>
          <w:tcPr>
            <w:tcW w:w="833" w:type="pct"/>
            <w:tcBorders>
              <w:top w:val="single" w:sz="8" w:space="0" w:color="C0504D"/>
              <w:bottom w:val="single" w:sz="8" w:space="0" w:color="C0504D"/>
              <w:right w:val="single" w:sz="8" w:space="0" w:color="C0504D"/>
            </w:tcBorders>
            <w:shd w:val="clear" w:color="auto" w:fill="auto"/>
          </w:tcPr>
          <w:p w:rsidR="00A44A6B" w:rsidRPr="00246979" w:rsidRDefault="00A44A6B"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57</w:t>
            </w:r>
          </w:p>
        </w:tc>
      </w:tr>
      <w:tr w:rsidR="00A44A6B" w:rsidRPr="00246979" w:rsidTr="00C84701">
        <w:trPr>
          <w:jc w:val="center"/>
        </w:trPr>
        <w:tc>
          <w:tcPr>
            <w:tcW w:w="4167" w:type="pct"/>
            <w:shd w:val="clear" w:color="auto" w:fill="auto"/>
          </w:tcPr>
          <w:p w:rsidR="00A44A6B" w:rsidRPr="00246979" w:rsidRDefault="00A44A6B"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Przemoc w rodzenie jest przestępstwem</w:t>
            </w:r>
          </w:p>
        </w:tc>
        <w:tc>
          <w:tcPr>
            <w:tcW w:w="833" w:type="pct"/>
            <w:shd w:val="clear" w:color="auto" w:fill="auto"/>
          </w:tcPr>
          <w:p w:rsidR="00A44A6B" w:rsidRPr="00246979" w:rsidRDefault="00A44A6B"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42</w:t>
            </w:r>
          </w:p>
        </w:tc>
      </w:tr>
      <w:tr w:rsidR="00A44A6B" w:rsidRPr="00246979" w:rsidTr="00C84701">
        <w:trPr>
          <w:jc w:val="center"/>
        </w:trPr>
        <w:tc>
          <w:tcPr>
            <w:tcW w:w="4167" w:type="pct"/>
            <w:tcBorders>
              <w:top w:val="single" w:sz="8" w:space="0" w:color="C0504D"/>
              <w:left w:val="single" w:sz="8" w:space="0" w:color="C0504D"/>
              <w:bottom w:val="single" w:sz="8" w:space="0" w:color="C0504D"/>
            </w:tcBorders>
            <w:shd w:val="clear" w:color="auto" w:fill="auto"/>
          </w:tcPr>
          <w:p w:rsidR="00A44A6B" w:rsidRPr="00246979" w:rsidRDefault="00A44A6B"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Rodzice mogą bić swoje dzieci, mogą na nie krzyczeć w celach wychowawczych</w:t>
            </w:r>
          </w:p>
        </w:tc>
        <w:tc>
          <w:tcPr>
            <w:tcW w:w="833" w:type="pct"/>
            <w:tcBorders>
              <w:top w:val="single" w:sz="8" w:space="0" w:color="C0504D"/>
              <w:bottom w:val="single" w:sz="8" w:space="0" w:color="C0504D"/>
              <w:right w:val="single" w:sz="8" w:space="0" w:color="C0504D"/>
            </w:tcBorders>
            <w:shd w:val="clear" w:color="auto" w:fill="auto"/>
          </w:tcPr>
          <w:p w:rsidR="00A44A6B" w:rsidRPr="00246979" w:rsidRDefault="00A44A6B"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4</w:t>
            </w:r>
          </w:p>
        </w:tc>
      </w:tr>
      <w:tr w:rsidR="00A44A6B" w:rsidRPr="00246979" w:rsidTr="00C84701">
        <w:trPr>
          <w:jc w:val="center"/>
        </w:trPr>
        <w:tc>
          <w:tcPr>
            <w:tcW w:w="4167" w:type="pct"/>
            <w:shd w:val="clear" w:color="auto" w:fill="auto"/>
          </w:tcPr>
          <w:p w:rsidR="00A44A6B" w:rsidRPr="00246979" w:rsidRDefault="00A44A6B" w:rsidP="00C84701">
            <w:pPr>
              <w:spacing w:after="0" w:line="240" w:lineRule="auto"/>
              <w:rPr>
                <w:rFonts w:ascii="Calibri" w:eastAsia="Times New Roman" w:hAnsi="Calibri" w:cs="Times New Roman"/>
                <w:b/>
                <w:bCs/>
                <w:sz w:val="22"/>
              </w:rPr>
            </w:pPr>
            <w:r>
              <w:rPr>
                <w:rFonts w:ascii="Calibri" w:eastAsia="Times New Roman" w:hAnsi="Calibri" w:cs="Times New Roman"/>
                <w:b/>
                <w:bCs/>
                <w:sz w:val="22"/>
              </w:rPr>
              <w:t>Czasami sytuacje w domu najlepiej rozwiązuje się siła</w:t>
            </w:r>
          </w:p>
        </w:tc>
        <w:tc>
          <w:tcPr>
            <w:tcW w:w="833" w:type="pct"/>
            <w:shd w:val="clear" w:color="auto" w:fill="auto"/>
          </w:tcPr>
          <w:p w:rsidR="00A44A6B" w:rsidRPr="00246979" w:rsidRDefault="00A44A6B" w:rsidP="00C84701">
            <w:pPr>
              <w:spacing w:after="0" w:line="240" w:lineRule="auto"/>
              <w:jc w:val="center"/>
              <w:rPr>
                <w:rFonts w:ascii="Calibri" w:eastAsia="Times New Roman" w:hAnsi="Calibri" w:cs="Times New Roman"/>
                <w:sz w:val="22"/>
              </w:rPr>
            </w:pPr>
            <w:r>
              <w:rPr>
                <w:rFonts w:ascii="Calibri" w:eastAsia="Times New Roman" w:hAnsi="Calibri" w:cs="Times New Roman"/>
                <w:sz w:val="22"/>
              </w:rPr>
              <w:t>0</w:t>
            </w:r>
          </w:p>
        </w:tc>
      </w:tr>
    </w:tbl>
    <w:p w:rsidR="00A44A6B" w:rsidRDefault="00A44A6B" w:rsidP="00A44A6B">
      <w:pPr>
        <w:spacing w:after="240" w:line="276" w:lineRule="auto"/>
        <w:jc w:val="center"/>
        <w:rPr>
          <w:rFonts w:ascii="Calibri" w:eastAsia="Times New Roman" w:hAnsi="Calibri" w:cs="Times New Roman"/>
        </w:rPr>
      </w:pPr>
      <w:r w:rsidRPr="002F4C06">
        <w:rPr>
          <w:rFonts w:ascii="Calibri" w:eastAsia="Times New Roman" w:hAnsi="Calibri" w:cs="Times New Roman"/>
          <w:bCs/>
          <w:sz w:val="22"/>
          <w:lang w:eastAsia="pl-PL"/>
        </w:rPr>
        <w:t>Źródło: Analiza Remedis SA</w:t>
      </w:r>
    </w:p>
    <w:p w:rsidR="00A44A6B" w:rsidRPr="00246979" w:rsidRDefault="00A44A6B" w:rsidP="00A44A6B">
      <w:pPr>
        <w:spacing w:before="240" w:after="60"/>
        <w:jc w:val="both"/>
        <w:rPr>
          <w:rFonts w:ascii="Calibri" w:eastAsia="Times New Roman" w:hAnsi="Calibri" w:cs="Times New Roman"/>
          <w:bCs/>
          <w:szCs w:val="24"/>
        </w:rPr>
      </w:pPr>
      <w:r>
        <w:rPr>
          <w:rFonts w:ascii="Calibri" w:eastAsia="Times New Roman" w:hAnsi="Calibri" w:cs="Times New Roman"/>
          <w:bCs/>
          <w:szCs w:val="24"/>
        </w:rPr>
        <w:t xml:space="preserve">Mieszkańcy Gminy Polanów wyrazili swoją opinię na temat zjawiska przemocy. 57 z nich jest zdania, że przemocy nie można ukrywać, trzeba takie sytuacje zgłaszać. 42 ankietowanych zgadza się z twierdzeniem, że przemoc w rodzinie jest przestępstwem. </w:t>
      </w:r>
      <w:r w:rsidRPr="00246979">
        <w:rPr>
          <w:rFonts w:ascii="Calibri" w:eastAsia="Times New Roman" w:hAnsi="Calibri" w:cs="Times New Roman"/>
          <w:bCs/>
          <w:szCs w:val="24"/>
        </w:rPr>
        <w:t>W każdym województwie w Polsce istnieją</w:t>
      </w:r>
      <w:r w:rsidRPr="00246979">
        <w:rPr>
          <w:rFonts w:ascii="Arial" w:eastAsia="Times New Roman" w:hAnsi="Arial" w:cs="Times New Roman"/>
          <w:b/>
          <w:bCs/>
          <w:sz w:val="20"/>
          <w:szCs w:val="20"/>
        </w:rPr>
        <w:t xml:space="preserve"> </w:t>
      </w:r>
      <w:r w:rsidRPr="00246979">
        <w:rPr>
          <w:rFonts w:ascii="Arial" w:eastAsia="Times New Roman" w:hAnsi="Arial" w:cs="Times New Roman"/>
          <w:bCs/>
          <w:sz w:val="20"/>
          <w:szCs w:val="20"/>
        </w:rPr>
        <w:t>p</w:t>
      </w:r>
      <w:r w:rsidRPr="00246979">
        <w:rPr>
          <w:rFonts w:ascii="Calibri" w:eastAsia="Times New Roman" w:hAnsi="Calibri" w:cs="Times New Roman"/>
          <w:bCs/>
          <w:szCs w:val="24"/>
        </w:rPr>
        <w:t>lacówki pomagające w sytuacji przemocy w rodzinie. Placówki należą do Ogólnopolskiego Porozumienia Osób, Instytucji i Organizacji Pomagających Ofiarom Przemocy w Rodzinie "Niebieska Linia".</w:t>
      </w:r>
    </w:p>
    <w:p w:rsidR="00A44A6B" w:rsidRPr="004C5904" w:rsidRDefault="00A44A6B" w:rsidP="00A44A6B">
      <w:pPr>
        <w:keepNext/>
        <w:spacing w:before="240" w:after="60"/>
        <w:jc w:val="both"/>
        <w:rPr>
          <w:rFonts w:ascii="Calibri" w:eastAsia="Times New Roman" w:hAnsi="Calibri" w:cs="Times New Roman"/>
          <w:b/>
          <w:bCs/>
          <w:sz w:val="32"/>
          <w:szCs w:val="32"/>
        </w:rPr>
      </w:pPr>
      <w:r w:rsidRPr="00246979">
        <w:rPr>
          <w:rFonts w:ascii="Calibri" w:eastAsia="Times New Roman" w:hAnsi="Calibri" w:cs="Times New Roman"/>
          <w:bCs/>
          <w:szCs w:val="24"/>
        </w:rPr>
        <w:t xml:space="preserve">Skutkami przemocy są min: bezpośrednie: uszkodzenia ciała - urazy, rany, złamania, stłuczenia, zadrapania, siniaki, poparzenia; następujące skutki: choroby w wyniku powikłań </w:t>
      </w:r>
      <w:r>
        <w:rPr>
          <w:rFonts w:ascii="Calibri" w:eastAsia="Times New Roman" w:hAnsi="Calibri" w:cs="Times New Roman"/>
          <w:bCs/>
          <w:szCs w:val="24"/>
        </w:rPr>
        <w:br/>
      </w:r>
      <w:r w:rsidRPr="00246979">
        <w:rPr>
          <w:rFonts w:ascii="Calibri" w:eastAsia="Times New Roman" w:hAnsi="Calibri" w:cs="Times New Roman"/>
          <w:bCs/>
          <w:szCs w:val="24"/>
        </w:rPr>
        <w:t>i stresu, zespół stresu pourazowego, życie w chronicznym stresie, poczuciu zagrożenia, strachu, lęku, napady paniki, bezsenność, zaburzenia psychosomatyczne</w:t>
      </w:r>
      <w:r w:rsidR="00CC39BC" w:rsidRPr="00CC39BC">
        <w:rPr>
          <w:rFonts w:ascii="Calibri" w:eastAsia="Times New Roman" w:hAnsi="Calibri" w:cs="Times New Roman"/>
          <w:bCs/>
          <w:sz w:val="32"/>
          <w:szCs w:val="32"/>
        </w:rPr>
        <w:t>.</w:t>
      </w:r>
    </w:p>
    <w:p w:rsidR="00246979" w:rsidRPr="00105BBF" w:rsidRDefault="0063492F" w:rsidP="00853210">
      <w:pPr>
        <w:keepNext/>
        <w:spacing w:before="60" w:after="0" w:line="240" w:lineRule="auto"/>
        <w:jc w:val="center"/>
        <w:rPr>
          <w:rFonts w:ascii="Calibri" w:eastAsia="Times New Roman" w:hAnsi="Calibri" w:cs="Times New Roman"/>
          <w:bCs/>
          <w:sz w:val="22"/>
        </w:rPr>
      </w:pPr>
      <w:bookmarkStart w:id="186" w:name="_Toc449015448"/>
      <w:bookmarkStart w:id="187" w:name="_Toc461093535"/>
      <w:r>
        <w:rPr>
          <w:rFonts w:ascii="Calibri" w:eastAsia="Times New Roman" w:hAnsi="Calibri" w:cs="Times New Roman"/>
          <w:bCs/>
          <w:sz w:val="22"/>
        </w:rPr>
        <w:t>TABELA</w:t>
      </w:r>
      <w:r w:rsidR="00246979" w:rsidRPr="00105BBF">
        <w:rPr>
          <w:rFonts w:ascii="Calibri" w:eastAsia="Times New Roman" w:hAnsi="Calibri" w:cs="Times New Roman"/>
          <w:bCs/>
          <w:sz w:val="22"/>
        </w:rPr>
        <w:t xml:space="preserve"> </w:t>
      </w:r>
      <w:r w:rsidR="00246979" w:rsidRPr="00105BBF">
        <w:rPr>
          <w:rFonts w:ascii="Calibri" w:eastAsia="Times New Roman" w:hAnsi="Calibri" w:cs="Times New Roman"/>
          <w:bCs/>
          <w:sz w:val="22"/>
        </w:rPr>
        <w:fldChar w:fldCharType="begin"/>
      </w:r>
      <w:r w:rsidR="00246979" w:rsidRPr="00105BBF">
        <w:rPr>
          <w:rFonts w:ascii="Calibri" w:eastAsia="Times New Roman" w:hAnsi="Calibri" w:cs="Times New Roman"/>
          <w:bCs/>
          <w:sz w:val="22"/>
        </w:rPr>
        <w:instrText xml:space="preserve"> SEQ Tabela \* ARABIC </w:instrText>
      </w:r>
      <w:r w:rsidR="00246979"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75</w:t>
      </w:r>
      <w:r w:rsidR="00246979" w:rsidRPr="00105BBF">
        <w:rPr>
          <w:rFonts w:ascii="Calibri" w:eastAsia="Times New Roman" w:hAnsi="Calibri" w:cs="Times New Roman"/>
          <w:bCs/>
          <w:sz w:val="22"/>
        </w:rPr>
        <w:fldChar w:fldCharType="end"/>
      </w:r>
      <w:r w:rsidR="00246979" w:rsidRPr="00105BBF">
        <w:rPr>
          <w:rFonts w:ascii="Calibri" w:eastAsia="Times New Roman" w:hAnsi="Calibri" w:cs="Times New Roman"/>
          <w:bCs/>
          <w:sz w:val="22"/>
        </w:rPr>
        <w:t xml:space="preserve"> – </w:t>
      </w:r>
      <w:bookmarkEnd w:id="186"/>
      <w:r w:rsidR="00CC39BC">
        <w:rPr>
          <w:rFonts w:ascii="Calibri" w:eastAsia="Times New Roman" w:hAnsi="Calibri" w:cs="Times New Roman"/>
          <w:bCs/>
          <w:sz w:val="22"/>
        </w:rPr>
        <w:t xml:space="preserve">Z JAKIEJ POMOCY WG PANI/PANA MOGĄ KORZYTSAĆ OFIARY PRZEMOCY </w:t>
      </w:r>
      <w:r w:rsidR="00CC39BC">
        <w:rPr>
          <w:rFonts w:ascii="Calibri" w:eastAsia="Times New Roman" w:hAnsi="Calibri" w:cs="Times New Roman"/>
          <w:bCs/>
          <w:sz w:val="22"/>
        </w:rPr>
        <w:br/>
        <w:t>W PAŃSTWA GMINIE?</w:t>
      </w:r>
      <w:bookmarkEnd w:id="187"/>
    </w:p>
    <w:tbl>
      <w:tblPr>
        <w:tblW w:w="4128"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6488"/>
        <w:gridCol w:w="1297"/>
      </w:tblGrid>
      <w:tr w:rsidR="00246979" w:rsidRPr="00246979" w:rsidTr="00D457EB">
        <w:trPr>
          <w:jc w:val="center"/>
        </w:trPr>
        <w:tc>
          <w:tcPr>
            <w:tcW w:w="4167"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833" w:type="pct"/>
            <w:shd w:val="clear" w:color="auto" w:fill="C0504D"/>
          </w:tcPr>
          <w:p w:rsidR="00246979" w:rsidRPr="00246979" w:rsidRDefault="00246979" w:rsidP="0085321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D457EB">
        <w:trPr>
          <w:trHeight w:val="165"/>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CC39BC"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t>Kościół</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CC39BC"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8</w:t>
            </w:r>
          </w:p>
        </w:tc>
      </w:tr>
      <w:tr w:rsidR="00246979" w:rsidRPr="00246979" w:rsidTr="00CC39BC">
        <w:trPr>
          <w:trHeight w:val="60"/>
          <w:jc w:val="center"/>
        </w:trPr>
        <w:tc>
          <w:tcPr>
            <w:tcW w:w="4167" w:type="pct"/>
            <w:tcBorders>
              <w:bottom w:val="single" w:sz="8" w:space="0" w:color="C0504D"/>
            </w:tcBorders>
            <w:shd w:val="clear" w:color="auto" w:fill="auto"/>
          </w:tcPr>
          <w:p w:rsidR="00CC39BC" w:rsidRPr="00246979" w:rsidRDefault="00CC39BC"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t>Szkoła</w:t>
            </w:r>
          </w:p>
        </w:tc>
        <w:tc>
          <w:tcPr>
            <w:tcW w:w="833" w:type="pct"/>
            <w:tcBorders>
              <w:bottom w:val="single" w:sz="8" w:space="0" w:color="C0504D"/>
            </w:tcBorders>
            <w:shd w:val="clear" w:color="auto" w:fill="auto"/>
          </w:tcPr>
          <w:p w:rsidR="00246979" w:rsidRPr="00246979" w:rsidRDefault="00CC39BC" w:rsidP="00CC39BC">
            <w:pPr>
              <w:spacing w:after="0" w:line="240" w:lineRule="auto"/>
              <w:jc w:val="center"/>
              <w:rPr>
                <w:rFonts w:ascii="Calibri" w:eastAsia="Times New Roman" w:hAnsi="Calibri" w:cs="Times New Roman"/>
                <w:sz w:val="22"/>
              </w:rPr>
            </w:pPr>
            <w:r>
              <w:rPr>
                <w:rFonts w:ascii="Calibri" w:eastAsia="Times New Roman" w:hAnsi="Calibri" w:cs="Times New Roman"/>
                <w:sz w:val="22"/>
              </w:rPr>
              <w:t>13</w:t>
            </w:r>
          </w:p>
        </w:tc>
      </w:tr>
      <w:tr w:rsidR="00246979" w:rsidRPr="00246979" w:rsidTr="00D457EB">
        <w:trPr>
          <w:jc w:val="center"/>
        </w:trPr>
        <w:tc>
          <w:tcPr>
            <w:tcW w:w="4167" w:type="pct"/>
            <w:tcBorders>
              <w:top w:val="single" w:sz="8" w:space="0" w:color="C0504D"/>
              <w:left w:val="single" w:sz="8" w:space="0" w:color="C0504D"/>
              <w:bottom w:val="single" w:sz="8" w:space="0" w:color="C0504D"/>
            </w:tcBorders>
            <w:shd w:val="clear" w:color="auto" w:fill="auto"/>
          </w:tcPr>
          <w:p w:rsidR="00246979" w:rsidRPr="00246979" w:rsidRDefault="00CC39BC"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lastRenderedPageBreak/>
              <w:t>Policja</w:t>
            </w:r>
          </w:p>
        </w:tc>
        <w:tc>
          <w:tcPr>
            <w:tcW w:w="833" w:type="pct"/>
            <w:tcBorders>
              <w:top w:val="single" w:sz="8" w:space="0" w:color="C0504D"/>
              <w:bottom w:val="single" w:sz="8" w:space="0" w:color="C0504D"/>
              <w:right w:val="single" w:sz="8" w:space="0" w:color="C0504D"/>
            </w:tcBorders>
            <w:shd w:val="clear" w:color="auto" w:fill="auto"/>
          </w:tcPr>
          <w:p w:rsidR="00246979" w:rsidRPr="00246979" w:rsidRDefault="00CC39BC"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38</w:t>
            </w:r>
          </w:p>
        </w:tc>
      </w:tr>
      <w:tr w:rsidR="00246979" w:rsidRPr="00246979" w:rsidTr="00CC39BC">
        <w:trPr>
          <w:jc w:val="center"/>
        </w:trPr>
        <w:tc>
          <w:tcPr>
            <w:tcW w:w="4167" w:type="pct"/>
            <w:tcBorders>
              <w:top w:val="single" w:sz="8" w:space="0" w:color="C0504D"/>
              <w:bottom w:val="single" w:sz="8" w:space="0" w:color="C0504D"/>
            </w:tcBorders>
            <w:shd w:val="clear" w:color="auto" w:fill="auto"/>
          </w:tcPr>
          <w:p w:rsidR="00246979" w:rsidRPr="00246979" w:rsidRDefault="00CC39BC"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t>Instytucje pomocy społecznej</w:t>
            </w:r>
          </w:p>
        </w:tc>
        <w:tc>
          <w:tcPr>
            <w:tcW w:w="833" w:type="pct"/>
            <w:tcBorders>
              <w:top w:val="single" w:sz="8" w:space="0" w:color="C0504D"/>
              <w:bottom w:val="single" w:sz="8" w:space="0" w:color="C0504D"/>
            </w:tcBorders>
            <w:shd w:val="clear" w:color="auto" w:fill="auto"/>
          </w:tcPr>
          <w:p w:rsidR="00246979" w:rsidRPr="00246979" w:rsidRDefault="00CC39BC"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37</w:t>
            </w:r>
          </w:p>
        </w:tc>
      </w:tr>
      <w:tr w:rsidR="00CC39BC" w:rsidRPr="00246979" w:rsidTr="00CC39BC">
        <w:trPr>
          <w:jc w:val="center"/>
        </w:trPr>
        <w:tc>
          <w:tcPr>
            <w:tcW w:w="4167" w:type="pct"/>
            <w:tcBorders>
              <w:top w:val="single" w:sz="8" w:space="0" w:color="C0504D"/>
              <w:bottom w:val="single" w:sz="8" w:space="0" w:color="C0504D"/>
            </w:tcBorders>
            <w:shd w:val="clear" w:color="auto" w:fill="auto"/>
          </w:tcPr>
          <w:p w:rsidR="00CC39BC" w:rsidRDefault="00CC39BC" w:rsidP="00853210">
            <w:pPr>
              <w:spacing w:after="0" w:line="240" w:lineRule="auto"/>
              <w:rPr>
                <w:rFonts w:ascii="Calibri" w:eastAsia="Times New Roman" w:hAnsi="Calibri" w:cs="Times New Roman"/>
                <w:b/>
                <w:bCs/>
                <w:sz w:val="22"/>
              </w:rPr>
            </w:pPr>
            <w:r>
              <w:rPr>
                <w:rFonts w:ascii="Calibri" w:eastAsia="Times New Roman" w:hAnsi="Calibri" w:cs="Times New Roman"/>
                <w:b/>
                <w:bCs/>
                <w:sz w:val="22"/>
              </w:rPr>
              <w:t>Poradnia psychologiczno-pedagogiczna</w:t>
            </w:r>
          </w:p>
        </w:tc>
        <w:tc>
          <w:tcPr>
            <w:tcW w:w="833" w:type="pct"/>
            <w:tcBorders>
              <w:top w:val="single" w:sz="8" w:space="0" w:color="C0504D"/>
              <w:bottom w:val="single" w:sz="8" w:space="0" w:color="C0504D"/>
            </w:tcBorders>
            <w:shd w:val="clear" w:color="auto" w:fill="auto"/>
          </w:tcPr>
          <w:p w:rsidR="00CC39BC" w:rsidRDefault="00CC39BC" w:rsidP="00853210">
            <w:pPr>
              <w:spacing w:after="0" w:line="240" w:lineRule="auto"/>
              <w:jc w:val="center"/>
              <w:rPr>
                <w:rFonts w:ascii="Calibri" w:eastAsia="Times New Roman" w:hAnsi="Calibri" w:cs="Times New Roman"/>
                <w:sz w:val="22"/>
              </w:rPr>
            </w:pPr>
            <w:r>
              <w:rPr>
                <w:rFonts w:ascii="Calibri" w:eastAsia="Times New Roman" w:hAnsi="Calibri" w:cs="Times New Roman"/>
                <w:sz w:val="22"/>
              </w:rPr>
              <w:t>17</w:t>
            </w:r>
          </w:p>
        </w:tc>
      </w:tr>
    </w:tbl>
    <w:p w:rsidR="002F4C06" w:rsidRDefault="002F4C06" w:rsidP="002F4C06">
      <w:pPr>
        <w:spacing w:after="240" w:line="276" w:lineRule="auto"/>
        <w:jc w:val="center"/>
        <w:rPr>
          <w:rFonts w:ascii="Calibri" w:eastAsia="Times New Roman" w:hAnsi="Calibri" w:cs="Times New Roman"/>
        </w:rPr>
      </w:pPr>
      <w:r w:rsidRPr="002F4C06">
        <w:rPr>
          <w:rFonts w:ascii="Calibri" w:eastAsia="Times New Roman" w:hAnsi="Calibri" w:cs="Times New Roman"/>
          <w:bCs/>
          <w:sz w:val="22"/>
          <w:lang w:eastAsia="pl-PL"/>
        </w:rPr>
        <w:t>Źródło: Analiza Remedis SA</w:t>
      </w:r>
    </w:p>
    <w:p w:rsidR="00246979" w:rsidRPr="00246979" w:rsidRDefault="00CC39BC" w:rsidP="002F4C06">
      <w:pPr>
        <w:spacing w:before="240" w:after="240"/>
        <w:jc w:val="both"/>
        <w:rPr>
          <w:rFonts w:ascii="Calibri" w:eastAsia="Times New Roman" w:hAnsi="Calibri" w:cs="Times New Roman"/>
        </w:rPr>
      </w:pPr>
      <w:r>
        <w:rPr>
          <w:rFonts w:ascii="Calibri" w:eastAsia="Times New Roman" w:hAnsi="Calibri" w:cs="Times New Roman"/>
        </w:rPr>
        <w:t>Według dorosłych mieszkańców Gminy Polanów ofiary przemocy mogą korzystać z pomocy Policji (38 odpowiedzi) i Instytucji Pomocy Społecznej (37 odpowiedzi).</w:t>
      </w:r>
      <w:r w:rsidRPr="00CC39BC">
        <w:t xml:space="preserve"> </w:t>
      </w:r>
    </w:p>
    <w:p w:rsidR="00246979" w:rsidRPr="00105BBF" w:rsidRDefault="0063492F" w:rsidP="004447B0">
      <w:pPr>
        <w:keepNext/>
        <w:spacing w:before="240" w:after="0" w:line="240" w:lineRule="auto"/>
        <w:ind w:left="720"/>
        <w:jc w:val="center"/>
        <w:rPr>
          <w:rFonts w:ascii="Calibri" w:eastAsia="Times New Roman" w:hAnsi="Calibri" w:cs="Times New Roman"/>
          <w:b/>
          <w:bCs/>
          <w:sz w:val="22"/>
        </w:rPr>
      </w:pPr>
      <w:bookmarkStart w:id="188" w:name="_Toc449015451"/>
      <w:bookmarkStart w:id="189" w:name="_Toc461093536"/>
      <w:r>
        <w:rPr>
          <w:rFonts w:ascii="Calibri" w:eastAsia="Times New Roman" w:hAnsi="Calibri" w:cs="Times New Roman"/>
          <w:bCs/>
          <w:sz w:val="22"/>
        </w:rPr>
        <w:t>TABELA</w:t>
      </w:r>
      <w:r w:rsidR="00246979" w:rsidRPr="00105BBF">
        <w:rPr>
          <w:rFonts w:ascii="Calibri" w:eastAsia="Times New Roman" w:hAnsi="Calibri" w:cs="Times New Roman"/>
          <w:bCs/>
          <w:sz w:val="22"/>
        </w:rPr>
        <w:t xml:space="preserve"> </w:t>
      </w:r>
      <w:r w:rsidR="00246979" w:rsidRPr="00105BBF">
        <w:rPr>
          <w:rFonts w:ascii="Calibri" w:eastAsia="Times New Roman" w:hAnsi="Calibri" w:cs="Times New Roman"/>
          <w:bCs/>
          <w:sz w:val="22"/>
        </w:rPr>
        <w:fldChar w:fldCharType="begin"/>
      </w:r>
      <w:r w:rsidR="00246979" w:rsidRPr="00105BBF">
        <w:rPr>
          <w:rFonts w:ascii="Calibri" w:eastAsia="Times New Roman" w:hAnsi="Calibri" w:cs="Times New Roman"/>
          <w:bCs/>
          <w:sz w:val="22"/>
        </w:rPr>
        <w:instrText xml:space="preserve"> SEQ Tabela \* ARABIC </w:instrText>
      </w:r>
      <w:r w:rsidR="00246979"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76</w:t>
      </w:r>
      <w:r w:rsidR="00246979" w:rsidRPr="00105BBF">
        <w:rPr>
          <w:rFonts w:ascii="Calibri" w:eastAsia="Times New Roman" w:hAnsi="Calibri" w:cs="Times New Roman"/>
          <w:bCs/>
          <w:sz w:val="22"/>
        </w:rPr>
        <w:fldChar w:fldCharType="end"/>
      </w:r>
      <w:r w:rsidR="00246979" w:rsidRPr="00105BBF">
        <w:rPr>
          <w:rFonts w:ascii="Calibri" w:eastAsia="Times New Roman" w:hAnsi="Calibri" w:cs="Times New Roman"/>
          <w:bCs/>
          <w:sz w:val="22"/>
        </w:rPr>
        <w:t xml:space="preserve"> – </w:t>
      </w:r>
      <w:bookmarkEnd w:id="188"/>
      <w:r w:rsidR="00353F43">
        <w:rPr>
          <w:rFonts w:ascii="Calibri" w:eastAsia="Times New Roman" w:hAnsi="Calibri" w:cs="Times New Roman"/>
          <w:bCs/>
          <w:sz w:val="22"/>
        </w:rPr>
        <w:t>CZY ZDARZYŁO SIĘ PANI/PANU DOŚWIADCZĆ PRZEMOCY FIZYCZNEJ?</w:t>
      </w:r>
      <w:bookmarkEnd w:id="189"/>
    </w:p>
    <w:tbl>
      <w:tblPr>
        <w:tblW w:w="3646"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031"/>
        <w:gridCol w:w="2845"/>
      </w:tblGrid>
      <w:tr w:rsidR="00246979" w:rsidRPr="00246979" w:rsidTr="004447B0">
        <w:trPr>
          <w:jc w:val="center"/>
        </w:trPr>
        <w:tc>
          <w:tcPr>
            <w:tcW w:w="2931" w:type="pct"/>
            <w:shd w:val="clear" w:color="auto" w:fill="C0504D"/>
          </w:tcPr>
          <w:p w:rsidR="00246979" w:rsidRPr="00246979" w:rsidRDefault="00246979" w:rsidP="004447B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2069" w:type="pct"/>
            <w:shd w:val="clear" w:color="auto" w:fill="C0504D"/>
          </w:tcPr>
          <w:p w:rsidR="00246979" w:rsidRPr="00246979" w:rsidRDefault="00246979" w:rsidP="004447B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4447B0">
        <w:trPr>
          <w:jc w:val="center"/>
        </w:trPr>
        <w:tc>
          <w:tcPr>
            <w:tcW w:w="2931" w:type="pct"/>
            <w:tcBorders>
              <w:top w:val="single" w:sz="8" w:space="0" w:color="C0504D"/>
              <w:left w:val="single" w:sz="8" w:space="0" w:color="C0504D"/>
              <w:bottom w:val="single" w:sz="8" w:space="0" w:color="C0504D"/>
            </w:tcBorders>
            <w:shd w:val="clear" w:color="auto" w:fill="auto"/>
          </w:tcPr>
          <w:p w:rsidR="00246979" w:rsidRPr="00246979" w:rsidRDefault="00353F43" w:rsidP="004447B0">
            <w:pPr>
              <w:spacing w:after="0" w:line="240" w:lineRule="auto"/>
              <w:rPr>
                <w:rFonts w:ascii="Calibri" w:eastAsia="Times New Roman" w:hAnsi="Calibri" w:cs="Times New Roman"/>
                <w:b/>
                <w:bCs/>
                <w:sz w:val="22"/>
              </w:rPr>
            </w:pPr>
            <w:r>
              <w:rPr>
                <w:rFonts w:ascii="Calibri" w:eastAsia="Times New Roman" w:hAnsi="Calibri" w:cs="Times New Roman"/>
                <w:b/>
                <w:bCs/>
                <w:sz w:val="22"/>
              </w:rPr>
              <w:t>Nigdy</w:t>
            </w:r>
          </w:p>
        </w:tc>
        <w:tc>
          <w:tcPr>
            <w:tcW w:w="2069" w:type="pct"/>
            <w:tcBorders>
              <w:top w:val="single" w:sz="8" w:space="0" w:color="C0504D"/>
              <w:bottom w:val="single" w:sz="8" w:space="0" w:color="C0504D"/>
              <w:right w:val="single" w:sz="8"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56</w:t>
            </w:r>
          </w:p>
        </w:tc>
      </w:tr>
      <w:tr w:rsidR="00246979" w:rsidRPr="00246979" w:rsidTr="004447B0">
        <w:trPr>
          <w:jc w:val="center"/>
        </w:trPr>
        <w:tc>
          <w:tcPr>
            <w:tcW w:w="2931" w:type="pct"/>
            <w:shd w:val="clear" w:color="auto" w:fill="auto"/>
          </w:tcPr>
          <w:p w:rsidR="00246979" w:rsidRPr="00246979" w:rsidRDefault="00353F43" w:rsidP="004447B0">
            <w:pPr>
              <w:spacing w:after="0" w:line="240" w:lineRule="auto"/>
              <w:jc w:val="both"/>
              <w:rPr>
                <w:rFonts w:ascii="Calibri" w:eastAsia="Times New Roman" w:hAnsi="Calibri" w:cs="Times New Roman"/>
                <w:b/>
                <w:bCs/>
                <w:sz w:val="22"/>
              </w:rPr>
            </w:pPr>
            <w:r>
              <w:rPr>
                <w:rFonts w:ascii="Calibri" w:eastAsia="Times New Roman" w:hAnsi="Calibri" w:cs="Times New Roman"/>
                <w:b/>
                <w:bCs/>
                <w:sz w:val="22"/>
              </w:rPr>
              <w:t>Raczej wcale</w:t>
            </w:r>
          </w:p>
        </w:tc>
        <w:tc>
          <w:tcPr>
            <w:tcW w:w="2069" w:type="pct"/>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24</w:t>
            </w:r>
          </w:p>
        </w:tc>
      </w:tr>
      <w:tr w:rsidR="00246979" w:rsidRPr="00246979" w:rsidTr="004447B0">
        <w:trPr>
          <w:jc w:val="center"/>
        </w:trPr>
        <w:tc>
          <w:tcPr>
            <w:tcW w:w="2931" w:type="pct"/>
            <w:tcBorders>
              <w:top w:val="single" w:sz="8" w:space="0" w:color="C0504D"/>
              <w:left w:val="single" w:sz="8" w:space="0" w:color="C0504D"/>
              <w:bottom w:val="single" w:sz="8" w:space="0" w:color="C0504D"/>
            </w:tcBorders>
            <w:shd w:val="clear" w:color="auto" w:fill="auto"/>
          </w:tcPr>
          <w:p w:rsidR="00246979" w:rsidRPr="00246979" w:rsidRDefault="00353F43" w:rsidP="004447B0">
            <w:pPr>
              <w:spacing w:after="0" w:line="240" w:lineRule="auto"/>
              <w:jc w:val="both"/>
              <w:rPr>
                <w:rFonts w:ascii="Calibri" w:eastAsia="Times New Roman" w:hAnsi="Calibri" w:cs="Times New Roman"/>
                <w:b/>
                <w:bCs/>
                <w:sz w:val="22"/>
              </w:rPr>
            </w:pPr>
            <w:r>
              <w:rPr>
                <w:rFonts w:ascii="Calibri" w:eastAsia="Times New Roman" w:hAnsi="Calibri" w:cs="Times New Roman"/>
                <w:b/>
                <w:bCs/>
                <w:sz w:val="22"/>
              </w:rPr>
              <w:t>Rzadko</w:t>
            </w:r>
          </w:p>
        </w:tc>
        <w:tc>
          <w:tcPr>
            <w:tcW w:w="2069" w:type="pct"/>
            <w:tcBorders>
              <w:top w:val="single" w:sz="8" w:space="0" w:color="C0504D"/>
              <w:bottom w:val="single" w:sz="8" w:space="0" w:color="C0504D"/>
              <w:right w:val="single" w:sz="8"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25</w:t>
            </w:r>
          </w:p>
        </w:tc>
      </w:tr>
      <w:tr w:rsidR="00246979" w:rsidRPr="00246979" w:rsidTr="004447B0">
        <w:trPr>
          <w:jc w:val="center"/>
        </w:trPr>
        <w:tc>
          <w:tcPr>
            <w:tcW w:w="2931" w:type="pct"/>
            <w:shd w:val="clear" w:color="auto" w:fill="auto"/>
          </w:tcPr>
          <w:p w:rsidR="00246979" w:rsidRPr="00246979" w:rsidRDefault="00353F43" w:rsidP="00353F43">
            <w:pPr>
              <w:spacing w:after="0" w:line="240" w:lineRule="auto"/>
              <w:jc w:val="both"/>
              <w:rPr>
                <w:rFonts w:ascii="Calibri" w:eastAsia="Times New Roman" w:hAnsi="Calibri" w:cs="Times New Roman"/>
                <w:b/>
                <w:bCs/>
                <w:sz w:val="22"/>
              </w:rPr>
            </w:pPr>
            <w:r>
              <w:rPr>
                <w:rFonts w:ascii="Calibri" w:eastAsia="Times New Roman" w:hAnsi="Calibri" w:cs="Times New Roman"/>
                <w:b/>
                <w:bCs/>
                <w:sz w:val="22"/>
              </w:rPr>
              <w:t>Często</w:t>
            </w:r>
          </w:p>
        </w:tc>
        <w:tc>
          <w:tcPr>
            <w:tcW w:w="2069" w:type="pct"/>
            <w:shd w:val="clear" w:color="auto" w:fill="auto"/>
          </w:tcPr>
          <w:p w:rsidR="00246979" w:rsidRPr="00246979" w:rsidRDefault="00353F43" w:rsidP="00353F43">
            <w:pPr>
              <w:spacing w:after="0" w:line="240" w:lineRule="auto"/>
              <w:jc w:val="center"/>
              <w:rPr>
                <w:rFonts w:ascii="Calibri" w:eastAsia="Times New Roman" w:hAnsi="Calibri" w:cs="Times New Roman"/>
                <w:sz w:val="22"/>
              </w:rPr>
            </w:pPr>
            <w:r>
              <w:rPr>
                <w:rFonts w:ascii="Calibri" w:eastAsia="Times New Roman" w:hAnsi="Calibri" w:cs="Times New Roman"/>
                <w:sz w:val="22"/>
              </w:rPr>
              <w:t>6</w:t>
            </w:r>
          </w:p>
        </w:tc>
      </w:tr>
      <w:tr w:rsidR="00246979" w:rsidRPr="00246979" w:rsidTr="004447B0">
        <w:trPr>
          <w:jc w:val="center"/>
        </w:trPr>
        <w:tc>
          <w:tcPr>
            <w:tcW w:w="2931" w:type="pct"/>
            <w:tcBorders>
              <w:top w:val="single" w:sz="8" w:space="0" w:color="C0504D"/>
              <w:left w:val="single" w:sz="8" w:space="0" w:color="C0504D"/>
              <w:bottom w:val="single" w:sz="8" w:space="0" w:color="C0504D"/>
            </w:tcBorders>
            <w:shd w:val="clear" w:color="auto" w:fill="auto"/>
          </w:tcPr>
          <w:p w:rsidR="00246979" w:rsidRPr="00246979" w:rsidRDefault="00353F43" w:rsidP="00353F43">
            <w:pPr>
              <w:spacing w:after="0" w:line="240" w:lineRule="auto"/>
              <w:jc w:val="both"/>
              <w:rPr>
                <w:rFonts w:ascii="Calibri" w:eastAsia="Times New Roman" w:hAnsi="Calibri" w:cs="Times New Roman"/>
                <w:b/>
                <w:bCs/>
                <w:sz w:val="22"/>
              </w:rPr>
            </w:pPr>
            <w:r>
              <w:rPr>
                <w:rFonts w:ascii="Calibri" w:eastAsia="Times New Roman" w:hAnsi="Calibri" w:cs="Times New Roman"/>
                <w:b/>
                <w:bCs/>
                <w:sz w:val="22"/>
              </w:rPr>
              <w:t>Bardzo często</w:t>
            </w:r>
          </w:p>
        </w:tc>
        <w:tc>
          <w:tcPr>
            <w:tcW w:w="2069" w:type="pct"/>
            <w:tcBorders>
              <w:top w:val="single" w:sz="8" w:space="0" w:color="C0504D"/>
              <w:bottom w:val="single" w:sz="8" w:space="0" w:color="C0504D"/>
              <w:right w:val="single" w:sz="8" w:space="0" w:color="C0504D"/>
            </w:tcBorders>
            <w:shd w:val="clear" w:color="auto" w:fill="auto"/>
          </w:tcPr>
          <w:p w:rsidR="00246979" w:rsidRPr="00246979" w:rsidRDefault="00353F43" w:rsidP="00353F43">
            <w:pPr>
              <w:spacing w:after="0" w:line="240" w:lineRule="auto"/>
              <w:jc w:val="center"/>
              <w:rPr>
                <w:rFonts w:ascii="Calibri" w:eastAsia="Times New Roman" w:hAnsi="Calibri" w:cs="Times New Roman"/>
                <w:sz w:val="22"/>
              </w:rPr>
            </w:pPr>
            <w:r>
              <w:rPr>
                <w:rFonts w:ascii="Calibri" w:eastAsia="Times New Roman" w:hAnsi="Calibri" w:cs="Times New Roman"/>
                <w:sz w:val="22"/>
              </w:rPr>
              <w:t>1</w:t>
            </w:r>
          </w:p>
        </w:tc>
      </w:tr>
    </w:tbl>
    <w:p w:rsidR="002F4C06" w:rsidRDefault="002F4C06" w:rsidP="00353F43">
      <w:pPr>
        <w:keepNext/>
        <w:spacing w:after="60" w:line="240" w:lineRule="auto"/>
        <w:jc w:val="center"/>
        <w:rPr>
          <w:rFonts w:ascii="Calibri" w:eastAsia="Times New Roman" w:hAnsi="Calibri" w:cs="Times New Roman"/>
          <w:bCs/>
          <w:sz w:val="22"/>
          <w:lang w:eastAsia="pl-PL"/>
        </w:rPr>
      </w:pPr>
      <w:r w:rsidRPr="002F4C06">
        <w:rPr>
          <w:rFonts w:ascii="Calibri" w:eastAsia="Times New Roman" w:hAnsi="Calibri" w:cs="Times New Roman"/>
          <w:bCs/>
          <w:sz w:val="22"/>
          <w:lang w:eastAsia="pl-PL"/>
        </w:rPr>
        <w:t>Źródło: Analiza Remedis SA</w:t>
      </w:r>
    </w:p>
    <w:p w:rsidR="00353F43" w:rsidRDefault="00353F43" w:rsidP="00353F43">
      <w:pPr>
        <w:keepNext/>
        <w:spacing w:after="60" w:line="240" w:lineRule="auto"/>
        <w:jc w:val="center"/>
        <w:rPr>
          <w:rFonts w:ascii="Calibri" w:eastAsia="Times New Roman" w:hAnsi="Calibri" w:cs="Times New Roman"/>
          <w:bCs/>
          <w:szCs w:val="24"/>
        </w:rPr>
      </w:pPr>
    </w:p>
    <w:p w:rsidR="00246979" w:rsidRPr="00246979" w:rsidRDefault="00246979" w:rsidP="00353F43">
      <w:pPr>
        <w:keepNext/>
        <w:spacing w:before="240" w:after="60"/>
        <w:jc w:val="both"/>
        <w:rPr>
          <w:rFonts w:ascii="Calibri" w:eastAsia="Times New Roman" w:hAnsi="Calibri" w:cs="Times New Roman"/>
          <w:bCs/>
          <w:szCs w:val="24"/>
        </w:rPr>
      </w:pPr>
      <w:r w:rsidRPr="00246979">
        <w:rPr>
          <w:rFonts w:ascii="Calibri" w:eastAsia="Times New Roman" w:hAnsi="Calibri" w:cs="Times New Roman"/>
          <w:bCs/>
          <w:szCs w:val="24"/>
        </w:rPr>
        <w:t xml:space="preserve">Ze </w:t>
      </w:r>
      <w:r w:rsidR="00353F43">
        <w:rPr>
          <w:rFonts w:ascii="Calibri" w:eastAsia="Times New Roman" w:hAnsi="Calibri" w:cs="Times New Roman"/>
          <w:bCs/>
          <w:szCs w:val="24"/>
        </w:rPr>
        <w:t xml:space="preserve">113 </w:t>
      </w:r>
      <w:r w:rsidRPr="00246979">
        <w:rPr>
          <w:rFonts w:ascii="Calibri" w:eastAsia="Times New Roman" w:hAnsi="Calibri" w:cs="Times New Roman"/>
          <w:bCs/>
          <w:szCs w:val="24"/>
        </w:rPr>
        <w:t xml:space="preserve">ankietowanych mieszkańców Gminy </w:t>
      </w:r>
      <w:r w:rsidR="00353F43">
        <w:rPr>
          <w:rFonts w:ascii="Calibri" w:eastAsia="Times New Roman" w:hAnsi="Calibri" w:cs="Times New Roman"/>
          <w:bCs/>
          <w:szCs w:val="24"/>
        </w:rPr>
        <w:t>Polanów</w:t>
      </w:r>
      <w:r w:rsidRPr="00246979">
        <w:rPr>
          <w:rFonts w:ascii="Calibri" w:eastAsia="Times New Roman" w:hAnsi="Calibri" w:cs="Times New Roman"/>
          <w:bCs/>
          <w:szCs w:val="24"/>
        </w:rPr>
        <w:t xml:space="preserve"> </w:t>
      </w:r>
      <w:r w:rsidR="00353F43">
        <w:rPr>
          <w:rFonts w:ascii="Calibri" w:eastAsia="Times New Roman" w:hAnsi="Calibri" w:cs="Times New Roman"/>
          <w:bCs/>
          <w:szCs w:val="24"/>
        </w:rPr>
        <w:t xml:space="preserve">56 </w:t>
      </w:r>
      <w:r w:rsidRPr="00246979">
        <w:rPr>
          <w:rFonts w:ascii="Calibri" w:eastAsia="Times New Roman" w:hAnsi="Calibri" w:cs="Times New Roman"/>
          <w:bCs/>
          <w:szCs w:val="24"/>
        </w:rPr>
        <w:t>osób twierdzi, że nigdy nie doświadczyło przemocy fizycznej. 2</w:t>
      </w:r>
      <w:r w:rsidR="00353F43">
        <w:rPr>
          <w:rFonts w:ascii="Calibri" w:eastAsia="Times New Roman" w:hAnsi="Calibri" w:cs="Times New Roman"/>
          <w:bCs/>
          <w:szCs w:val="24"/>
        </w:rPr>
        <w:t>5</w:t>
      </w:r>
      <w:r w:rsidRPr="00246979">
        <w:rPr>
          <w:rFonts w:ascii="Calibri" w:eastAsia="Times New Roman" w:hAnsi="Calibri" w:cs="Times New Roman"/>
          <w:bCs/>
          <w:szCs w:val="24"/>
        </w:rPr>
        <w:t xml:space="preserve"> osób potwierdziło, że </w:t>
      </w:r>
      <w:r w:rsidR="00353F43">
        <w:rPr>
          <w:rFonts w:ascii="Calibri" w:eastAsia="Times New Roman" w:hAnsi="Calibri" w:cs="Times New Roman"/>
          <w:bCs/>
          <w:szCs w:val="24"/>
        </w:rPr>
        <w:t>rzadko</w:t>
      </w:r>
      <w:r w:rsidRPr="00246979">
        <w:rPr>
          <w:rFonts w:ascii="Calibri" w:eastAsia="Times New Roman" w:hAnsi="Calibri" w:cs="Times New Roman"/>
          <w:bCs/>
          <w:szCs w:val="24"/>
        </w:rPr>
        <w:t xml:space="preserve"> doświadcza przemocy. Przemoc fizyczna jest intencjonalnym zachowaniem powodującym uszkodzenie ciała lub niosącym takie ryzyko, np.: popychanie, szarpanie, ciągnięcie, szturchanie, klepanie, klapsy, ciągnięcie za uszy, włosy, szczypanie,, kopanie, bicie ręką, pięścią, uderzenie w twarz - tzw. "policzek", przypalanie papierosem, duszenie, krępowanie ruchów, itp. Skutkami przemocy są min: bezpośrednie: uszkodzenia ciała - urazy, rany, złamania, stłuczenia, zadrapania, siniaki, poparzenia; następujące skutki: choroby w wyniku powikłań i stresu, zespół stresu pourazowego, życie w chronicznym stresie, poczuciu zagrożenia, strachu, lęku, napady paniki, bezsenność, zaburzenia psychosomatyczne</w:t>
      </w:r>
    </w:p>
    <w:p w:rsidR="00E57AB2" w:rsidRDefault="004447B0" w:rsidP="004447B0">
      <w:pPr>
        <w:spacing w:after="0" w:line="240" w:lineRule="auto"/>
        <w:ind w:left="720"/>
        <w:rPr>
          <w:rFonts w:ascii="Calibri" w:eastAsia="Times New Roman" w:hAnsi="Calibri" w:cs="Times New Roman"/>
          <w:bCs/>
          <w:sz w:val="22"/>
        </w:rPr>
      </w:pPr>
      <w:bookmarkStart w:id="190" w:name="_Toc449015452"/>
      <w:r>
        <w:rPr>
          <w:rFonts w:ascii="Calibri" w:eastAsia="Times New Roman" w:hAnsi="Calibri" w:cs="Times New Roman"/>
          <w:bCs/>
          <w:sz w:val="22"/>
        </w:rPr>
        <w:t xml:space="preserve">     </w:t>
      </w:r>
    </w:p>
    <w:p w:rsidR="00246979" w:rsidRPr="00105BBF" w:rsidRDefault="004447B0" w:rsidP="00353F43">
      <w:pPr>
        <w:spacing w:after="0" w:line="240" w:lineRule="auto"/>
        <w:ind w:left="720"/>
        <w:rPr>
          <w:rFonts w:ascii="Calibri" w:eastAsia="Times New Roman" w:hAnsi="Calibri" w:cs="Times New Roman"/>
          <w:bCs/>
          <w:sz w:val="22"/>
        </w:rPr>
      </w:pPr>
      <w:r>
        <w:rPr>
          <w:rFonts w:ascii="Calibri" w:eastAsia="Times New Roman" w:hAnsi="Calibri" w:cs="Times New Roman"/>
          <w:bCs/>
          <w:sz w:val="22"/>
        </w:rPr>
        <w:t xml:space="preserve"> </w:t>
      </w:r>
      <w:bookmarkStart w:id="191" w:name="_Toc461093537"/>
      <w:r w:rsidR="0063492F">
        <w:rPr>
          <w:rFonts w:ascii="Calibri" w:eastAsia="Times New Roman" w:hAnsi="Calibri" w:cs="Times New Roman"/>
          <w:bCs/>
          <w:sz w:val="22"/>
        </w:rPr>
        <w:t>TABELA</w:t>
      </w:r>
      <w:r w:rsidR="00246979" w:rsidRPr="00105BBF">
        <w:rPr>
          <w:rFonts w:ascii="Calibri" w:eastAsia="Times New Roman" w:hAnsi="Calibri" w:cs="Times New Roman"/>
          <w:bCs/>
          <w:sz w:val="22"/>
        </w:rPr>
        <w:t xml:space="preserve"> </w:t>
      </w:r>
      <w:r w:rsidR="00246979" w:rsidRPr="00105BBF">
        <w:rPr>
          <w:rFonts w:ascii="Calibri" w:eastAsia="Times New Roman" w:hAnsi="Calibri" w:cs="Times New Roman"/>
          <w:bCs/>
          <w:sz w:val="22"/>
        </w:rPr>
        <w:fldChar w:fldCharType="begin"/>
      </w:r>
      <w:r w:rsidR="00246979" w:rsidRPr="00105BBF">
        <w:rPr>
          <w:rFonts w:ascii="Calibri" w:eastAsia="Times New Roman" w:hAnsi="Calibri" w:cs="Times New Roman"/>
          <w:bCs/>
          <w:sz w:val="22"/>
        </w:rPr>
        <w:instrText xml:space="preserve"> SEQ Tabela \* ARABIC </w:instrText>
      </w:r>
      <w:r w:rsidR="00246979"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77</w:t>
      </w:r>
      <w:r w:rsidR="00246979" w:rsidRPr="00105BBF">
        <w:rPr>
          <w:rFonts w:ascii="Calibri" w:eastAsia="Times New Roman" w:hAnsi="Calibri" w:cs="Times New Roman"/>
          <w:bCs/>
          <w:sz w:val="22"/>
        </w:rPr>
        <w:fldChar w:fldCharType="end"/>
      </w:r>
      <w:r w:rsidR="00246979" w:rsidRPr="00105BBF">
        <w:rPr>
          <w:rFonts w:ascii="Calibri" w:eastAsia="Times New Roman" w:hAnsi="Calibri" w:cs="Times New Roman"/>
          <w:bCs/>
          <w:sz w:val="22"/>
        </w:rPr>
        <w:t xml:space="preserve"> – W JAKIEJ SYTUACJ DOŚWIADCZYŁA PAN/PANI PRZEMOCY FIZYCZEJ</w:t>
      </w:r>
      <w:bookmarkEnd w:id="190"/>
      <w:r w:rsidR="00353F43">
        <w:rPr>
          <w:rFonts w:ascii="Calibri" w:eastAsia="Times New Roman" w:hAnsi="Calibri" w:cs="Times New Roman"/>
          <w:bCs/>
          <w:sz w:val="22"/>
        </w:rPr>
        <w:t>?</w:t>
      </w:r>
      <w:bookmarkEnd w:id="191"/>
    </w:p>
    <w:tbl>
      <w:tblPr>
        <w:tblW w:w="3797"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889"/>
        <w:gridCol w:w="3271"/>
      </w:tblGrid>
      <w:tr w:rsidR="00246979" w:rsidRPr="00246979" w:rsidTr="004447B0">
        <w:trPr>
          <w:jc w:val="center"/>
        </w:trPr>
        <w:tc>
          <w:tcPr>
            <w:tcW w:w="2716" w:type="pct"/>
            <w:shd w:val="clear" w:color="auto" w:fill="C0504D"/>
          </w:tcPr>
          <w:p w:rsidR="00246979" w:rsidRPr="00246979" w:rsidRDefault="00246979" w:rsidP="004447B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2284" w:type="pct"/>
            <w:shd w:val="clear" w:color="auto" w:fill="C0504D"/>
          </w:tcPr>
          <w:p w:rsidR="00246979" w:rsidRPr="00246979" w:rsidRDefault="00246979" w:rsidP="004447B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4447B0">
        <w:trPr>
          <w:jc w:val="center"/>
        </w:trPr>
        <w:tc>
          <w:tcPr>
            <w:tcW w:w="2716" w:type="pct"/>
            <w:tcBorders>
              <w:top w:val="single" w:sz="8" w:space="0" w:color="C0504D"/>
              <w:left w:val="single" w:sz="8" w:space="0" w:color="C0504D"/>
              <w:bottom w:val="single" w:sz="8" w:space="0" w:color="C0504D"/>
            </w:tcBorders>
            <w:shd w:val="clear" w:color="auto" w:fill="auto"/>
          </w:tcPr>
          <w:p w:rsidR="00246979" w:rsidRPr="00246979" w:rsidRDefault="00246979" w:rsidP="004447B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W autobusie</w:t>
            </w:r>
          </w:p>
        </w:tc>
        <w:tc>
          <w:tcPr>
            <w:tcW w:w="2284" w:type="pct"/>
            <w:tcBorders>
              <w:top w:val="single" w:sz="8" w:space="0" w:color="C0504D"/>
              <w:bottom w:val="single" w:sz="8" w:space="0" w:color="C0504D"/>
              <w:right w:val="single" w:sz="8"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3</w:t>
            </w:r>
          </w:p>
        </w:tc>
      </w:tr>
      <w:tr w:rsidR="00246979" w:rsidRPr="00246979" w:rsidTr="004447B0">
        <w:trPr>
          <w:jc w:val="center"/>
        </w:trPr>
        <w:tc>
          <w:tcPr>
            <w:tcW w:w="2716" w:type="pct"/>
            <w:shd w:val="clear" w:color="auto" w:fill="auto"/>
          </w:tcPr>
          <w:p w:rsidR="00246979" w:rsidRPr="00246979" w:rsidRDefault="00353F43" w:rsidP="004447B0">
            <w:pPr>
              <w:spacing w:after="0" w:line="240" w:lineRule="auto"/>
              <w:jc w:val="both"/>
              <w:rPr>
                <w:rFonts w:ascii="Calibri" w:eastAsia="Times New Roman" w:hAnsi="Calibri" w:cs="Times New Roman"/>
                <w:b/>
                <w:bCs/>
                <w:sz w:val="22"/>
              </w:rPr>
            </w:pPr>
            <w:r>
              <w:rPr>
                <w:rFonts w:ascii="Calibri" w:eastAsia="Times New Roman" w:hAnsi="Calibri" w:cs="Times New Roman"/>
                <w:b/>
                <w:bCs/>
                <w:sz w:val="22"/>
              </w:rPr>
              <w:t>W s</w:t>
            </w:r>
            <w:r w:rsidR="00246979" w:rsidRPr="00246979">
              <w:rPr>
                <w:rFonts w:ascii="Calibri" w:eastAsia="Times New Roman" w:hAnsi="Calibri" w:cs="Times New Roman"/>
                <w:b/>
                <w:bCs/>
                <w:sz w:val="22"/>
              </w:rPr>
              <w:t>zkole</w:t>
            </w:r>
          </w:p>
        </w:tc>
        <w:tc>
          <w:tcPr>
            <w:tcW w:w="2284" w:type="pct"/>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16</w:t>
            </w:r>
          </w:p>
        </w:tc>
      </w:tr>
      <w:tr w:rsidR="00246979" w:rsidRPr="00246979" w:rsidTr="004447B0">
        <w:trPr>
          <w:jc w:val="center"/>
        </w:trPr>
        <w:tc>
          <w:tcPr>
            <w:tcW w:w="2716" w:type="pct"/>
            <w:tcBorders>
              <w:top w:val="single" w:sz="8" w:space="0" w:color="C0504D"/>
              <w:left w:val="single" w:sz="8" w:space="0" w:color="C0504D"/>
              <w:bottom w:val="single" w:sz="8" w:space="0" w:color="C0504D"/>
            </w:tcBorders>
            <w:shd w:val="clear" w:color="auto" w:fill="auto"/>
          </w:tcPr>
          <w:p w:rsidR="00246979" w:rsidRPr="00246979" w:rsidRDefault="00246979" w:rsidP="004447B0">
            <w:pPr>
              <w:spacing w:after="0" w:line="240" w:lineRule="auto"/>
              <w:jc w:val="both"/>
              <w:rPr>
                <w:rFonts w:ascii="Calibri" w:eastAsia="Times New Roman" w:hAnsi="Calibri" w:cs="Times New Roman"/>
                <w:b/>
                <w:bCs/>
                <w:sz w:val="22"/>
              </w:rPr>
            </w:pPr>
            <w:r w:rsidRPr="00246979">
              <w:rPr>
                <w:rFonts w:ascii="Calibri" w:eastAsia="Times New Roman" w:hAnsi="Calibri" w:cs="Times New Roman"/>
                <w:b/>
                <w:bCs/>
                <w:sz w:val="22"/>
              </w:rPr>
              <w:t>W domu</w:t>
            </w:r>
          </w:p>
        </w:tc>
        <w:tc>
          <w:tcPr>
            <w:tcW w:w="2284" w:type="pct"/>
            <w:tcBorders>
              <w:top w:val="single" w:sz="8" w:space="0" w:color="C0504D"/>
              <w:bottom w:val="single" w:sz="8" w:space="0" w:color="C0504D"/>
              <w:right w:val="single" w:sz="8"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27</w:t>
            </w:r>
          </w:p>
        </w:tc>
      </w:tr>
      <w:tr w:rsidR="00246979" w:rsidRPr="00246979" w:rsidTr="004447B0">
        <w:trPr>
          <w:jc w:val="center"/>
        </w:trPr>
        <w:tc>
          <w:tcPr>
            <w:tcW w:w="2716" w:type="pct"/>
            <w:shd w:val="clear" w:color="auto" w:fill="auto"/>
          </w:tcPr>
          <w:p w:rsidR="00246979" w:rsidRPr="00246979" w:rsidRDefault="00246979" w:rsidP="004447B0">
            <w:pPr>
              <w:spacing w:after="0" w:line="240" w:lineRule="auto"/>
              <w:jc w:val="both"/>
              <w:rPr>
                <w:rFonts w:ascii="Calibri" w:eastAsia="Times New Roman" w:hAnsi="Calibri" w:cs="Times New Roman"/>
                <w:b/>
                <w:bCs/>
                <w:sz w:val="22"/>
              </w:rPr>
            </w:pPr>
            <w:r w:rsidRPr="00246979">
              <w:rPr>
                <w:rFonts w:ascii="Calibri" w:eastAsia="Times New Roman" w:hAnsi="Calibri" w:cs="Times New Roman"/>
                <w:b/>
                <w:bCs/>
                <w:sz w:val="22"/>
              </w:rPr>
              <w:t>W okolicy miejsca zamieszkania</w:t>
            </w:r>
          </w:p>
        </w:tc>
        <w:tc>
          <w:tcPr>
            <w:tcW w:w="2284" w:type="pct"/>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11</w:t>
            </w:r>
          </w:p>
        </w:tc>
      </w:tr>
      <w:tr w:rsidR="00246979" w:rsidRPr="00246979" w:rsidTr="004447B0">
        <w:trPr>
          <w:jc w:val="center"/>
        </w:trPr>
        <w:tc>
          <w:tcPr>
            <w:tcW w:w="2716" w:type="pct"/>
            <w:tcBorders>
              <w:top w:val="single" w:sz="8" w:space="0" w:color="C0504D"/>
              <w:left w:val="single" w:sz="8" w:space="0" w:color="C0504D"/>
              <w:bottom w:val="single" w:sz="8" w:space="0" w:color="C0504D"/>
            </w:tcBorders>
            <w:shd w:val="clear" w:color="auto" w:fill="auto"/>
          </w:tcPr>
          <w:p w:rsidR="00246979" w:rsidRPr="00246979" w:rsidRDefault="00246979" w:rsidP="004447B0">
            <w:pPr>
              <w:spacing w:after="0" w:line="240" w:lineRule="auto"/>
              <w:jc w:val="both"/>
              <w:rPr>
                <w:rFonts w:ascii="Calibri" w:eastAsia="Times New Roman" w:hAnsi="Calibri" w:cs="Times New Roman"/>
                <w:b/>
                <w:bCs/>
                <w:sz w:val="22"/>
              </w:rPr>
            </w:pPr>
            <w:r w:rsidRPr="00246979">
              <w:rPr>
                <w:rFonts w:ascii="Calibri" w:eastAsia="Times New Roman" w:hAnsi="Calibri" w:cs="Times New Roman"/>
                <w:b/>
                <w:bCs/>
                <w:sz w:val="22"/>
              </w:rPr>
              <w:t>W pracy</w:t>
            </w:r>
          </w:p>
        </w:tc>
        <w:tc>
          <w:tcPr>
            <w:tcW w:w="2284" w:type="pct"/>
            <w:tcBorders>
              <w:top w:val="single" w:sz="8" w:space="0" w:color="C0504D"/>
              <w:bottom w:val="single" w:sz="8" w:space="0" w:color="C0504D"/>
              <w:right w:val="single" w:sz="8"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0</w:t>
            </w:r>
          </w:p>
        </w:tc>
      </w:tr>
      <w:tr w:rsidR="00353F43" w:rsidRPr="00246979" w:rsidTr="004447B0">
        <w:trPr>
          <w:jc w:val="center"/>
        </w:trPr>
        <w:tc>
          <w:tcPr>
            <w:tcW w:w="2716" w:type="pct"/>
            <w:tcBorders>
              <w:top w:val="single" w:sz="8" w:space="0" w:color="C0504D"/>
              <w:left w:val="single" w:sz="8" w:space="0" w:color="C0504D"/>
              <w:bottom w:val="single" w:sz="8" w:space="0" w:color="C0504D"/>
            </w:tcBorders>
            <w:shd w:val="clear" w:color="auto" w:fill="auto"/>
          </w:tcPr>
          <w:p w:rsidR="00353F43" w:rsidRPr="00246979" w:rsidRDefault="00353F43" w:rsidP="004447B0">
            <w:pPr>
              <w:spacing w:after="0" w:line="240" w:lineRule="auto"/>
              <w:jc w:val="both"/>
              <w:rPr>
                <w:rFonts w:ascii="Calibri" w:eastAsia="Times New Roman" w:hAnsi="Calibri" w:cs="Times New Roman"/>
                <w:b/>
                <w:bCs/>
                <w:sz w:val="22"/>
              </w:rPr>
            </w:pPr>
            <w:r>
              <w:rPr>
                <w:rFonts w:ascii="Calibri" w:eastAsia="Times New Roman" w:hAnsi="Calibri" w:cs="Times New Roman"/>
                <w:b/>
                <w:bCs/>
                <w:sz w:val="22"/>
              </w:rPr>
              <w:t>Nigdzie nie doświadczyłam/em przemocy fizycznej</w:t>
            </w:r>
          </w:p>
        </w:tc>
        <w:tc>
          <w:tcPr>
            <w:tcW w:w="2284" w:type="pct"/>
            <w:tcBorders>
              <w:top w:val="single" w:sz="8" w:space="0" w:color="C0504D"/>
              <w:bottom w:val="single" w:sz="8" w:space="0" w:color="C0504D"/>
              <w:right w:val="single" w:sz="8" w:space="0" w:color="C0504D"/>
            </w:tcBorders>
            <w:shd w:val="clear" w:color="auto" w:fill="auto"/>
          </w:tcPr>
          <w:p w:rsidR="00353F43"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56</w:t>
            </w:r>
          </w:p>
        </w:tc>
      </w:tr>
    </w:tbl>
    <w:p w:rsidR="002F4C06" w:rsidRDefault="002F4C06" w:rsidP="004447B0">
      <w:pPr>
        <w:spacing w:after="0"/>
        <w:jc w:val="center"/>
        <w:rPr>
          <w:rFonts w:ascii="Calibri" w:eastAsia="Times New Roman" w:hAnsi="Calibri" w:cs="Times New Roman"/>
          <w:bCs/>
          <w:szCs w:val="24"/>
        </w:rPr>
      </w:pPr>
      <w:r w:rsidRPr="002F4C06">
        <w:rPr>
          <w:rFonts w:ascii="Calibri" w:eastAsia="Times New Roman" w:hAnsi="Calibri" w:cs="Times New Roman"/>
          <w:bCs/>
          <w:sz w:val="22"/>
          <w:lang w:eastAsia="pl-PL"/>
        </w:rPr>
        <w:t>Źródło: Analiza Remedis SA</w:t>
      </w:r>
    </w:p>
    <w:p w:rsidR="00246979" w:rsidRPr="00246979" w:rsidRDefault="00353F43" w:rsidP="00A44A6B">
      <w:pPr>
        <w:spacing w:before="240" w:after="60"/>
        <w:jc w:val="both"/>
        <w:rPr>
          <w:rFonts w:ascii="Calibri" w:eastAsia="Times New Roman" w:hAnsi="Calibri" w:cs="Times New Roman"/>
          <w:b/>
          <w:bCs/>
          <w:sz w:val="32"/>
          <w:szCs w:val="32"/>
        </w:rPr>
      </w:pPr>
      <w:r>
        <w:rPr>
          <w:rFonts w:ascii="Calibri" w:eastAsia="Times New Roman" w:hAnsi="Calibri" w:cs="Times New Roman"/>
          <w:bCs/>
          <w:szCs w:val="24"/>
        </w:rPr>
        <w:t>27</w:t>
      </w:r>
      <w:r w:rsidR="00246979" w:rsidRPr="00246979">
        <w:rPr>
          <w:rFonts w:ascii="Calibri" w:eastAsia="Times New Roman" w:hAnsi="Calibri" w:cs="Times New Roman"/>
          <w:bCs/>
          <w:szCs w:val="24"/>
        </w:rPr>
        <w:t xml:space="preserve"> osób wskazało, że przemocy fizycznej doświadczyli w domu. Natomiast </w:t>
      </w:r>
      <w:r>
        <w:rPr>
          <w:rFonts w:ascii="Calibri" w:eastAsia="Times New Roman" w:hAnsi="Calibri" w:cs="Times New Roman"/>
          <w:bCs/>
          <w:szCs w:val="24"/>
        </w:rPr>
        <w:t>16</w:t>
      </w:r>
      <w:r w:rsidR="00246979" w:rsidRPr="00246979">
        <w:rPr>
          <w:rFonts w:ascii="Calibri" w:eastAsia="Times New Roman" w:hAnsi="Calibri" w:cs="Times New Roman"/>
          <w:bCs/>
          <w:szCs w:val="24"/>
        </w:rPr>
        <w:t xml:space="preserve"> potwierdza, że doznało przemocy w </w:t>
      </w:r>
      <w:r>
        <w:rPr>
          <w:rFonts w:ascii="Calibri" w:eastAsia="Times New Roman" w:hAnsi="Calibri" w:cs="Times New Roman"/>
          <w:bCs/>
          <w:szCs w:val="24"/>
        </w:rPr>
        <w:t>szkole.</w:t>
      </w:r>
      <w:r w:rsidR="00246979" w:rsidRPr="00246979">
        <w:rPr>
          <w:rFonts w:ascii="Calibri" w:eastAsia="Times New Roman" w:hAnsi="Calibri" w:cs="Times New Roman"/>
          <w:bCs/>
          <w:szCs w:val="24"/>
        </w:rPr>
        <w:t xml:space="preserve"> </w:t>
      </w:r>
    </w:p>
    <w:p w:rsidR="00246979" w:rsidRPr="00105BBF" w:rsidRDefault="0063492F" w:rsidP="004447B0">
      <w:pPr>
        <w:spacing w:before="240" w:after="60" w:line="240" w:lineRule="auto"/>
        <w:ind w:left="720"/>
        <w:rPr>
          <w:rFonts w:ascii="Calibri" w:eastAsia="Times New Roman" w:hAnsi="Calibri" w:cs="Times New Roman"/>
          <w:bCs/>
          <w:sz w:val="22"/>
        </w:rPr>
      </w:pPr>
      <w:bookmarkStart w:id="192" w:name="_Toc449015453"/>
      <w:bookmarkStart w:id="193" w:name="_Toc461093538"/>
      <w:r>
        <w:rPr>
          <w:rFonts w:ascii="Calibri" w:eastAsia="Times New Roman" w:hAnsi="Calibri" w:cs="Times New Roman"/>
          <w:bCs/>
          <w:sz w:val="22"/>
        </w:rPr>
        <w:lastRenderedPageBreak/>
        <w:t>TABELA</w:t>
      </w:r>
      <w:r w:rsidR="00246979" w:rsidRPr="00105BBF">
        <w:rPr>
          <w:rFonts w:ascii="Calibri" w:eastAsia="Times New Roman" w:hAnsi="Calibri" w:cs="Times New Roman"/>
          <w:bCs/>
          <w:sz w:val="22"/>
        </w:rPr>
        <w:t xml:space="preserve"> </w:t>
      </w:r>
      <w:r w:rsidR="00246979" w:rsidRPr="00105BBF">
        <w:rPr>
          <w:rFonts w:ascii="Calibri" w:eastAsia="Times New Roman" w:hAnsi="Calibri" w:cs="Times New Roman"/>
          <w:bCs/>
          <w:sz w:val="22"/>
        </w:rPr>
        <w:fldChar w:fldCharType="begin"/>
      </w:r>
      <w:r w:rsidR="00246979" w:rsidRPr="00105BBF">
        <w:rPr>
          <w:rFonts w:ascii="Calibri" w:eastAsia="Times New Roman" w:hAnsi="Calibri" w:cs="Times New Roman"/>
          <w:bCs/>
          <w:sz w:val="22"/>
        </w:rPr>
        <w:instrText xml:space="preserve"> SEQ Tabela \* ARABIC </w:instrText>
      </w:r>
      <w:r w:rsidR="00246979"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78</w:t>
      </w:r>
      <w:r w:rsidR="00246979" w:rsidRPr="00105BBF">
        <w:rPr>
          <w:rFonts w:ascii="Calibri" w:eastAsia="Times New Roman" w:hAnsi="Calibri" w:cs="Times New Roman"/>
          <w:bCs/>
          <w:sz w:val="22"/>
        </w:rPr>
        <w:fldChar w:fldCharType="end"/>
      </w:r>
      <w:r w:rsidR="00246979" w:rsidRPr="00105BBF">
        <w:rPr>
          <w:rFonts w:ascii="Calibri" w:eastAsia="Times New Roman" w:hAnsi="Calibri" w:cs="Times New Roman"/>
          <w:bCs/>
          <w:sz w:val="22"/>
        </w:rPr>
        <w:t xml:space="preserve"> – CZY KIEDYKOLWIEK DOŚWIADCZYŁA PANI/PAN PRZEMOCY PSYCHICZNEJ?</w:t>
      </w:r>
      <w:bookmarkEnd w:id="192"/>
      <w:bookmarkEnd w:id="193"/>
    </w:p>
    <w:tbl>
      <w:tblPr>
        <w:tblW w:w="4134" w:type="pct"/>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890"/>
        <w:gridCol w:w="3906"/>
      </w:tblGrid>
      <w:tr w:rsidR="00246979" w:rsidRPr="00246979" w:rsidTr="004447B0">
        <w:trPr>
          <w:jc w:val="center"/>
        </w:trPr>
        <w:tc>
          <w:tcPr>
            <w:tcW w:w="2495" w:type="pct"/>
            <w:shd w:val="clear" w:color="auto" w:fill="C0504D"/>
          </w:tcPr>
          <w:p w:rsidR="00246979" w:rsidRPr="00246979" w:rsidRDefault="00246979" w:rsidP="000C4F5D">
            <w:pPr>
              <w:spacing w:after="0" w:line="276"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2505" w:type="pct"/>
            <w:shd w:val="clear" w:color="auto" w:fill="C0504D"/>
          </w:tcPr>
          <w:p w:rsidR="00246979" w:rsidRPr="00246979" w:rsidRDefault="00246979" w:rsidP="000C4F5D">
            <w:pPr>
              <w:spacing w:after="0" w:line="276"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353F43">
        <w:trPr>
          <w:jc w:val="center"/>
        </w:trPr>
        <w:tc>
          <w:tcPr>
            <w:tcW w:w="2495" w:type="pct"/>
            <w:tcBorders>
              <w:top w:val="single" w:sz="8" w:space="0" w:color="C0504D"/>
              <w:left w:val="single" w:sz="8" w:space="0" w:color="C0504D"/>
              <w:bottom w:val="single" w:sz="8" w:space="0" w:color="C0504D"/>
            </w:tcBorders>
            <w:shd w:val="clear" w:color="auto" w:fill="auto"/>
          </w:tcPr>
          <w:p w:rsidR="00246979" w:rsidRPr="00246979" w:rsidRDefault="00246979" w:rsidP="000C4F5D">
            <w:pPr>
              <w:spacing w:after="0" w:line="276" w:lineRule="auto"/>
              <w:rPr>
                <w:rFonts w:ascii="Calibri" w:eastAsia="Times New Roman" w:hAnsi="Calibri" w:cs="Times New Roman"/>
                <w:b/>
                <w:bCs/>
                <w:sz w:val="22"/>
              </w:rPr>
            </w:pPr>
            <w:r w:rsidRPr="00246979">
              <w:rPr>
                <w:rFonts w:ascii="Calibri" w:eastAsia="Times New Roman" w:hAnsi="Calibri" w:cs="Times New Roman"/>
                <w:b/>
                <w:bCs/>
                <w:sz w:val="22"/>
              </w:rPr>
              <w:t>Tak</w:t>
            </w:r>
          </w:p>
        </w:tc>
        <w:tc>
          <w:tcPr>
            <w:tcW w:w="2505" w:type="pct"/>
            <w:tcBorders>
              <w:top w:val="single" w:sz="8" w:space="0" w:color="C0504D"/>
              <w:bottom w:val="single" w:sz="8" w:space="0" w:color="C0504D"/>
              <w:right w:val="single" w:sz="8" w:space="0" w:color="C0504D"/>
            </w:tcBorders>
            <w:shd w:val="clear" w:color="auto" w:fill="auto"/>
          </w:tcPr>
          <w:p w:rsidR="00246979" w:rsidRPr="00246979" w:rsidRDefault="00353F43" w:rsidP="000C4F5D">
            <w:pPr>
              <w:spacing w:after="0" w:line="276" w:lineRule="auto"/>
              <w:jc w:val="center"/>
              <w:rPr>
                <w:rFonts w:ascii="Calibri" w:eastAsia="Times New Roman" w:hAnsi="Calibri" w:cs="Times New Roman"/>
                <w:sz w:val="22"/>
              </w:rPr>
            </w:pPr>
            <w:r>
              <w:rPr>
                <w:rFonts w:ascii="Calibri" w:eastAsia="Times New Roman" w:hAnsi="Calibri" w:cs="Times New Roman"/>
                <w:sz w:val="22"/>
              </w:rPr>
              <w:t>48</w:t>
            </w:r>
          </w:p>
        </w:tc>
      </w:tr>
      <w:tr w:rsidR="00246979" w:rsidRPr="00246979" w:rsidTr="00353F43">
        <w:trPr>
          <w:jc w:val="center"/>
        </w:trPr>
        <w:tc>
          <w:tcPr>
            <w:tcW w:w="2495" w:type="pct"/>
            <w:tcBorders>
              <w:top w:val="single" w:sz="8" w:space="0" w:color="C0504D"/>
              <w:bottom w:val="single" w:sz="8" w:space="0" w:color="C0504D"/>
            </w:tcBorders>
            <w:shd w:val="clear" w:color="auto" w:fill="auto"/>
          </w:tcPr>
          <w:p w:rsidR="00246979" w:rsidRPr="00246979" w:rsidRDefault="00246979" w:rsidP="000C4F5D">
            <w:pPr>
              <w:spacing w:after="0" w:line="276" w:lineRule="auto"/>
              <w:jc w:val="both"/>
              <w:rPr>
                <w:rFonts w:ascii="Calibri" w:eastAsia="Times New Roman" w:hAnsi="Calibri" w:cs="Times New Roman"/>
                <w:b/>
                <w:bCs/>
                <w:sz w:val="22"/>
              </w:rPr>
            </w:pPr>
            <w:r w:rsidRPr="00246979">
              <w:rPr>
                <w:rFonts w:ascii="Calibri" w:eastAsia="Times New Roman" w:hAnsi="Calibri" w:cs="Times New Roman"/>
                <w:b/>
                <w:bCs/>
                <w:sz w:val="22"/>
              </w:rPr>
              <w:t>Nie</w:t>
            </w:r>
          </w:p>
        </w:tc>
        <w:tc>
          <w:tcPr>
            <w:tcW w:w="2505" w:type="pct"/>
            <w:tcBorders>
              <w:top w:val="single" w:sz="8" w:space="0" w:color="C0504D"/>
              <w:bottom w:val="single" w:sz="8" w:space="0" w:color="C0504D"/>
            </w:tcBorders>
            <w:shd w:val="clear" w:color="auto" w:fill="auto"/>
          </w:tcPr>
          <w:p w:rsidR="00246979" w:rsidRPr="00246979" w:rsidRDefault="00353F43" w:rsidP="000C4F5D">
            <w:pPr>
              <w:spacing w:after="0" w:line="276" w:lineRule="auto"/>
              <w:jc w:val="center"/>
              <w:rPr>
                <w:rFonts w:ascii="Calibri" w:eastAsia="Times New Roman" w:hAnsi="Calibri" w:cs="Times New Roman"/>
                <w:sz w:val="22"/>
              </w:rPr>
            </w:pPr>
            <w:r>
              <w:rPr>
                <w:rFonts w:ascii="Calibri" w:eastAsia="Times New Roman" w:hAnsi="Calibri" w:cs="Times New Roman"/>
                <w:sz w:val="22"/>
              </w:rPr>
              <w:t>38</w:t>
            </w:r>
          </w:p>
        </w:tc>
      </w:tr>
      <w:tr w:rsidR="00353F43" w:rsidRPr="00246979" w:rsidTr="00353F43">
        <w:trPr>
          <w:jc w:val="center"/>
        </w:trPr>
        <w:tc>
          <w:tcPr>
            <w:tcW w:w="2495" w:type="pct"/>
            <w:tcBorders>
              <w:top w:val="single" w:sz="8" w:space="0" w:color="C0504D"/>
              <w:bottom w:val="single" w:sz="8" w:space="0" w:color="C0504D"/>
            </w:tcBorders>
            <w:shd w:val="clear" w:color="auto" w:fill="auto"/>
          </w:tcPr>
          <w:p w:rsidR="00353F43" w:rsidRPr="00246979" w:rsidRDefault="00353F43" w:rsidP="000C4F5D">
            <w:pPr>
              <w:spacing w:after="0" w:line="276" w:lineRule="auto"/>
              <w:jc w:val="both"/>
              <w:rPr>
                <w:rFonts w:ascii="Calibri" w:eastAsia="Times New Roman" w:hAnsi="Calibri" w:cs="Times New Roman"/>
                <w:b/>
                <w:bCs/>
                <w:sz w:val="22"/>
              </w:rPr>
            </w:pPr>
            <w:r>
              <w:rPr>
                <w:rFonts w:ascii="Calibri" w:eastAsia="Times New Roman" w:hAnsi="Calibri" w:cs="Times New Roman"/>
                <w:b/>
                <w:bCs/>
                <w:sz w:val="22"/>
              </w:rPr>
              <w:t>Trudno powiedzieć</w:t>
            </w:r>
          </w:p>
        </w:tc>
        <w:tc>
          <w:tcPr>
            <w:tcW w:w="2505" w:type="pct"/>
            <w:tcBorders>
              <w:top w:val="single" w:sz="8" w:space="0" w:color="C0504D"/>
              <w:bottom w:val="single" w:sz="8" w:space="0" w:color="C0504D"/>
            </w:tcBorders>
            <w:shd w:val="clear" w:color="auto" w:fill="auto"/>
          </w:tcPr>
          <w:p w:rsidR="00353F43" w:rsidRPr="00246979" w:rsidRDefault="00353F43" w:rsidP="000C4F5D">
            <w:pPr>
              <w:spacing w:after="0" w:line="276" w:lineRule="auto"/>
              <w:jc w:val="center"/>
              <w:rPr>
                <w:rFonts w:ascii="Calibri" w:eastAsia="Times New Roman" w:hAnsi="Calibri" w:cs="Times New Roman"/>
                <w:sz w:val="22"/>
              </w:rPr>
            </w:pPr>
            <w:r>
              <w:rPr>
                <w:rFonts w:ascii="Calibri" w:eastAsia="Times New Roman" w:hAnsi="Calibri" w:cs="Times New Roman"/>
                <w:sz w:val="22"/>
              </w:rPr>
              <w:t>26</w:t>
            </w:r>
          </w:p>
        </w:tc>
      </w:tr>
    </w:tbl>
    <w:p w:rsidR="00A426E4" w:rsidRDefault="00A426E4" w:rsidP="00A426E4">
      <w:pPr>
        <w:spacing w:after="100" w:afterAutospacing="1"/>
        <w:jc w:val="center"/>
        <w:rPr>
          <w:rFonts w:ascii="Calibri" w:eastAsia="Times New Roman" w:hAnsi="Calibri" w:cs="Times New Roman"/>
          <w:szCs w:val="24"/>
        </w:rPr>
      </w:pPr>
      <w:r w:rsidRPr="002F4C06">
        <w:rPr>
          <w:rFonts w:ascii="Calibri" w:eastAsia="Times New Roman" w:hAnsi="Calibri" w:cs="Times New Roman"/>
          <w:bCs/>
          <w:sz w:val="22"/>
          <w:lang w:eastAsia="pl-PL"/>
        </w:rPr>
        <w:t>Źródło: Analiza Remedis SA</w:t>
      </w:r>
    </w:p>
    <w:p w:rsidR="00353F43" w:rsidRPr="00246979" w:rsidRDefault="00353F43" w:rsidP="00D07067">
      <w:pPr>
        <w:spacing w:before="100" w:beforeAutospacing="1" w:after="100" w:afterAutospacing="1"/>
        <w:jc w:val="both"/>
        <w:rPr>
          <w:rFonts w:ascii="Calibri" w:eastAsia="Times New Roman" w:hAnsi="Calibri" w:cs="Times New Roman"/>
          <w:color w:val="000000"/>
          <w:szCs w:val="24"/>
          <w:lang w:eastAsia="pl-PL"/>
        </w:rPr>
      </w:pPr>
      <w:r>
        <w:rPr>
          <w:rFonts w:ascii="Calibri" w:eastAsia="Times New Roman" w:hAnsi="Calibri" w:cs="Times New Roman"/>
          <w:szCs w:val="24"/>
        </w:rPr>
        <w:t>48</w:t>
      </w:r>
      <w:r w:rsidR="00246979" w:rsidRPr="00246979">
        <w:rPr>
          <w:rFonts w:ascii="Calibri" w:eastAsia="Times New Roman" w:hAnsi="Calibri" w:cs="Times New Roman"/>
          <w:szCs w:val="24"/>
        </w:rPr>
        <w:t xml:space="preserve"> osób odpowiadających na ankietę doświadczyło przemocy psychicznej. Zadajemy sobie pytanie co to jest przemoc psychiczna. Otóż przemoc psychiczna zaczyna si</w:t>
      </w:r>
      <w:r w:rsidR="0099740A">
        <w:rPr>
          <w:rFonts w:ascii="Calibri" w:eastAsia="Times New Roman" w:hAnsi="Calibri" w:cs="Times New Roman"/>
          <w:szCs w:val="24"/>
        </w:rPr>
        <w:t>ę gdy absolutnie nie akceptujemy</w:t>
      </w:r>
      <w:r w:rsidR="00246979" w:rsidRPr="00246979">
        <w:rPr>
          <w:rFonts w:ascii="Calibri" w:eastAsia="Times New Roman" w:hAnsi="Calibri" w:cs="Times New Roman"/>
          <w:szCs w:val="24"/>
        </w:rPr>
        <w:t xml:space="preserve"> tego, że druga strona nie zachowuje się zgodnie z </w:t>
      </w:r>
      <w:r w:rsidR="0099740A">
        <w:rPr>
          <w:rFonts w:ascii="Calibri" w:eastAsia="Times New Roman" w:hAnsi="Calibri" w:cs="Times New Roman"/>
          <w:szCs w:val="24"/>
        </w:rPr>
        <w:t>naszym</w:t>
      </w:r>
      <w:r w:rsidR="00246979" w:rsidRPr="00246979">
        <w:rPr>
          <w:rFonts w:ascii="Calibri" w:eastAsia="Times New Roman" w:hAnsi="Calibri" w:cs="Times New Roman"/>
          <w:szCs w:val="24"/>
        </w:rPr>
        <w:t xml:space="preserve">i oczekiwaniami </w:t>
      </w:r>
      <w:r w:rsidR="00A426E4">
        <w:rPr>
          <w:rFonts w:ascii="Calibri" w:eastAsia="Times New Roman" w:hAnsi="Calibri" w:cs="Times New Roman"/>
          <w:szCs w:val="24"/>
        </w:rPr>
        <w:br/>
      </w:r>
      <w:r w:rsidR="00246979" w:rsidRPr="00246979">
        <w:rPr>
          <w:rFonts w:ascii="Calibri" w:eastAsia="Times New Roman" w:hAnsi="Calibri" w:cs="Times New Roman"/>
          <w:szCs w:val="24"/>
        </w:rPr>
        <w:t xml:space="preserve">i wyobrażeniami na temat roli np. żony. Niestety mężczyźni są bardziej skłonni do stosowania tej formy przemocy, ponieważ kulturowo realizują stereotyp, że to kobieta ma się podporządkować i dbać o jedność w rodzinie. Początkiem przemocy jest odczłowieczenie przeciwnika, co najczęściej przybiera formę oskarżenia o "emocjonalność", "niezrównoważenie" - np. „wariatka!". Skutkiem doznawania przemocy psychicznej może być min: </w:t>
      </w:r>
      <w:r w:rsidR="00246979" w:rsidRPr="00246979">
        <w:rPr>
          <w:rFonts w:ascii="Calibri" w:eastAsia="Times New Roman" w:hAnsi="Calibri" w:cs="Times New Roman"/>
          <w:color w:val="000000"/>
          <w:szCs w:val="24"/>
          <w:lang w:eastAsia="pl-PL"/>
        </w:rPr>
        <w:t>odczuwanie niepokoju, depresja, samouszkodzenia, osłabienie koncentracji objawiające się, np. osiąganiem niskich wyników w szkole, pogorszenie samopoczucia, agresja wobec otoczenia, występowanie koszmarów sennych, moczenia nocne, pojawienie się dolegliwości fizycznych, będących skutkiem stresu psychologicznego.</w:t>
      </w:r>
    </w:p>
    <w:p w:rsidR="00246979" w:rsidRPr="00105BBF" w:rsidRDefault="0063492F" w:rsidP="004447B0">
      <w:pPr>
        <w:spacing w:after="0" w:line="240" w:lineRule="auto"/>
        <w:jc w:val="center"/>
        <w:rPr>
          <w:rFonts w:ascii="Calibri" w:eastAsia="Times New Roman" w:hAnsi="Calibri" w:cs="Times New Roman"/>
          <w:bCs/>
          <w:sz w:val="22"/>
        </w:rPr>
      </w:pPr>
      <w:bookmarkStart w:id="194" w:name="_Toc449015455"/>
      <w:bookmarkStart w:id="195" w:name="_Toc461093539"/>
      <w:r>
        <w:rPr>
          <w:rFonts w:ascii="Calibri" w:eastAsia="Times New Roman" w:hAnsi="Calibri" w:cs="Times New Roman"/>
          <w:bCs/>
          <w:sz w:val="22"/>
        </w:rPr>
        <w:t>TABELA</w:t>
      </w:r>
      <w:r w:rsidR="00246979" w:rsidRPr="00105BBF">
        <w:rPr>
          <w:rFonts w:ascii="Calibri" w:eastAsia="Times New Roman" w:hAnsi="Calibri" w:cs="Times New Roman"/>
          <w:bCs/>
          <w:sz w:val="22"/>
        </w:rPr>
        <w:t xml:space="preserve"> </w:t>
      </w:r>
      <w:r w:rsidR="00246979" w:rsidRPr="00105BBF">
        <w:rPr>
          <w:rFonts w:ascii="Calibri" w:eastAsia="Times New Roman" w:hAnsi="Calibri" w:cs="Times New Roman"/>
          <w:bCs/>
          <w:sz w:val="22"/>
        </w:rPr>
        <w:fldChar w:fldCharType="begin"/>
      </w:r>
      <w:r w:rsidR="00246979" w:rsidRPr="00105BBF">
        <w:rPr>
          <w:rFonts w:ascii="Calibri" w:eastAsia="Times New Roman" w:hAnsi="Calibri" w:cs="Times New Roman"/>
          <w:bCs/>
          <w:sz w:val="22"/>
        </w:rPr>
        <w:instrText xml:space="preserve"> SEQ Tabela \* ARABIC </w:instrText>
      </w:r>
      <w:r w:rsidR="00246979" w:rsidRPr="00105BBF">
        <w:rPr>
          <w:rFonts w:ascii="Calibri" w:eastAsia="Times New Roman" w:hAnsi="Calibri" w:cs="Times New Roman"/>
          <w:bCs/>
          <w:sz w:val="22"/>
        </w:rPr>
        <w:fldChar w:fldCharType="separate"/>
      </w:r>
      <w:r w:rsidR="00456205">
        <w:rPr>
          <w:rFonts w:ascii="Calibri" w:eastAsia="Times New Roman" w:hAnsi="Calibri" w:cs="Times New Roman"/>
          <w:bCs/>
          <w:noProof/>
          <w:sz w:val="22"/>
        </w:rPr>
        <w:t>79</w:t>
      </w:r>
      <w:r w:rsidR="00246979" w:rsidRPr="00105BBF">
        <w:rPr>
          <w:rFonts w:ascii="Calibri" w:eastAsia="Times New Roman" w:hAnsi="Calibri" w:cs="Times New Roman"/>
          <w:bCs/>
          <w:sz w:val="22"/>
        </w:rPr>
        <w:fldChar w:fldCharType="end"/>
      </w:r>
      <w:r w:rsidR="00246979" w:rsidRPr="00105BBF">
        <w:rPr>
          <w:rFonts w:ascii="Calibri" w:eastAsia="Times New Roman" w:hAnsi="Calibri" w:cs="Times New Roman"/>
          <w:bCs/>
          <w:sz w:val="22"/>
        </w:rPr>
        <w:t xml:space="preserve"> – KTO PANI/PANA ZDANIEM JEST NAJCZĘŚCIEJ OFIARĄ PRZEMOCY?</w:t>
      </w:r>
      <w:bookmarkEnd w:id="194"/>
      <w:bookmarkEnd w:id="195"/>
    </w:p>
    <w:tbl>
      <w:tblPr>
        <w:tblW w:w="4209" w:type="pct"/>
        <w:tblInd w:w="675"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030"/>
        <w:gridCol w:w="3907"/>
      </w:tblGrid>
      <w:tr w:rsidR="00246979" w:rsidRPr="00246979" w:rsidTr="004B2455">
        <w:tc>
          <w:tcPr>
            <w:tcW w:w="2539" w:type="pct"/>
            <w:tcBorders>
              <w:bottom w:val="single" w:sz="8" w:space="0" w:color="C0504D"/>
            </w:tcBorders>
            <w:shd w:val="clear" w:color="auto" w:fill="C0504D"/>
          </w:tcPr>
          <w:p w:rsidR="00246979" w:rsidRPr="00246979" w:rsidRDefault="00246979" w:rsidP="004447B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ODPOWIEDŹ</w:t>
            </w:r>
          </w:p>
        </w:tc>
        <w:tc>
          <w:tcPr>
            <w:tcW w:w="2461" w:type="pct"/>
            <w:tcBorders>
              <w:bottom w:val="single" w:sz="8" w:space="0" w:color="C0504D"/>
            </w:tcBorders>
            <w:shd w:val="clear" w:color="auto" w:fill="C0504D"/>
          </w:tcPr>
          <w:p w:rsidR="00246979" w:rsidRPr="00246979" w:rsidRDefault="00246979" w:rsidP="004447B0">
            <w:pPr>
              <w:spacing w:after="0" w:line="240" w:lineRule="auto"/>
              <w:jc w:val="center"/>
              <w:rPr>
                <w:rFonts w:ascii="Calibri" w:eastAsia="Times New Roman" w:hAnsi="Calibri" w:cs="Times New Roman"/>
                <w:b/>
                <w:bCs/>
                <w:color w:val="FFFFFF"/>
                <w:sz w:val="22"/>
              </w:rPr>
            </w:pPr>
            <w:r w:rsidRPr="00246979">
              <w:rPr>
                <w:rFonts w:ascii="Calibri" w:eastAsia="Times New Roman" w:hAnsi="Calibri" w:cs="Arial"/>
                <w:b/>
                <w:bCs/>
                <w:color w:val="FFFFFF"/>
                <w:sz w:val="22"/>
              </w:rPr>
              <w:t>LICZBA</w:t>
            </w:r>
          </w:p>
        </w:tc>
      </w:tr>
      <w:tr w:rsidR="00246979" w:rsidRPr="00246979" w:rsidTr="004B2455">
        <w:tc>
          <w:tcPr>
            <w:tcW w:w="2539" w:type="pct"/>
            <w:tcBorders>
              <w:top w:val="single" w:sz="8" w:space="0" w:color="C0504D"/>
              <w:left w:val="single" w:sz="8" w:space="0" w:color="C0504D"/>
              <w:bottom w:val="single" w:sz="4" w:space="0" w:color="C0504D"/>
            </w:tcBorders>
            <w:shd w:val="clear" w:color="auto" w:fill="auto"/>
          </w:tcPr>
          <w:p w:rsidR="00246979" w:rsidRPr="00246979" w:rsidRDefault="00246979" w:rsidP="004447B0">
            <w:pPr>
              <w:spacing w:after="0" w:line="240" w:lineRule="auto"/>
              <w:rPr>
                <w:rFonts w:ascii="Calibri" w:eastAsia="Times New Roman" w:hAnsi="Calibri" w:cs="Times New Roman"/>
                <w:b/>
                <w:bCs/>
                <w:sz w:val="22"/>
              </w:rPr>
            </w:pPr>
            <w:r w:rsidRPr="00246979">
              <w:rPr>
                <w:rFonts w:ascii="Calibri" w:eastAsia="Times New Roman" w:hAnsi="Calibri" w:cs="Times New Roman"/>
                <w:b/>
                <w:bCs/>
                <w:sz w:val="22"/>
              </w:rPr>
              <w:t>Kobieta</w:t>
            </w:r>
          </w:p>
        </w:tc>
        <w:tc>
          <w:tcPr>
            <w:tcW w:w="2461" w:type="pct"/>
            <w:tcBorders>
              <w:top w:val="single" w:sz="8" w:space="0" w:color="C0504D"/>
              <w:bottom w:val="single" w:sz="4" w:space="0" w:color="C0504D"/>
              <w:right w:val="single" w:sz="8"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50</w:t>
            </w:r>
          </w:p>
        </w:tc>
      </w:tr>
      <w:tr w:rsidR="00246979" w:rsidRPr="00246979" w:rsidTr="004B2455">
        <w:tc>
          <w:tcPr>
            <w:tcW w:w="2539" w:type="pct"/>
            <w:tcBorders>
              <w:top w:val="single" w:sz="4" w:space="0" w:color="C0504D"/>
              <w:bottom w:val="single" w:sz="4" w:space="0" w:color="C0504D"/>
            </w:tcBorders>
            <w:shd w:val="clear" w:color="auto" w:fill="auto"/>
          </w:tcPr>
          <w:p w:rsidR="00246979" w:rsidRPr="00246979" w:rsidRDefault="00246979" w:rsidP="004447B0">
            <w:pPr>
              <w:spacing w:after="0" w:line="240" w:lineRule="auto"/>
              <w:jc w:val="both"/>
              <w:rPr>
                <w:rFonts w:ascii="Calibri" w:eastAsia="Times New Roman" w:hAnsi="Calibri" w:cs="Times New Roman"/>
                <w:b/>
                <w:bCs/>
                <w:sz w:val="22"/>
              </w:rPr>
            </w:pPr>
            <w:r w:rsidRPr="00246979">
              <w:rPr>
                <w:rFonts w:ascii="Calibri" w:eastAsia="Times New Roman" w:hAnsi="Calibri" w:cs="Times New Roman"/>
                <w:b/>
                <w:bCs/>
                <w:sz w:val="22"/>
              </w:rPr>
              <w:t>Mężczyzna</w:t>
            </w:r>
          </w:p>
        </w:tc>
        <w:tc>
          <w:tcPr>
            <w:tcW w:w="2461" w:type="pct"/>
            <w:tcBorders>
              <w:top w:val="single" w:sz="4" w:space="0" w:color="C0504D"/>
              <w:bottom w:val="single" w:sz="4"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9</w:t>
            </w:r>
          </w:p>
        </w:tc>
      </w:tr>
      <w:tr w:rsidR="00246979" w:rsidRPr="00246979" w:rsidTr="004B2455">
        <w:tc>
          <w:tcPr>
            <w:tcW w:w="2539" w:type="pct"/>
            <w:tcBorders>
              <w:top w:val="single" w:sz="4" w:space="0" w:color="C0504D"/>
              <w:bottom w:val="single" w:sz="4" w:space="0" w:color="C0504D"/>
            </w:tcBorders>
            <w:shd w:val="clear" w:color="auto" w:fill="auto"/>
          </w:tcPr>
          <w:p w:rsidR="00246979" w:rsidRPr="00246979" w:rsidRDefault="00246979" w:rsidP="004447B0">
            <w:pPr>
              <w:spacing w:after="0" w:line="240" w:lineRule="auto"/>
              <w:jc w:val="both"/>
              <w:rPr>
                <w:rFonts w:ascii="Calibri" w:eastAsia="Times New Roman" w:hAnsi="Calibri" w:cs="Times New Roman"/>
                <w:b/>
                <w:bCs/>
                <w:sz w:val="22"/>
              </w:rPr>
            </w:pPr>
            <w:r w:rsidRPr="00246979">
              <w:rPr>
                <w:rFonts w:ascii="Calibri" w:eastAsia="Times New Roman" w:hAnsi="Calibri" w:cs="Times New Roman"/>
                <w:b/>
                <w:bCs/>
                <w:sz w:val="22"/>
              </w:rPr>
              <w:t>Dziecko</w:t>
            </w:r>
          </w:p>
        </w:tc>
        <w:tc>
          <w:tcPr>
            <w:tcW w:w="2461" w:type="pct"/>
            <w:tcBorders>
              <w:top w:val="single" w:sz="4" w:space="0" w:color="C0504D"/>
              <w:bottom w:val="single" w:sz="4"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46</w:t>
            </w:r>
          </w:p>
        </w:tc>
      </w:tr>
      <w:tr w:rsidR="00246979" w:rsidRPr="00246979" w:rsidTr="004B2455">
        <w:tc>
          <w:tcPr>
            <w:tcW w:w="2539" w:type="pct"/>
            <w:tcBorders>
              <w:top w:val="single" w:sz="4" w:space="0" w:color="C0504D"/>
              <w:bottom w:val="single" w:sz="4" w:space="0" w:color="C0504D"/>
            </w:tcBorders>
            <w:shd w:val="clear" w:color="auto" w:fill="auto"/>
          </w:tcPr>
          <w:p w:rsidR="00246979" w:rsidRPr="00246979" w:rsidRDefault="00246979" w:rsidP="004447B0">
            <w:pPr>
              <w:spacing w:after="0" w:line="240" w:lineRule="auto"/>
              <w:jc w:val="both"/>
              <w:rPr>
                <w:rFonts w:ascii="Calibri" w:eastAsia="Times New Roman" w:hAnsi="Calibri" w:cs="Times New Roman"/>
                <w:b/>
                <w:bCs/>
                <w:sz w:val="22"/>
              </w:rPr>
            </w:pPr>
            <w:r w:rsidRPr="00246979">
              <w:rPr>
                <w:rFonts w:ascii="Calibri" w:eastAsia="Times New Roman" w:hAnsi="Calibri" w:cs="Times New Roman"/>
                <w:b/>
                <w:bCs/>
                <w:sz w:val="22"/>
              </w:rPr>
              <w:t>Osoba starsza</w:t>
            </w:r>
          </w:p>
        </w:tc>
        <w:tc>
          <w:tcPr>
            <w:tcW w:w="2461" w:type="pct"/>
            <w:tcBorders>
              <w:top w:val="single" w:sz="4" w:space="0" w:color="C0504D"/>
              <w:bottom w:val="single" w:sz="4"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24</w:t>
            </w:r>
          </w:p>
        </w:tc>
      </w:tr>
      <w:tr w:rsidR="00246979" w:rsidRPr="00246979" w:rsidTr="004B2455">
        <w:tc>
          <w:tcPr>
            <w:tcW w:w="2539" w:type="pct"/>
            <w:tcBorders>
              <w:top w:val="single" w:sz="4" w:space="0" w:color="C0504D"/>
              <w:bottom w:val="single" w:sz="8" w:space="0" w:color="C0504D"/>
            </w:tcBorders>
            <w:shd w:val="clear" w:color="auto" w:fill="auto"/>
          </w:tcPr>
          <w:p w:rsidR="00246979" w:rsidRPr="00246979" w:rsidRDefault="00246979" w:rsidP="004447B0">
            <w:pPr>
              <w:spacing w:after="0" w:line="240" w:lineRule="auto"/>
              <w:jc w:val="both"/>
              <w:rPr>
                <w:rFonts w:ascii="Calibri" w:eastAsia="Times New Roman" w:hAnsi="Calibri" w:cs="Times New Roman"/>
                <w:b/>
                <w:bCs/>
                <w:sz w:val="22"/>
              </w:rPr>
            </w:pPr>
            <w:r w:rsidRPr="00246979">
              <w:rPr>
                <w:rFonts w:ascii="Calibri" w:eastAsia="Times New Roman" w:hAnsi="Calibri" w:cs="Times New Roman"/>
                <w:b/>
                <w:bCs/>
                <w:sz w:val="22"/>
              </w:rPr>
              <w:t>Osoba niepełnosprawna</w:t>
            </w:r>
          </w:p>
        </w:tc>
        <w:tc>
          <w:tcPr>
            <w:tcW w:w="2461" w:type="pct"/>
            <w:tcBorders>
              <w:top w:val="single" w:sz="4" w:space="0" w:color="C0504D"/>
              <w:bottom w:val="single" w:sz="8" w:space="0" w:color="C0504D"/>
            </w:tcBorders>
            <w:shd w:val="clear" w:color="auto" w:fill="auto"/>
          </w:tcPr>
          <w:p w:rsidR="00246979" w:rsidRPr="00246979" w:rsidRDefault="00353F43" w:rsidP="004447B0">
            <w:pPr>
              <w:spacing w:after="0" w:line="240" w:lineRule="auto"/>
              <w:jc w:val="center"/>
              <w:rPr>
                <w:rFonts w:ascii="Calibri" w:eastAsia="Times New Roman" w:hAnsi="Calibri" w:cs="Times New Roman"/>
                <w:sz w:val="22"/>
              </w:rPr>
            </w:pPr>
            <w:r>
              <w:rPr>
                <w:rFonts w:ascii="Calibri" w:eastAsia="Times New Roman" w:hAnsi="Calibri" w:cs="Times New Roman"/>
                <w:sz w:val="22"/>
              </w:rPr>
              <w:t>2</w:t>
            </w:r>
          </w:p>
        </w:tc>
      </w:tr>
    </w:tbl>
    <w:p w:rsidR="00A426E4" w:rsidRDefault="00A426E4" w:rsidP="00A426E4">
      <w:pPr>
        <w:keepNext/>
        <w:spacing w:after="60"/>
        <w:jc w:val="center"/>
        <w:rPr>
          <w:rFonts w:ascii="Calibri" w:eastAsia="Times New Roman" w:hAnsi="Calibri" w:cs="Times New Roman"/>
          <w:bCs/>
          <w:szCs w:val="24"/>
        </w:rPr>
      </w:pPr>
      <w:bookmarkStart w:id="196" w:name="_Toc449015456"/>
      <w:r w:rsidRPr="002F4C06">
        <w:rPr>
          <w:rFonts w:ascii="Calibri" w:eastAsia="Times New Roman" w:hAnsi="Calibri" w:cs="Times New Roman"/>
          <w:bCs/>
          <w:sz w:val="22"/>
          <w:lang w:eastAsia="pl-PL"/>
        </w:rPr>
        <w:t>Źródło: Analiza Remedis SA</w:t>
      </w:r>
    </w:p>
    <w:p w:rsidR="00D457EB" w:rsidRPr="00476349" w:rsidRDefault="00D07067" w:rsidP="00476349">
      <w:pPr>
        <w:keepNext/>
        <w:spacing w:before="120" w:after="60"/>
        <w:jc w:val="both"/>
        <w:rPr>
          <w:rFonts w:ascii="Calibri" w:eastAsia="Times New Roman" w:hAnsi="Calibri" w:cs="Times New Roman"/>
          <w:bCs/>
          <w:szCs w:val="24"/>
        </w:rPr>
      </w:pPr>
      <w:r>
        <w:rPr>
          <w:rFonts w:ascii="Calibri" w:eastAsia="Times New Roman" w:hAnsi="Calibri" w:cs="Times New Roman"/>
          <w:bCs/>
          <w:szCs w:val="24"/>
        </w:rPr>
        <w:t xml:space="preserve">Zdaniem mieszkańców Gminy </w:t>
      </w:r>
      <w:r w:rsidR="00353F43">
        <w:rPr>
          <w:rFonts w:ascii="Calibri" w:eastAsia="Times New Roman" w:hAnsi="Calibri" w:cs="Times New Roman"/>
          <w:bCs/>
          <w:szCs w:val="24"/>
        </w:rPr>
        <w:t>Polanów</w:t>
      </w:r>
      <w:r>
        <w:rPr>
          <w:rFonts w:ascii="Calibri" w:eastAsia="Times New Roman" w:hAnsi="Calibri" w:cs="Times New Roman"/>
          <w:bCs/>
          <w:szCs w:val="24"/>
        </w:rPr>
        <w:t xml:space="preserve"> do częstych ofiar przemocy należą kobiety, a później dzieci. </w:t>
      </w:r>
      <w:r w:rsidRPr="00D07067">
        <w:rPr>
          <w:rFonts w:ascii="Calibri" w:eastAsia="Times New Roman" w:hAnsi="Calibri" w:cs="Times New Roman"/>
          <w:bCs/>
          <w:szCs w:val="24"/>
        </w:rPr>
        <w:t xml:space="preserve">Ofiary przemocy oczekują, że pomagające im osoby zdecydowanie staną po ich stronie </w:t>
      </w:r>
      <w:r w:rsidR="00A426E4">
        <w:rPr>
          <w:rFonts w:ascii="Calibri" w:eastAsia="Times New Roman" w:hAnsi="Calibri" w:cs="Times New Roman"/>
          <w:bCs/>
          <w:szCs w:val="24"/>
        </w:rPr>
        <w:br/>
      </w:r>
      <w:r w:rsidRPr="00D07067">
        <w:rPr>
          <w:rFonts w:ascii="Calibri" w:eastAsia="Times New Roman" w:hAnsi="Calibri" w:cs="Times New Roman"/>
          <w:bCs/>
          <w:szCs w:val="24"/>
        </w:rPr>
        <w:t>i udzielą im pomocy zawsze, gdy będzie ona potrzebna. Ocena i weryfikacja dowodów należy do organów ścigania i wymiaru sprawiedliwości, a nie do organizacji niosących pomoc.</w:t>
      </w:r>
      <w:r w:rsidR="00CC39BC" w:rsidRPr="00CC39BC">
        <w:t xml:space="preserve"> </w:t>
      </w:r>
      <w:r w:rsidR="00CC39BC" w:rsidRPr="00CC39BC">
        <w:rPr>
          <w:rFonts w:ascii="Calibri" w:eastAsia="Times New Roman" w:hAnsi="Calibri" w:cs="Times New Roman"/>
          <w:bCs/>
          <w:szCs w:val="24"/>
        </w:rPr>
        <w:t xml:space="preserve">Reagowanie w takich sytuacjach jest trudne. Jak reagować? Po pierwsze należy reagować bez agresji – inaczej można zaognić sytuację. Należy obniżyć zdenerwowanie zaczynając miłą rozmowę. Nie osądzać z góry, bo ktoś przestanie słuchać. Jeżeli widać lub choćby można podejrzewać, że ktoś bije lub zaniedbuje dziecko nie można się wahać – należy reagować. Zawiadomić Lokalny Ośrodek Pomocy Społecznej, szkołę lub przedszkole gdzie uczęszcza </w:t>
      </w:r>
      <w:r w:rsidR="00CC39BC" w:rsidRPr="00CC39BC">
        <w:rPr>
          <w:rFonts w:ascii="Calibri" w:eastAsia="Times New Roman" w:hAnsi="Calibri" w:cs="Times New Roman"/>
          <w:bCs/>
          <w:szCs w:val="24"/>
        </w:rPr>
        <w:lastRenderedPageBreak/>
        <w:t>dziecko albo zadzwonić pod 997 lub 112. Jeżeli któraś z tych instytucji zbagatelizuje problem zawiadomić Rzecznika Praw Dziecka</w:t>
      </w:r>
      <w:bookmarkEnd w:id="196"/>
      <w:r w:rsidR="00353F43">
        <w:rPr>
          <w:rFonts w:ascii="Calibri" w:eastAsia="Times New Roman" w:hAnsi="Calibri" w:cs="Times New Roman"/>
          <w:bCs/>
          <w:szCs w:val="24"/>
        </w:rPr>
        <w:t xml:space="preserve">. </w:t>
      </w:r>
      <w:r w:rsidR="00D457EB" w:rsidRPr="00D457EB">
        <w:rPr>
          <w:rFonts w:ascii="Calibri" w:eastAsia="Times New Roman" w:hAnsi="Calibri" w:cs="Times New Roman"/>
          <w:bCs/>
          <w:szCs w:val="24"/>
        </w:rPr>
        <w:t xml:space="preserve">Szybkie, siłowe rozwiązania to coś, w czym są ćwiczeni od pokoleń, więc sięgają po wyuczone sposoby. Nie jest tak, jak się potocznie wydaje, że każdy sprawca to zwyrodnialec, który odczuwa przyjemność znęcając się. Sprawcy często mówią, że zależy im na spójności rodziny, na spokoju, na bliskości, ale nie potrafią tego zrealizować </w:t>
      </w:r>
      <w:r w:rsidR="00353F43">
        <w:rPr>
          <w:rFonts w:ascii="Calibri" w:eastAsia="Times New Roman" w:hAnsi="Calibri" w:cs="Times New Roman"/>
          <w:bCs/>
          <w:szCs w:val="24"/>
        </w:rPr>
        <w:br/>
      </w:r>
      <w:r w:rsidR="00D457EB" w:rsidRPr="00D457EB">
        <w:rPr>
          <w:rFonts w:ascii="Calibri" w:eastAsia="Times New Roman" w:hAnsi="Calibri" w:cs="Times New Roman"/>
          <w:bCs/>
          <w:szCs w:val="24"/>
        </w:rPr>
        <w:t>w inny sposób niż tylko przemocą. Mężczyźni tacy używają swojej przewagi fizycznej, jednak potrafią też wykorzystywać swój wyższy status ekonomiczny czy wprowadzać porządek przez izolowanie członków rodziny od rodziny lub przyjaciół. </w:t>
      </w:r>
    </w:p>
    <w:p w:rsidR="00016B42" w:rsidRDefault="00016B42" w:rsidP="00C3242A">
      <w:pPr>
        <w:pStyle w:val="Nagwek2"/>
      </w:pPr>
      <w:bookmarkStart w:id="197" w:name="_Toc458600342"/>
      <w:r>
        <w:t>ANALIZA SWOT</w:t>
      </w:r>
      <w:bookmarkEnd w:id="197"/>
    </w:p>
    <w:p w:rsidR="005B6EEB" w:rsidRDefault="005B6EEB" w:rsidP="005B6EEB">
      <w:pPr>
        <w:contextualSpacing/>
        <w:jc w:val="both"/>
        <w:rPr>
          <w:rFonts w:ascii="Calibri" w:eastAsia="Calibri" w:hAnsi="Calibri" w:cs="Times New Roman"/>
          <w:szCs w:val="20"/>
        </w:rPr>
      </w:pPr>
      <w:r>
        <w:rPr>
          <w:rFonts w:ascii="Calibri" w:eastAsia="Calibri" w:hAnsi="Calibri" w:cs="Times New Roman"/>
          <w:szCs w:val="20"/>
        </w:rPr>
        <w:t xml:space="preserve">Analiza SWOT jest podstawą do zdiagnozowania i sformułowania podstawowych problemów i zagadnień strategicznych. Jest jedną z najpopularniejszych heurystycznych technik analitycznych służących do porządkowania informacji i bywa stosowana we wszystkich obszarach planowania strategicznego. Jest skuteczną metodą identyfikacji słabych i silnych stron </w:t>
      </w:r>
      <w:r w:rsidR="00C12937">
        <w:rPr>
          <w:rFonts w:ascii="Calibri" w:eastAsia="Calibri" w:hAnsi="Calibri" w:cs="Times New Roman"/>
          <w:szCs w:val="20"/>
        </w:rPr>
        <w:t xml:space="preserve">badanej </w:t>
      </w:r>
      <w:r>
        <w:rPr>
          <w:rFonts w:ascii="Calibri" w:eastAsia="Calibri" w:hAnsi="Calibri" w:cs="Times New Roman"/>
          <w:szCs w:val="20"/>
        </w:rPr>
        <w:t xml:space="preserve">organizacji oraz badania szans i zagrożeń, jakie </w:t>
      </w:r>
      <w:r w:rsidR="001D7BC1">
        <w:rPr>
          <w:rFonts w:ascii="Calibri" w:eastAsia="Calibri" w:hAnsi="Calibri" w:cs="Times New Roman"/>
          <w:szCs w:val="20"/>
        </w:rPr>
        <w:t>stoją przed polityką społeczną G</w:t>
      </w:r>
      <w:r>
        <w:rPr>
          <w:rFonts w:ascii="Calibri" w:eastAsia="Calibri" w:hAnsi="Calibri" w:cs="Times New Roman"/>
          <w:szCs w:val="20"/>
        </w:rPr>
        <w:t>miny</w:t>
      </w:r>
      <w:r w:rsidR="000966A6">
        <w:rPr>
          <w:rFonts w:ascii="Calibri" w:eastAsia="Calibri" w:hAnsi="Calibri" w:cs="Times New Roman"/>
          <w:szCs w:val="20"/>
        </w:rPr>
        <w:t xml:space="preserve"> – </w:t>
      </w:r>
      <w:r w:rsidR="000966A6" w:rsidRPr="0058561D">
        <w:rPr>
          <w:rFonts w:ascii="Calibri" w:eastAsia="Calibri" w:hAnsi="Calibri" w:cs="Times New Roman"/>
          <w:szCs w:val="20"/>
        </w:rPr>
        <w:t>jest więc spojrzeniem „od sytuacji dzisiejszej w</w:t>
      </w:r>
      <w:r w:rsidR="000966A6">
        <w:rPr>
          <w:rFonts w:ascii="Calibri" w:eastAsia="Calibri" w:hAnsi="Calibri" w:cs="Times New Roman"/>
          <w:szCs w:val="20"/>
        </w:rPr>
        <w:t> </w:t>
      </w:r>
      <w:r w:rsidR="000966A6" w:rsidRPr="0058561D">
        <w:rPr>
          <w:rFonts w:ascii="Calibri" w:eastAsia="Calibri" w:hAnsi="Calibri" w:cs="Times New Roman"/>
          <w:szCs w:val="20"/>
        </w:rPr>
        <w:t>przyszłą”</w:t>
      </w:r>
      <w:r>
        <w:rPr>
          <w:rFonts w:ascii="Calibri" w:eastAsia="Calibri" w:hAnsi="Calibri" w:cs="Times New Roman"/>
          <w:szCs w:val="20"/>
        </w:rPr>
        <w:t>. Technika analityczna SWOT polega na posegregowaniu posiadanych „informacji” na cztery kategorie czynników strategicznych:</w:t>
      </w:r>
    </w:p>
    <w:p w:rsidR="005B6EEB" w:rsidRDefault="005B6EEB" w:rsidP="00CA4B78">
      <w:pPr>
        <w:pStyle w:val="Akapitzlist"/>
        <w:numPr>
          <w:ilvl w:val="0"/>
          <w:numId w:val="13"/>
        </w:numPr>
        <w:jc w:val="both"/>
        <w:rPr>
          <w:rFonts w:ascii="Calibri" w:eastAsia="Calibri" w:hAnsi="Calibri" w:cs="Times New Roman"/>
          <w:szCs w:val="20"/>
        </w:rPr>
      </w:pPr>
      <w:r>
        <w:rPr>
          <w:rFonts w:ascii="Calibri" w:eastAsia="Calibri" w:hAnsi="Calibri" w:cs="Times New Roman"/>
          <w:szCs w:val="20"/>
        </w:rPr>
        <w:t>Mocne strony (S) – uwarunkowania wewnętrzne, które stanowią silne strony polityki społecznej, i które należycie wykorzystane będą sprzyjać jej wzmacnianiu,</w:t>
      </w:r>
    </w:p>
    <w:p w:rsidR="005B6EEB" w:rsidRDefault="005B6EEB" w:rsidP="00CA4B78">
      <w:pPr>
        <w:pStyle w:val="Akapitzlist"/>
        <w:numPr>
          <w:ilvl w:val="0"/>
          <w:numId w:val="13"/>
        </w:numPr>
        <w:jc w:val="both"/>
        <w:rPr>
          <w:rFonts w:ascii="Calibri" w:eastAsia="Calibri" w:hAnsi="Calibri" w:cs="Times New Roman"/>
          <w:szCs w:val="20"/>
        </w:rPr>
      </w:pPr>
      <w:r>
        <w:rPr>
          <w:rFonts w:ascii="Calibri" w:eastAsia="Calibri" w:hAnsi="Calibri" w:cs="Times New Roman"/>
          <w:szCs w:val="20"/>
        </w:rPr>
        <w:t xml:space="preserve"> Słabe strony (W) – uwarunkowania wewnętrzne, które stanowią słabe strony polityki społecznej, i które nie wyeliminowane będą ją osłabiać,</w:t>
      </w:r>
    </w:p>
    <w:p w:rsidR="005B6EEB" w:rsidRDefault="005B6EEB" w:rsidP="00CA4B78">
      <w:pPr>
        <w:pStyle w:val="Akapitzlist"/>
        <w:numPr>
          <w:ilvl w:val="0"/>
          <w:numId w:val="13"/>
        </w:numPr>
        <w:jc w:val="both"/>
        <w:rPr>
          <w:rFonts w:ascii="Calibri" w:eastAsia="Calibri" w:hAnsi="Calibri" w:cs="Times New Roman"/>
          <w:szCs w:val="20"/>
        </w:rPr>
      </w:pPr>
      <w:r>
        <w:rPr>
          <w:rFonts w:ascii="Calibri" w:eastAsia="Calibri" w:hAnsi="Calibri" w:cs="Times New Roman"/>
          <w:szCs w:val="20"/>
        </w:rPr>
        <w:t>Szanse (O) – uwarunkowania zewnętrzne, które nie są bezpośrednio zależne od</w:t>
      </w:r>
      <w:r w:rsidR="004C7C27">
        <w:rPr>
          <w:rFonts w:ascii="Calibri" w:eastAsia="Calibri" w:hAnsi="Calibri" w:cs="Times New Roman"/>
          <w:szCs w:val="20"/>
        </w:rPr>
        <w:t> </w:t>
      </w:r>
      <w:r>
        <w:rPr>
          <w:rFonts w:ascii="Calibri" w:eastAsia="Calibri" w:hAnsi="Calibri" w:cs="Times New Roman"/>
          <w:szCs w:val="20"/>
        </w:rPr>
        <w:t>zachowania społeczności gminy, ale mogą być traktowane jako szanse i przy odpowiednio podjętych działaniach, wykorzystane jako czynniki sprzyjające rozwiązywaniu problemów społecznych,</w:t>
      </w:r>
    </w:p>
    <w:p w:rsidR="000966A6" w:rsidRDefault="005B6EEB" w:rsidP="00CA4B78">
      <w:pPr>
        <w:pStyle w:val="Akapitzlist"/>
        <w:numPr>
          <w:ilvl w:val="0"/>
          <w:numId w:val="13"/>
        </w:numPr>
        <w:jc w:val="both"/>
        <w:rPr>
          <w:rFonts w:ascii="Calibri" w:eastAsia="Calibri" w:hAnsi="Calibri" w:cs="Times New Roman"/>
          <w:szCs w:val="20"/>
        </w:rPr>
      </w:pPr>
      <w:r>
        <w:rPr>
          <w:rFonts w:ascii="Calibri" w:eastAsia="Calibri" w:hAnsi="Calibri" w:cs="Times New Roman"/>
          <w:szCs w:val="20"/>
        </w:rPr>
        <w:t>Zagrożenia (T) – uwarunkowania zewnętrzne, które nie są bezpośrednio zależne od</w:t>
      </w:r>
      <w:r w:rsidR="004C7C27">
        <w:rPr>
          <w:rFonts w:ascii="Calibri" w:eastAsia="Calibri" w:hAnsi="Calibri" w:cs="Times New Roman"/>
          <w:szCs w:val="20"/>
        </w:rPr>
        <w:t> </w:t>
      </w:r>
      <w:r w:rsidR="000966A6">
        <w:rPr>
          <w:rFonts w:ascii="Calibri" w:eastAsia="Calibri" w:hAnsi="Calibri" w:cs="Times New Roman"/>
          <w:szCs w:val="20"/>
        </w:rPr>
        <w:t>zachowania społeczności gminy, ale które mogą stanowić zagrożenie dla rozwiązywania problemów społecznych.</w:t>
      </w:r>
    </w:p>
    <w:p w:rsidR="005B6EEB" w:rsidRDefault="005B6EEB" w:rsidP="000966A6">
      <w:pPr>
        <w:ind w:left="360"/>
        <w:jc w:val="both"/>
        <w:rPr>
          <w:rFonts w:ascii="Calibri" w:eastAsia="Calibri" w:hAnsi="Calibri" w:cs="Times New Roman"/>
          <w:szCs w:val="20"/>
        </w:rPr>
      </w:pPr>
      <w:r w:rsidRPr="000966A6">
        <w:rPr>
          <w:rFonts w:ascii="Calibri" w:eastAsia="Calibri" w:hAnsi="Calibri" w:cs="Times New Roman"/>
          <w:szCs w:val="20"/>
        </w:rPr>
        <w:t>W analizie do oceny wartościowej wykorzystano zarówno informacje od uczestników procesu prac nad strategią jak i ocenę ekspercką. Tabel</w:t>
      </w:r>
      <w:r w:rsidR="000966A6">
        <w:rPr>
          <w:rFonts w:ascii="Calibri" w:eastAsia="Calibri" w:hAnsi="Calibri" w:cs="Times New Roman"/>
          <w:szCs w:val="20"/>
        </w:rPr>
        <w:t>e</w:t>
      </w:r>
      <w:r w:rsidRPr="000966A6">
        <w:rPr>
          <w:rFonts w:ascii="Calibri" w:eastAsia="Calibri" w:hAnsi="Calibri" w:cs="Times New Roman"/>
          <w:szCs w:val="20"/>
        </w:rPr>
        <w:t xml:space="preserve"> zamieszczon</w:t>
      </w:r>
      <w:r w:rsidR="000966A6">
        <w:rPr>
          <w:rFonts w:ascii="Calibri" w:eastAsia="Calibri" w:hAnsi="Calibri" w:cs="Times New Roman"/>
          <w:szCs w:val="20"/>
        </w:rPr>
        <w:t>e</w:t>
      </w:r>
      <w:r w:rsidRPr="000966A6">
        <w:rPr>
          <w:rFonts w:ascii="Calibri" w:eastAsia="Calibri" w:hAnsi="Calibri" w:cs="Times New Roman"/>
          <w:szCs w:val="20"/>
        </w:rPr>
        <w:t xml:space="preserve"> po</w:t>
      </w:r>
      <w:r w:rsidR="000966A6" w:rsidRPr="000966A6">
        <w:rPr>
          <w:rFonts w:ascii="Calibri" w:eastAsia="Calibri" w:hAnsi="Calibri" w:cs="Times New Roman"/>
          <w:szCs w:val="20"/>
        </w:rPr>
        <w:t>niż</w:t>
      </w:r>
      <w:r w:rsidRPr="000966A6">
        <w:rPr>
          <w:rFonts w:ascii="Calibri" w:eastAsia="Calibri" w:hAnsi="Calibri" w:cs="Times New Roman"/>
          <w:szCs w:val="20"/>
        </w:rPr>
        <w:t>ej obejmuj</w:t>
      </w:r>
      <w:r w:rsidR="000966A6">
        <w:rPr>
          <w:rFonts w:ascii="Calibri" w:eastAsia="Calibri" w:hAnsi="Calibri" w:cs="Times New Roman"/>
          <w:szCs w:val="20"/>
        </w:rPr>
        <w:t>ą</w:t>
      </w:r>
      <w:r w:rsidRPr="000966A6">
        <w:rPr>
          <w:rFonts w:ascii="Calibri" w:eastAsia="Calibri" w:hAnsi="Calibri" w:cs="Times New Roman"/>
          <w:szCs w:val="20"/>
        </w:rPr>
        <w:t xml:space="preserve"> </w:t>
      </w:r>
      <w:r w:rsidRPr="000966A6">
        <w:rPr>
          <w:rFonts w:ascii="Calibri" w:eastAsia="Calibri" w:hAnsi="Calibri" w:cs="Times New Roman"/>
          <w:szCs w:val="20"/>
        </w:rPr>
        <w:lastRenderedPageBreak/>
        <w:t>SWOT w ujęciu jakościowym. Dodatkowo w oparciu o istniejące dokumenty strategiczne wyższego rzędu przyjęto, że nie nastąpią żadne gwałtowne zmiany makrogospodarcze, istotne zmiany polityki</w:t>
      </w:r>
      <w:r w:rsidR="000966A6">
        <w:rPr>
          <w:rFonts w:ascii="Calibri" w:eastAsia="Calibri" w:hAnsi="Calibri" w:cs="Times New Roman"/>
          <w:szCs w:val="20"/>
        </w:rPr>
        <w:t xml:space="preserve"> społecznej,</w:t>
      </w:r>
      <w:r w:rsidRPr="000966A6">
        <w:rPr>
          <w:rFonts w:ascii="Calibri" w:eastAsia="Calibri" w:hAnsi="Calibri" w:cs="Times New Roman"/>
          <w:szCs w:val="20"/>
        </w:rPr>
        <w:t xml:space="preserve"> rolnej bądź podatkowej, które miałyby fundamentalny wpływ na sytuację gminy. </w:t>
      </w:r>
      <w:r w:rsidR="000966A6">
        <w:rPr>
          <w:rFonts w:ascii="Calibri" w:eastAsia="Calibri" w:hAnsi="Calibri" w:cs="Times New Roman"/>
          <w:szCs w:val="20"/>
        </w:rPr>
        <w:t>Przedstawiona poniżej analiza dotyczy następujących obszarów:</w:t>
      </w:r>
    </w:p>
    <w:p w:rsidR="000966A6" w:rsidRDefault="000966A6" w:rsidP="00CA4B78">
      <w:pPr>
        <w:pStyle w:val="Akapitzlist"/>
        <w:numPr>
          <w:ilvl w:val="0"/>
          <w:numId w:val="14"/>
        </w:numPr>
        <w:jc w:val="both"/>
        <w:rPr>
          <w:rFonts w:ascii="Calibri" w:eastAsia="Calibri" w:hAnsi="Calibri" w:cs="Times New Roman"/>
          <w:szCs w:val="20"/>
        </w:rPr>
      </w:pPr>
      <w:r>
        <w:rPr>
          <w:rFonts w:ascii="Calibri" w:eastAsia="Calibri" w:hAnsi="Calibri" w:cs="Times New Roman"/>
          <w:szCs w:val="20"/>
        </w:rPr>
        <w:t>Uzależnienia</w:t>
      </w:r>
      <w:r w:rsidR="00D9489C">
        <w:rPr>
          <w:rFonts w:ascii="Calibri" w:eastAsia="Calibri" w:hAnsi="Calibri" w:cs="Times New Roman"/>
          <w:szCs w:val="20"/>
        </w:rPr>
        <w:t xml:space="preserve"> i przemoc w rodzinie</w:t>
      </w:r>
      <w:r>
        <w:rPr>
          <w:rFonts w:ascii="Calibri" w:eastAsia="Calibri" w:hAnsi="Calibri" w:cs="Times New Roman"/>
          <w:szCs w:val="20"/>
        </w:rPr>
        <w:t>,</w:t>
      </w:r>
    </w:p>
    <w:p w:rsidR="006F2053" w:rsidRPr="006F2053" w:rsidRDefault="006F2053" w:rsidP="00CA4B78">
      <w:pPr>
        <w:pStyle w:val="Akapitzlist"/>
        <w:numPr>
          <w:ilvl w:val="0"/>
          <w:numId w:val="14"/>
        </w:numPr>
        <w:jc w:val="both"/>
        <w:rPr>
          <w:rFonts w:ascii="Calibri" w:eastAsia="Calibri" w:hAnsi="Calibri" w:cs="Times New Roman"/>
          <w:szCs w:val="20"/>
        </w:rPr>
      </w:pPr>
      <w:r>
        <w:rPr>
          <w:rFonts w:ascii="Calibri" w:eastAsia="Calibri" w:hAnsi="Calibri" w:cs="Times New Roman"/>
          <w:szCs w:val="20"/>
        </w:rPr>
        <w:t>Osoby niepełnosprawne,</w:t>
      </w:r>
    </w:p>
    <w:p w:rsidR="000966A6" w:rsidRDefault="000966A6" w:rsidP="00CA4B78">
      <w:pPr>
        <w:pStyle w:val="Akapitzlist"/>
        <w:numPr>
          <w:ilvl w:val="0"/>
          <w:numId w:val="14"/>
        </w:numPr>
        <w:jc w:val="both"/>
        <w:rPr>
          <w:rFonts w:ascii="Calibri" w:eastAsia="Calibri" w:hAnsi="Calibri" w:cs="Times New Roman"/>
          <w:szCs w:val="20"/>
        </w:rPr>
      </w:pPr>
      <w:r>
        <w:rPr>
          <w:rFonts w:ascii="Calibri" w:eastAsia="Calibri" w:hAnsi="Calibri" w:cs="Times New Roman"/>
          <w:szCs w:val="20"/>
        </w:rPr>
        <w:t>Dzieci, młodzież, rodzina,</w:t>
      </w:r>
    </w:p>
    <w:p w:rsidR="000966A6" w:rsidRDefault="000966A6" w:rsidP="00CA4B78">
      <w:pPr>
        <w:pStyle w:val="Akapitzlist"/>
        <w:numPr>
          <w:ilvl w:val="0"/>
          <w:numId w:val="14"/>
        </w:numPr>
        <w:jc w:val="both"/>
        <w:rPr>
          <w:rFonts w:ascii="Calibri" w:eastAsia="Calibri" w:hAnsi="Calibri" w:cs="Times New Roman"/>
          <w:szCs w:val="20"/>
        </w:rPr>
      </w:pPr>
      <w:r>
        <w:rPr>
          <w:rFonts w:ascii="Calibri" w:eastAsia="Calibri" w:hAnsi="Calibri" w:cs="Times New Roman"/>
          <w:szCs w:val="20"/>
        </w:rPr>
        <w:t>Osoby starsze,</w:t>
      </w:r>
    </w:p>
    <w:p w:rsidR="006F2053" w:rsidRDefault="006F2053" w:rsidP="00CA4B78">
      <w:pPr>
        <w:pStyle w:val="Akapitzlist"/>
        <w:numPr>
          <w:ilvl w:val="0"/>
          <w:numId w:val="14"/>
        </w:numPr>
        <w:jc w:val="both"/>
        <w:rPr>
          <w:rFonts w:ascii="Calibri" w:eastAsia="Calibri" w:hAnsi="Calibri" w:cs="Times New Roman"/>
          <w:szCs w:val="20"/>
        </w:rPr>
      </w:pPr>
      <w:r>
        <w:rPr>
          <w:rFonts w:ascii="Calibri" w:eastAsia="Calibri" w:hAnsi="Calibri" w:cs="Times New Roman"/>
          <w:szCs w:val="20"/>
        </w:rPr>
        <w:t>Rozwój kadr i służb pomocowych.</w:t>
      </w:r>
    </w:p>
    <w:p w:rsidR="006F2053" w:rsidRDefault="0063492F" w:rsidP="005B3618">
      <w:pPr>
        <w:pStyle w:val="Legenda"/>
      </w:pPr>
      <w:bookmarkStart w:id="198" w:name="_Toc461093540"/>
      <w:r>
        <w:t>TABELA</w:t>
      </w:r>
      <w:r w:rsidR="006F2053" w:rsidRPr="00CC1715">
        <w:t xml:space="preserve"> </w:t>
      </w:r>
      <w:fldSimple w:instr=" SEQ Tabela \* ARABIC ">
        <w:r w:rsidR="00456205">
          <w:rPr>
            <w:noProof/>
          </w:rPr>
          <w:t>80</w:t>
        </w:r>
      </w:fldSimple>
      <w:r w:rsidR="006F2053" w:rsidRPr="00CC1715">
        <w:t xml:space="preserve"> ANALIZA SWOT, OBSZAR: UZALEŻNIENIA</w:t>
      </w:r>
      <w:r w:rsidR="00D9489C" w:rsidRPr="00CC1715">
        <w:t xml:space="preserve"> I PRZEMOC W RODZINIE</w:t>
      </w:r>
      <w:bookmarkEnd w:id="198"/>
    </w:p>
    <w:tbl>
      <w:tblPr>
        <w:tblStyle w:val="Tabela-Siatka"/>
        <w:tblW w:w="0" w:type="auto"/>
        <w:tblInd w:w="675" w:type="dxa"/>
        <w:tblLook w:val="04A0" w:firstRow="1" w:lastRow="0" w:firstColumn="1" w:lastColumn="0" w:noHBand="0" w:noVBand="1"/>
      </w:tblPr>
      <w:tblGrid>
        <w:gridCol w:w="4001"/>
        <w:gridCol w:w="4079"/>
      </w:tblGrid>
      <w:tr w:rsidR="006F2053" w:rsidRPr="00CC1715" w:rsidTr="00E30F8F">
        <w:tc>
          <w:tcPr>
            <w:tcW w:w="8080" w:type="dxa"/>
            <w:gridSpan w:val="2"/>
            <w:tcBorders>
              <w:top w:val="single" w:sz="4" w:space="0" w:color="C0504D" w:themeColor="accent2"/>
              <w:left w:val="single" w:sz="4" w:space="0" w:color="C0504D" w:themeColor="accent2"/>
              <w:bottom w:val="single" w:sz="4" w:space="0" w:color="FFFFFF" w:themeColor="background1"/>
              <w:right w:val="single" w:sz="4" w:space="0" w:color="C0504D" w:themeColor="accent2"/>
            </w:tcBorders>
            <w:shd w:val="clear" w:color="auto" w:fill="C0504D" w:themeFill="accent2"/>
          </w:tcPr>
          <w:p w:rsidR="006F2053" w:rsidRPr="00CC1715" w:rsidRDefault="006F2053" w:rsidP="006768D4">
            <w:pPr>
              <w:spacing w:line="240" w:lineRule="auto"/>
              <w:jc w:val="center"/>
              <w:rPr>
                <w:b/>
                <w:sz w:val="22"/>
              </w:rPr>
            </w:pPr>
            <w:r w:rsidRPr="00CC1715">
              <w:rPr>
                <w:b/>
                <w:color w:val="FFFFFF" w:themeColor="background1"/>
                <w:sz w:val="22"/>
              </w:rPr>
              <w:t>UZALEŻNIENIA</w:t>
            </w:r>
          </w:p>
        </w:tc>
      </w:tr>
      <w:tr w:rsidR="006F2053" w:rsidRPr="00CC1715" w:rsidTr="00E30F8F">
        <w:tc>
          <w:tcPr>
            <w:tcW w:w="4001"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tcPr>
          <w:p w:rsidR="006F2053" w:rsidRPr="00CC1715" w:rsidRDefault="006F2053" w:rsidP="006768D4">
            <w:pPr>
              <w:spacing w:line="240" w:lineRule="auto"/>
              <w:jc w:val="center"/>
              <w:rPr>
                <w:b/>
                <w:color w:val="FFFFFF" w:themeColor="background1"/>
                <w:sz w:val="22"/>
              </w:rPr>
            </w:pPr>
            <w:r w:rsidRPr="00CC1715">
              <w:rPr>
                <w:b/>
                <w:color w:val="FFFFFF" w:themeColor="background1"/>
                <w:sz w:val="22"/>
              </w:rPr>
              <w:t>MOCNE STRONY</w:t>
            </w:r>
          </w:p>
        </w:tc>
        <w:tc>
          <w:tcPr>
            <w:tcW w:w="4079"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tcPr>
          <w:p w:rsidR="006F2053" w:rsidRPr="00CC1715" w:rsidRDefault="006F2053" w:rsidP="006768D4">
            <w:pPr>
              <w:spacing w:line="240" w:lineRule="auto"/>
              <w:jc w:val="center"/>
              <w:rPr>
                <w:b/>
                <w:color w:val="FFFFFF" w:themeColor="background1"/>
                <w:sz w:val="22"/>
              </w:rPr>
            </w:pPr>
            <w:r w:rsidRPr="00CC1715">
              <w:rPr>
                <w:b/>
                <w:color w:val="FFFFFF" w:themeColor="background1"/>
                <w:sz w:val="22"/>
              </w:rPr>
              <w:t>SŁABE STRONY</w:t>
            </w:r>
          </w:p>
        </w:tc>
      </w:tr>
      <w:tr w:rsidR="006F2053" w:rsidRPr="00CC1715" w:rsidTr="00E30F8F">
        <w:tc>
          <w:tcPr>
            <w:tcW w:w="40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D9489C" w:rsidRDefault="005C4EE0" w:rsidP="00CA4B78">
            <w:pPr>
              <w:pStyle w:val="Akapitzlist"/>
              <w:numPr>
                <w:ilvl w:val="0"/>
                <w:numId w:val="15"/>
              </w:numPr>
              <w:spacing w:line="276" w:lineRule="auto"/>
              <w:rPr>
                <w:sz w:val="22"/>
              </w:rPr>
            </w:pPr>
            <w:r w:rsidRPr="00CC1715">
              <w:rPr>
                <w:sz w:val="22"/>
              </w:rPr>
              <w:t xml:space="preserve">Kierowanie osób uzależnionych </w:t>
            </w:r>
            <w:r w:rsidR="00AA5FD9" w:rsidRPr="00CC1715">
              <w:rPr>
                <w:sz w:val="22"/>
              </w:rPr>
              <w:br/>
            </w:r>
            <w:r w:rsidRPr="00CC1715">
              <w:rPr>
                <w:sz w:val="22"/>
              </w:rPr>
              <w:t>i współuzależnionych na leczenie odwykowe</w:t>
            </w:r>
            <w:r w:rsidR="00C60DAC" w:rsidRPr="00CC1715">
              <w:rPr>
                <w:sz w:val="22"/>
              </w:rPr>
              <w:t>,</w:t>
            </w:r>
          </w:p>
          <w:p w:rsidR="0090421B" w:rsidRPr="00CC1715" w:rsidRDefault="0090421B" w:rsidP="00CA4B78">
            <w:pPr>
              <w:pStyle w:val="Akapitzlist"/>
              <w:numPr>
                <w:ilvl w:val="0"/>
                <w:numId w:val="15"/>
              </w:numPr>
              <w:spacing w:line="276" w:lineRule="auto"/>
              <w:rPr>
                <w:sz w:val="22"/>
              </w:rPr>
            </w:pPr>
            <w:r>
              <w:rPr>
                <w:sz w:val="22"/>
              </w:rPr>
              <w:t>Dysponowanie przez Gminę stałymi środkami finansowymi na profilaktykę i rozwiązywanie problemów alkoholowych,</w:t>
            </w:r>
          </w:p>
          <w:p w:rsidR="00D9489C" w:rsidRPr="00CC1715" w:rsidRDefault="00C12937" w:rsidP="00CA4B78">
            <w:pPr>
              <w:pStyle w:val="Akapitzlist"/>
              <w:numPr>
                <w:ilvl w:val="0"/>
                <w:numId w:val="15"/>
              </w:numPr>
              <w:spacing w:line="276" w:lineRule="auto"/>
              <w:rPr>
                <w:sz w:val="22"/>
              </w:rPr>
            </w:pPr>
            <w:r w:rsidRPr="00CC1715">
              <w:rPr>
                <w:sz w:val="22"/>
              </w:rPr>
              <w:t>Przepływ informacji pomiędzy organizacjami działającymi w</w:t>
            </w:r>
            <w:r w:rsidR="004C7C27" w:rsidRPr="00CC1715">
              <w:rPr>
                <w:sz w:val="22"/>
              </w:rPr>
              <w:t> </w:t>
            </w:r>
            <w:r w:rsidRPr="00CC1715">
              <w:rPr>
                <w:sz w:val="22"/>
              </w:rPr>
              <w:t>obszarze uzależnień,</w:t>
            </w:r>
          </w:p>
          <w:p w:rsidR="00E06A70" w:rsidRPr="00CC1715" w:rsidRDefault="00C12937" w:rsidP="00CA4B78">
            <w:pPr>
              <w:pStyle w:val="Akapitzlist"/>
              <w:numPr>
                <w:ilvl w:val="0"/>
                <w:numId w:val="15"/>
              </w:numPr>
              <w:spacing w:line="276" w:lineRule="auto"/>
              <w:rPr>
                <w:sz w:val="22"/>
              </w:rPr>
            </w:pPr>
            <w:r w:rsidRPr="00CC1715">
              <w:rPr>
                <w:sz w:val="22"/>
              </w:rPr>
              <w:t>Kontrole punktów sprzedaży alkoholu,</w:t>
            </w:r>
          </w:p>
          <w:p w:rsidR="00E06A70" w:rsidRPr="00CC1715" w:rsidRDefault="00C12937" w:rsidP="00CA4B78">
            <w:pPr>
              <w:pStyle w:val="Akapitzlist"/>
              <w:numPr>
                <w:ilvl w:val="0"/>
                <w:numId w:val="15"/>
              </w:numPr>
              <w:spacing w:line="276" w:lineRule="auto"/>
              <w:rPr>
                <w:sz w:val="22"/>
              </w:rPr>
            </w:pPr>
            <w:r w:rsidRPr="00CC1715">
              <w:rPr>
                <w:sz w:val="22"/>
              </w:rPr>
              <w:t>Prowadzenie poradnictwa w</w:t>
            </w:r>
            <w:r w:rsidR="004C7C27" w:rsidRPr="00CC1715">
              <w:rPr>
                <w:sz w:val="22"/>
              </w:rPr>
              <w:t> </w:t>
            </w:r>
            <w:r w:rsidRPr="00CC1715">
              <w:rPr>
                <w:sz w:val="22"/>
              </w:rPr>
              <w:t>zakresie przemocy w rodzinie</w:t>
            </w:r>
            <w:r w:rsidR="00C60DAC" w:rsidRPr="00CC1715">
              <w:rPr>
                <w:sz w:val="22"/>
              </w:rPr>
              <w:t>,</w:t>
            </w:r>
          </w:p>
          <w:p w:rsidR="007E0AA3" w:rsidRPr="00CC1715" w:rsidRDefault="007E0AA3" w:rsidP="00CA4B78">
            <w:pPr>
              <w:pStyle w:val="Akapitzlist"/>
              <w:numPr>
                <w:ilvl w:val="0"/>
                <w:numId w:val="15"/>
              </w:numPr>
              <w:spacing w:line="276" w:lineRule="auto"/>
              <w:rPr>
                <w:sz w:val="22"/>
              </w:rPr>
            </w:pPr>
            <w:r w:rsidRPr="00CC1715">
              <w:rPr>
                <w:sz w:val="22"/>
              </w:rPr>
              <w:t xml:space="preserve">Prowadzenie przez placówki oświatowe działań profilaktycznych, informacyjnych i edukacyjnych </w:t>
            </w:r>
            <w:r w:rsidR="004A2B49" w:rsidRPr="00CC1715">
              <w:rPr>
                <w:sz w:val="22"/>
              </w:rPr>
              <w:br/>
            </w:r>
            <w:r w:rsidRPr="00CC1715">
              <w:rPr>
                <w:sz w:val="22"/>
              </w:rPr>
              <w:t xml:space="preserve">w obszarze uzależnień wśród młodzieży </w:t>
            </w:r>
            <w:r w:rsidR="00A426E4" w:rsidRPr="00CC1715">
              <w:rPr>
                <w:sz w:val="22"/>
              </w:rPr>
              <w:br/>
            </w:r>
            <w:r w:rsidRPr="00CC1715">
              <w:rPr>
                <w:sz w:val="22"/>
              </w:rPr>
              <w:t>i dzieci</w:t>
            </w:r>
            <w:r w:rsidR="004E6427">
              <w:rPr>
                <w:sz w:val="22"/>
              </w:rPr>
              <w:t>.</w:t>
            </w:r>
          </w:p>
        </w:tc>
        <w:tc>
          <w:tcPr>
            <w:tcW w:w="40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7E0AA3" w:rsidRPr="00CC1715" w:rsidRDefault="007E0AA3" w:rsidP="00CA4B78">
            <w:pPr>
              <w:pStyle w:val="Akapitzlist"/>
              <w:numPr>
                <w:ilvl w:val="0"/>
                <w:numId w:val="15"/>
              </w:numPr>
              <w:spacing w:line="276" w:lineRule="auto"/>
              <w:rPr>
                <w:sz w:val="22"/>
              </w:rPr>
            </w:pPr>
            <w:r w:rsidRPr="00CC1715">
              <w:rPr>
                <w:sz w:val="22"/>
              </w:rPr>
              <w:t>Niewystarczające diagnozowanie kwestii inicjacji alkoholowej wśród dzieci i młodzieży</w:t>
            </w:r>
            <w:r w:rsidR="00C60DAC" w:rsidRPr="00CC1715">
              <w:rPr>
                <w:sz w:val="22"/>
              </w:rPr>
              <w:t>,</w:t>
            </w:r>
          </w:p>
          <w:p w:rsidR="00885484" w:rsidRDefault="00885484" w:rsidP="00CA4B78">
            <w:pPr>
              <w:pStyle w:val="Akapitzlist"/>
              <w:numPr>
                <w:ilvl w:val="0"/>
                <w:numId w:val="15"/>
              </w:numPr>
              <w:spacing w:line="276" w:lineRule="auto"/>
              <w:rPr>
                <w:sz w:val="22"/>
              </w:rPr>
            </w:pPr>
            <w:r>
              <w:rPr>
                <w:sz w:val="22"/>
              </w:rPr>
              <w:t xml:space="preserve">Zwiększenie zaangażowania społeczności lokalnej, działań szkoleniowo- edukacyjnych </w:t>
            </w:r>
            <w:r>
              <w:rPr>
                <w:sz w:val="22"/>
              </w:rPr>
              <w:br/>
              <w:t>w zakresie uzależnienia,</w:t>
            </w:r>
          </w:p>
          <w:p w:rsidR="007E0AA3" w:rsidRPr="00CC1715" w:rsidRDefault="007E0AA3" w:rsidP="00C84701">
            <w:pPr>
              <w:pStyle w:val="Akapitzlist"/>
              <w:spacing w:line="276" w:lineRule="auto"/>
              <w:rPr>
                <w:sz w:val="22"/>
              </w:rPr>
            </w:pPr>
          </w:p>
          <w:p w:rsidR="00D9489C" w:rsidRPr="00885484" w:rsidRDefault="00D9489C" w:rsidP="00885484">
            <w:pPr>
              <w:spacing w:line="276" w:lineRule="auto"/>
              <w:ind w:left="360"/>
              <w:rPr>
                <w:sz w:val="22"/>
              </w:rPr>
            </w:pPr>
          </w:p>
        </w:tc>
      </w:tr>
      <w:tr w:rsidR="006F2053" w:rsidRPr="00CC1715" w:rsidTr="00E30F8F">
        <w:tc>
          <w:tcPr>
            <w:tcW w:w="4001"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6F2053" w:rsidRPr="00CC1715" w:rsidRDefault="006F2053" w:rsidP="006768D4">
            <w:pPr>
              <w:spacing w:line="240" w:lineRule="auto"/>
              <w:jc w:val="center"/>
              <w:rPr>
                <w:b/>
                <w:color w:val="FFFFFF" w:themeColor="background1"/>
                <w:sz w:val="22"/>
              </w:rPr>
            </w:pPr>
            <w:r w:rsidRPr="00CC1715">
              <w:rPr>
                <w:b/>
                <w:color w:val="FFFFFF" w:themeColor="background1"/>
                <w:sz w:val="22"/>
              </w:rPr>
              <w:t>SZANSE</w:t>
            </w:r>
          </w:p>
        </w:tc>
        <w:tc>
          <w:tcPr>
            <w:tcW w:w="4079"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6F2053" w:rsidRPr="00CC1715" w:rsidRDefault="006F2053" w:rsidP="006768D4">
            <w:pPr>
              <w:spacing w:line="240" w:lineRule="auto"/>
              <w:jc w:val="center"/>
              <w:rPr>
                <w:b/>
                <w:color w:val="FFFFFF" w:themeColor="background1"/>
                <w:sz w:val="22"/>
              </w:rPr>
            </w:pPr>
            <w:r w:rsidRPr="00CC1715">
              <w:rPr>
                <w:b/>
                <w:color w:val="FFFFFF" w:themeColor="background1"/>
                <w:sz w:val="22"/>
              </w:rPr>
              <w:t>ZAGROŻENIA</w:t>
            </w:r>
          </w:p>
        </w:tc>
      </w:tr>
      <w:tr w:rsidR="006F2053" w:rsidRPr="00CC1715" w:rsidTr="00E30F8F">
        <w:tc>
          <w:tcPr>
            <w:tcW w:w="40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6F2053" w:rsidRPr="00CC1715" w:rsidRDefault="007E0AA3" w:rsidP="00CA4B78">
            <w:pPr>
              <w:pStyle w:val="Akapitzlist"/>
              <w:numPr>
                <w:ilvl w:val="0"/>
                <w:numId w:val="16"/>
              </w:numPr>
              <w:spacing w:line="276" w:lineRule="auto"/>
              <w:rPr>
                <w:sz w:val="22"/>
              </w:rPr>
            </w:pPr>
            <w:r w:rsidRPr="00CC1715">
              <w:rPr>
                <w:sz w:val="22"/>
              </w:rPr>
              <w:t>Wzrastająca świadomość rodziców, nauczycieli co do zagrożeń związanych z używkami</w:t>
            </w:r>
            <w:r w:rsidR="00C60DAC" w:rsidRPr="00CC1715">
              <w:rPr>
                <w:sz w:val="22"/>
              </w:rPr>
              <w:t>,</w:t>
            </w:r>
          </w:p>
          <w:p w:rsidR="00E06A70" w:rsidRPr="00CC1715" w:rsidRDefault="00C12937" w:rsidP="00CA4B78">
            <w:pPr>
              <w:pStyle w:val="Akapitzlist"/>
              <w:numPr>
                <w:ilvl w:val="0"/>
                <w:numId w:val="16"/>
              </w:numPr>
              <w:spacing w:line="276" w:lineRule="auto"/>
              <w:rPr>
                <w:sz w:val="22"/>
              </w:rPr>
            </w:pPr>
            <w:r w:rsidRPr="00CC1715">
              <w:rPr>
                <w:sz w:val="22"/>
              </w:rPr>
              <w:t>Traktowanie uzależn</w:t>
            </w:r>
            <w:r w:rsidR="008F0F9D" w:rsidRPr="00CC1715">
              <w:rPr>
                <w:sz w:val="22"/>
              </w:rPr>
              <w:t>ienia jako problemu społecznego</w:t>
            </w:r>
            <w:r w:rsidR="00C60DAC" w:rsidRPr="00CC1715">
              <w:rPr>
                <w:sz w:val="22"/>
              </w:rPr>
              <w:t>,</w:t>
            </w:r>
          </w:p>
          <w:p w:rsidR="00E06A70" w:rsidRDefault="00C12937" w:rsidP="00CA4B78">
            <w:pPr>
              <w:pStyle w:val="Akapitzlist"/>
              <w:numPr>
                <w:ilvl w:val="0"/>
                <w:numId w:val="16"/>
              </w:numPr>
              <w:spacing w:line="276" w:lineRule="auto"/>
              <w:rPr>
                <w:sz w:val="22"/>
              </w:rPr>
            </w:pPr>
            <w:r w:rsidRPr="00CC1715">
              <w:rPr>
                <w:sz w:val="22"/>
              </w:rPr>
              <w:t>Rosnąca liczba osób uzależnionych</w:t>
            </w:r>
            <w:r w:rsidRPr="00CC1715">
              <w:rPr>
                <w:sz w:val="22"/>
              </w:rPr>
              <w:br/>
            </w:r>
            <w:r w:rsidRPr="00CC1715">
              <w:rPr>
                <w:sz w:val="22"/>
              </w:rPr>
              <w:lastRenderedPageBreak/>
              <w:t xml:space="preserve"> i współuzależnionych obję</w:t>
            </w:r>
            <w:r w:rsidR="008F0F9D" w:rsidRPr="00CC1715">
              <w:rPr>
                <w:sz w:val="22"/>
              </w:rPr>
              <w:t>tych leczeniem oraz wyleczonych</w:t>
            </w:r>
            <w:r w:rsidR="0090421B">
              <w:rPr>
                <w:sz w:val="22"/>
              </w:rPr>
              <w:t>,</w:t>
            </w:r>
          </w:p>
          <w:p w:rsidR="0090421B" w:rsidRDefault="0090421B" w:rsidP="00CA4B78">
            <w:pPr>
              <w:pStyle w:val="Akapitzlist"/>
              <w:numPr>
                <w:ilvl w:val="0"/>
                <w:numId w:val="16"/>
              </w:numPr>
              <w:spacing w:line="276" w:lineRule="auto"/>
              <w:rPr>
                <w:sz w:val="22"/>
              </w:rPr>
            </w:pPr>
            <w:r>
              <w:rPr>
                <w:sz w:val="22"/>
              </w:rPr>
              <w:t>Skuteczność i efektywność działań podejmowanych na rzecz osób niepełnosprawnych.</w:t>
            </w:r>
          </w:p>
          <w:p w:rsidR="00E06A70" w:rsidRPr="00CC1715" w:rsidRDefault="00E06A70" w:rsidP="00C84701">
            <w:pPr>
              <w:pStyle w:val="Akapitzlist"/>
              <w:spacing w:line="276" w:lineRule="auto"/>
              <w:rPr>
                <w:sz w:val="22"/>
              </w:rPr>
            </w:pPr>
          </w:p>
        </w:tc>
        <w:tc>
          <w:tcPr>
            <w:tcW w:w="40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6F2053" w:rsidRPr="00CC1715" w:rsidRDefault="00C12937" w:rsidP="00CA4B78">
            <w:pPr>
              <w:pStyle w:val="Akapitzlist"/>
              <w:numPr>
                <w:ilvl w:val="0"/>
                <w:numId w:val="16"/>
              </w:numPr>
              <w:spacing w:line="276" w:lineRule="auto"/>
              <w:rPr>
                <w:sz w:val="22"/>
              </w:rPr>
            </w:pPr>
            <w:r w:rsidRPr="00CC1715">
              <w:rPr>
                <w:sz w:val="22"/>
              </w:rPr>
              <w:lastRenderedPageBreak/>
              <w:t>Niewystarczające możliwości, by</w:t>
            </w:r>
            <w:r w:rsidR="004C7C27" w:rsidRPr="00CC1715">
              <w:rPr>
                <w:sz w:val="22"/>
              </w:rPr>
              <w:t> </w:t>
            </w:r>
            <w:r w:rsidRPr="00CC1715">
              <w:rPr>
                <w:sz w:val="22"/>
              </w:rPr>
              <w:t>sprostać potrzebom w</w:t>
            </w:r>
            <w:r w:rsidR="004C7C27" w:rsidRPr="00CC1715">
              <w:rPr>
                <w:sz w:val="22"/>
              </w:rPr>
              <w:t> </w:t>
            </w:r>
            <w:r w:rsidRPr="00CC1715">
              <w:rPr>
                <w:sz w:val="22"/>
              </w:rPr>
              <w:t>zakresie uzyskiwania pomocy w</w:t>
            </w:r>
            <w:r w:rsidR="004C7C27" w:rsidRPr="00CC1715">
              <w:rPr>
                <w:sz w:val="22"/>
              </w:rPr>
              <w:t> </w:t>
            </w:r>
            <w:r w:rsidRPr="00CC1715">
              <w:rPr>
                <w:sz w:val="22"/>
              </w:rPr>
              <w:t>dziedzinie uzależnień,</w:t>
            </w:r>
          </w:p>
          <w:p w:rsidR="008F0F9D" w:rsidRPr="00CC1715" w:rsidRDefault="008F0F9D" w:rsidP="00CA4B78">
            <w:pPr>
              <w:pStyle w:val="Akapitzlist"/>
              <w:numPr>
                <w:ilvl w:val="0"/>
                <w:numId w:val="16"/>
              </w:numPr>
              <w:spacing w:line="276" w:lineRule="auto"/>
              <w:rPr>
                <w:sz w:val="22"/>
              </w:rPr>
            </w:pPr>
            <w:r w:rsidRPr="00CC1715">
              <w:rPr>
                <w:sz w:val="22"/>
              </w:rPr>
              <w:t>Obniżenie wieku inicjacji alkoholowej</w:t>
            </w:r>
            <w:r w:rsidR="00C60DAC" w:rsidRPr="00CC1715">
              <w:rPr>
                <w:sz w:val="22"/>
              </w:rPr>
              <w:t>,</w:t>
            </w:r>
          </w:p>
          <w:p w:rsidR="00E06A70" w:rsidRPr="00CC1715" w:rsidRDefault="00C12937" w:rsidP="00CA4B78">
            <w:pPr>
              <w:pStyle w:val="Akapitzlist"/>
              <w:numPr>
                <w:ilvl w:val="0"/>
                <w:numId w:val="16"/>
              </w:numPr>
              <w:spacing w:line="276" w:lineRule="auto"/>
              <w:rPr>
                <w:sz w:val="22"/>
              </w:rPr>
            </w:pPr>
            <w:r w:rsidRPr="00CC1715">
              <w:rPr>
                <w:sz w:val="22"/>
              </w:rPr>
              <w:t xml:space="preserve">Zjawiska zmęczenia, bezsilności </w:t>
            </w:r>
            <w:r w:rsidRPr="00CC1715">
              <w:rPr>
                <w:sz w:val="22"/>
              </w:rPr>
              <w:lastRenderedPageBreak/>
              <w:t>i</w:t>
            </w:r>
            <w:r w:rsidR="004C7C27" w:rsidRPr="00CC1715">
              <w:rPr>
                <w:sz w:val="22"/>
              </w:rPr>
              <w:t> </w:t>
            </w:r>
            <w:r w:rsidRPr="00CC1715">
              <w:rPr>
                <w:sz w:val="22"/>
              </w:rPr>
              <w:t>bezradności wobec problemu,</w:t>
            </w:r>
          </w:p>
          <w:p w:rsidR="00E06A70" w:rsidRPr="00CC1715" w:rsidRDefault="008F0F9D" w:rsidP="00CA4B78">
            <w:pPr>
              <w:pStyle w:val="Akapitzlist"/>
              <w:numPr>
                <w:ilvl w:val="0"/>
                <w:numId w:val="16"/>
              </w:numPr>
              <w:spacing w:line="276" w:lineRule="auto"/>
              <w:rPr>
                <w:sz w:val="22"/>
              </w:rPr>
            </w:pPr>
            <w:r w:rsidRPr="00CC1715">
              <w:rPr>
                <w:sz w:val="22"/>
              </w:rPr>
              <w:t>Zwiększenie się liczby osób wymagających działań korekcyjno-edukacyjnych</w:t>
            </w:r>
            <w:r w:rsidR="004E6427">
              <w:rPr>
                <w:sz w:val="22"/>
              </w:rPr>
              <w:t>.</w:t>
            </w:r>
          </w:p>
        </w:tc>
      </w:tr>
    </w:tbl>
    <w:p w:rsidR="00DB44E7" w:rsidRDefault="00DB44E7" w:rsidP="005B3618">
      <w:pPr>
        <w:pStyle w:val="Legenda"/>
      </w:pPr>
      <w:r w:rsidRPr="00CC1715">
        <w:lastRenderedPageBreak/>
        <w:t>Źródło: Analiza Remedis SA</w:t>
      </w:r>
    </w:p>
    <w:p w:rsidR="0009448A" w:rsidRDefault="0009448A" w:rsidP="00873D2B">
      <w:pPr>
        <w:spacing w:line="276" w:lineRule="auto"/>
      </w:pPr>
    </w:p>
    <w:p w:rsidR="00DB44E7" w:rsidRPr="00CC1715" w:rsidRDefault="0063492F" w:rsidP="005B3618">
      <w:pPr>
        <w:pStyle w:val="Legenda"/>
      </w:pPr>
      <w:bookmarkStart w:id="199" w:name="_Toc461093541"/>
      <w:r>
        <w:t>TABELA</w:t>
      </w:r>
      <w:r w:rsidR="00DB44E7" w:rsidRPr="00CC1715">
        <w:t xml:space="preserve"> </w:t>
      </w:r>
      <w:fldSimple w:instr=" SEQ Tabela \* ARABIC ">
        <w:r w:rsidR="00456205">
          <w:rPr>
            <w:noProof/>
          </w:rPr>
          <w:t>81</w:t>
        </w:r>
      </w:fldSimple>
      <w:r w:rsidR="00DB44E7" w:rsidRPr="00CC1715">
        <w:t xml:space="preserve"> ANALIZA SWOT, OBSZAR: OSOBY NIEPEŁNOSPRAWNE</w:t>
      </w:r>
      <w:bookmarkEnd w:id="199"/>
    </w:p>
    <w:tbl>
      <w:tblPr>
        <w:tblStyle w:val="Tabela-Siatka"/>
        <w:tblW w:w="0" w:type="auto"/>
        <w:tblInd w:w="675" w:type="dxa"/>
        <w:tblLook w:val="04A0" w:firstRow="1" w:lastRow="0" w:firstColumn="1" w:lastColumn="0" w:noHBand="0" w:noVBand="1"/>
      </w:tblPr>
      <w:tblGrid>
        <w:gridCol w:w="4001"/>
        <w:gridCol w:w="4079"/>
      </w:tblGrid>
      <w:tr w:rsidR="00DB44E7" w:rsidRPr="00CC1715" w:rsidTr="00E30F8F">
        <w:tc>
          <w:tcPr>
            <w:tcW w:w="8080" w:type="dxa"/>
            <w:gridSpan w:val="2"/>
            <w:tcBorders>
              <w:top w:val="single" w:sz="4" w:space="0" w:color="C0504D" w:themeColor="accent2"/>
              <w:left w:val="single" w:sz="4" w:space="0" w:color="C0504D" w:themeColor="accent2"/>
              <w:bottom w:val="single" w:sz="4" w:space="0" w:color="FFFFFF" w:themeColor="background1"/>
              <w:right w:val="single" w:sz="4" w:space="0" w:color="C0504D" w:themeColor="accent2"/>
            </w:tcBorders>
            <w:shd w:val="clear" w:color="auto" w:fill="C0504D" w:themeFill="accent2"/>
          </w:tcPr>
          <w:p w:rsidR="00DB44E7" w:rsidRPr="00CC1715" w:rsidRDefault="00DB44E7" w:rsidP="006768D4">
            <w:pPr>
              <w:spacing w:line="240" w:lineRule="auto"/>
              <w:jc w:val="center"/>
              <w:rPr>
                <w:b/>
                <w:sz w:val="22"/>
              </w:rPr>
            </w:pPr>
            <w:r w:rsidRPr="00CC1715">
              <w:rPr>
                <w:b/>
                <w:color w:val="FFFFFF" w:themeColor="background1"/>
                <w:sz w:val="22"/>
              </w:rPr>
              <w:t>OSOBY NIEPEŁNOSPRAWNE</w:t>
            </w:r>
          </w:p>
        </w:tc>
      </w:tr>
      <w:tr w:rsidR="00DB44E7" w:rsidRPr="00CC1715" w:rsidTr="00E30F8F">
        <w:tc>
          <w:tcPr>
            <w:tcW w:w="4001"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tcPr>
          <w:p w:rsidR="00DB44E7" w:rsidRPr="00CC1715" w:rsidRDefault="00DB44E7" w:rsidP="006768D4">
            <w:pPr>
              <w:spacing w:line="240" w:lineRule="auto"/>
              <w:jc w:val="center"/>
              <w:rPr>
                <w:b/>
                <w:color w:val="FFFFFF" w:themeColor="background1"/>
                <w:sz w:val="22"/>
              </w:rPr>
            </w:pPr>
            <w:r w:rsidRPr="00CC1715">
              <w:rPr>
                <w:b/>
                <w:color w:val="FFFFFF" w:themeColor="background1"/>
                <w:sz w:val="22"/>
              </w:rPr>
              <w:t>MOCNE STRONY</w:t>
            </w:r>
          </w:p>
        </w:tc>
        <w:tc>
          <w:tcPr>
            <w:tcW w:w="4079"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tcPr>
          <w:p w:rsidR="00DB44E7" w:rsidRPr="00CC1715" w:rsidRDefault="00DB44E7" w:rsidP="006768D4">
            <w:pPr>
              <w:spacing w:line="240" w:lineRule="auto"/>
              <w:jc w:val="center"/>
              <w:rPr>
                <w:b/>
                <w:color w:val="FFFFFF" w:themeColor="background1"/>
                <w:sz w:val="22"/>
              </w:rPr>
            </w:pPr>
            <w:r w:rsidRPr="00CC1715">
              <w:rPr>
                <w:b/>
                <w:color w:val="FFFFFF" w:themeColor="background1"/>
                <w:sz w:val="22"/>
              </w:rPr>
              <w:t>SŁABE STRONY</w:t>
            </w:r>
          </w:p>
        </w:tc>
      </w:tr>
      <w:tr w:rsidR="00DB44E7" w:rsidRPr="00CC1715" w:rsidTr="00E30F8F">
        <w:tc>
          <w:tcPr>
            <w:tcW w:w="40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4C62A5" w:rsidRPr="00CC1715" w:rsidRDefault="004C62A5" w:rsidP="00CA4B78">
            <w:pPr>
              <w:pStyle w:val="Akapitzlist"/>
              <w:numPr>
                <w:ilvl w:val="0"/>
                <w:numId w:val="15"/>
              </w:numPr>
              <w:spacing w:line="276" w:lineRule="auto"/>
              <w:rPr>
                <w:sz w:val="22"/>
              </w:rPr>
            </w:pPr>
            <w:r w:rsidRPr="00CC1715">
              <w:rPr>
                <w:sz w:val="22"/>
              </w:rPr>
              <w:t>Uwrażliwienie społeczności lokalnej na problemy, potrzeby osób niepełnosprawnych</w:t>
            </w:r>
            <w:r w:rsidR="00C60DAC" w:rsidRPr="00CC1715">
              <w:rPr>
                <w:sz w:val="22"/>
              </w:rPr>
              <w:t>,</w:t>
            </w:r>
          </w:p>
          <w:p w:rsidR="004C62A5" w:rsidRPr="00CC1715" w:rsidRDefault="004C62A5" w:rsidP="00CA4B78">
            <w:pPr>
              <w:pStyle w:val="Akapitzlist"/>
              <w:numPr>
                <w:ilvl w:val="0"/>
                <w:numId w:val="15"/>
              </w:numPr>
              <w:spacing w:line="276" w:lineRule="auto"/>
              <w:rPr>
                <w:sz w:val="22"/>
              </w:rPr>
            </w:pPr>
            <w:r w:rsidRPr="00CC1715">
              <w:rPr>
                <w:sz w:val="22"/>
              </w:rPr>
              <w:t>Informowanie osób niepełnosprawnych o przysługujących im prawach oraz dostępnych formach pomocy</w:t>
            </w:r>
            <w:r w:rsidR="00C60DAC" w:rsidRPr="00CC1715">
              <w:rPr>
                <w:sz w:val="22"/>
              </w:rPr>
              <w:t>,</w:t>
            </w:r>
          </w:p>
          <w:p w:rsidR="004C62A5" w:rsidRPr="00CC1715" w:rsidRDefault="004E6427" w:rsidP="00CA4B78">
            <w:pPr>
              <w:pStyle w:val="Akapitzlist"/>
              <w:numPr>
                <w:ilvl w:val="0"/>
                <w:numId w:val="15"/>
              </w:numPr>
              <w:spacing w:line="276" w:lineRule="auto"/>
              <w:rPr>
                <w:sz w:val="22"/>
              </w:rPr>
            </w:pPr>
            <w:r>
              <w:rPr>
                <w:sz w:val="22"/>
              </w:rPr>
              <w:t>A</w:t>
            </w:r>
            <w:r w:rsidR="00DD681C" w:rsidRPr="00CC1715">
              <w:rPr>
                <w:sz w:val="22"/>
              </w:rPr>
              <w:t>ktywność organizacji i instytucji działających na rzecz osób niepełnosprawnych</w:t>
            </w:r>
            <w:r w:rsidR="00C60DAC" w:rsidRPr="00CC1715">
              <w:rPr>
                <w:sz w:val="22"/>
              </w:rPr>
              <w:t>,</w:t>
            </w:r>
          </w:p>
          <w:p w:rsidR="003E3CCD" w:rsidRPr="00CC1715" w:rsidRDefault="00C12937" w:rsidP="00CA4B78">
            <w:pPr>
              <w:pStyle w:val="Akapitzlist"/>
              <w:numPr>
                <w:ilvl w:val="0"/>
                <w:numId w:val="15"/>
              </w:numPr>
              <w:spacing w:line="276" w:lineRule="auto"/>
              <w:rPr>
                <w:sz w:val="22"/>
              </w:rPr>
            </w:pPr>
            <w:r w:rsidRPr="00CC1715">
              <w:rPr>
                <w:sz w:val="22"/>
              </w:rPr>
              <w:t>Pełne rozpoznanie liczby osób niepełnosprawnych</w:t>
            </w:r>
            <w:r w:rsidR="00C84701">
              <w:rPr>
                <w:sz w:val="22"/>
              </w:rPr>
              <w:t>.</w:t>
            </w:r>
          </w:p>
          <w:p w:rsidR="00286C22" w:rsidRPr="00C84701" w:rsidRDefault="00286C22" w:rsidP="00C84701">
            <w:pPr>
              <w:spacing w:line="276" w:lineRule="auto"/>
              <w:rPr>
                <w:sz w:val="22"/>
              </w:rPr>
            </w:pPr>
          </w:p>
        </w:tc>
        <w:tc>
          <w:tcPr>
            <w:tcW w:w="40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DD681C" w:rsidRPr="00CC1715" w:rsidRDefault="00DD681C" w:rsidP="00CA4B78">
            <w:pPr>
              <w:pStyle w:val="Akapitzlist"/>
              <w:numPr>
                <w:ilvl w:val="0"/>
                <w:numId w:val="15"/>
              </w:numPr>
              <w:spacing w:line="276" w:lineRule="auto"/>
              <w:rPr>
                <w:sz w:val="22"/>
              </w:rPr>
            </w:pPr>
            <w:r w:rsidRPr="00CC1715">
              <w:rPr>
                <w:sz w:val="22"/>
              </w:rPr>
              <w:t>Starzenie się społeczeństwa</w:t>
            </w:r>
            <w:r w:rsidR="00C60DAC" w:rsidRPr="00CC1715">
              <w:rPr>
                <w:sz w:val="22"/>
              </w:rPr>
              <w:t>,</w:t>
            </w:r>
          </w:p>
          <w:p w:rsidR="00DD681C" w:rsidRPr="00CC1715" w:rsidRDefault="00DD681C" w:rsidP="00CA4B78">
            <w:pPr>
              <w:pStyle w:val="Akapitzlist"/>
              <w:numPr>
                <w:ilvl w:val="0"/>
                <w:numId w:val="15"/>
              </w:numPr>
              <w:spacing w:line="276" w:lineRule="auto"/>
              <w:rPr>
                <w:sz w:val="22"/>
              </w:rPr>
            </w:pPr>
            <w:r w:rsidRPr="00CC1715">
              <w:rPr>
                <w:sz w:val="22"/>
              </w:rPr>
              <w:t xml:space="preserve">Podstawy roszczeniowe </w:t>
            </w:r>
            <w:r w:rsidR="00CD3B9C" w:rsidRPr="00CC1715">
              <w:rPr>
                <w:sz w:val="22"/>
              </w:rPr>
              <w:t xml:space="preserve"> utrudniające kompleksowość pomocy</w:t>
            </w:r>
            <w:r w:rsidR="00C60DAC" w:rsidRPr="00CC1715">
              <w:rPr>
                <w:sz w:val="22"/>
              </w:rPr>
              <w:t>,</w:t>
            </w:r>
          </w:p>
          <w:p w:rsidR="00CD3B9C" w:rsidRPr="00CC1715" w:rsidRDefault="00CD3B9C" w:rsidP="00CA4B78">
            <w:pPr>
              <w:pStyle w:val="Akapitzlist"/>
              <w:numPr>
                <w:ilvl w:val="0"/>
                <w:numId w:val="15"/>
              </w:numPr>
              <w:spacing w:line="276" w:lineRule="auto"/>
              <w:rPr>
                <w:sz w:val="22"/>
              </w:rPr>
            </w:pPr>
            <w:r w:rsidRPr="00CC1715">
              <w:rPr>
                <w:sz w:val="22"/>
              </w:rPr>
              <w:t>Trudności z asymilacją społeczną związane z występującymi barierami architektonicznymi</w:t>
            </w:r>
            <w:r w:rsidR="00C60DAC" w:rsidRPr="00CC1715">
              <w:rPr>
                <w:sz w:val="22"/>
              </w:rPr>
              <w:t>,</w:t>
            </w:r>
          </w:p>
          <w:p w:rsidR="003E3CCD" w:rsidRPr="00CC1715" w:rsidRDefault="00C12937" w:rsidP="00CA4B78">
            <w:pPr>
              <w:pStyle w:val="Akapitzlist"/>
              <w:numPr>
                <w:ilvl w:val="0"/>
                <w:numId w:val="15"/>
              </w:numPr>
              <w:spacing w:line="276" w:lineRule="auto"/>
              <w:rPr>
                <w:sz w:val="22"/>
              </w:rPr>
            </w:pPr>
            <w:r w:rsidRPr="00CC1715">
              <w:rPr>
                <w:sz w:val="22"/>
              </w:rPr>
              <w:t xml:space="preserve">Niski poziom upowszechnienia wśród niepełnosprawnych oferty pracy </w:t>
            </w:r>
            <w:r w:rsidR="004A2B49" w:rsidRPr="00CC1715">
              <w:rPr>
                <w:sz w:val="22"/>
              </w:rPr>
              <w:br/>
            </w:r>
            <w:r w:rsidRPr="00CC1715">
              <w:rPr>
                <w:sz w:val="22"/>
              </w:rPr>
              <w:t>i infor</w:t>
            </w:r>
            <w:r w:rsidR="00CD3B9C" w:rsidRPr="00CC1715">
              <w:rPr>
                <w:sz w:val="22"/>
              </w:rPr>
              <w:t>macji o wolnych miejscach pracy</w:t>
            </w:r>
            <w:r w:rsidR="00C60DAC" w:rsidRPr="00CC1715">
              <w:rPr>
                <w:sz w:val="22"/>
              </w:rPr>
              <w:t>,</w:t>
            </w:r>
          </w:p>
          <w:p w:rsidR="00CD3B9C" w:rsidRPr="00CC1715" w:rsidRDefault="00CD3B9C" w:rsidP="00CA4B78">
            <w:pPr>
              <w:pStyle w:val="Akapitzlist"/>
              <w:numPr>
                <w:ilvl w:val="0"/>
                <w:numId w:val="15"/>
              </w:numPr>
              <w:spacing w:line="276" w:lineRule="auto"/>
              <w:rPr>
                <w:sz w:val="22"/>
              </w:rPr>
            </w:pPr>
            <w:r w:rsidRPr="00CC1715">
              <w:rPr>
                <w:sz w:val="22"/>
              </w:rPr>
              <w:t>Niski poziom działań mający na celu zwiększenie wśród mieszkańców gminy akceptacji osób niepełnosprawnych</w:t>
            </w:r>
            <w:r w:rsidR="004E6427">
              <w:rPr>
                <w:sz w:val="22"/>
              </w:rPr>
              <w:t>.</w:t>
            </w:r>
          </w:p>
        </w:tc>
      </w:tr>
      <w:tr w:rsidR="00DB44E7" w:rsidRPr="00CC1715" w:rsidTr="00E30F8F">
        <w:tc>
          <w:tcPr>
            <w:tcW w:w="4001"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DB44E7" w:rsidRPr="00CC1715" w:rsidRDefault="00DB44E7" w:rsidP="006768D4">
            <w:pPr>
              <w:spacing w:line="240" w:lineRule="auto"/>
              <w:jc w:val="center"/>
              <w:rPr>
                <w:b/>
                <w:color w:val="FFFFFF" w:themeColor="background1"/>
                <w:sz w:val="22"/>
              </w:rPr>
            </w:pPr>
            <w:r w:rsidRPr="00CC1715">
              <w:rPr>
                <w:b/>
                <w:color w:val="FFFFFF" w:themeColor="background1"/>
                <w:sz w:val="22"/>
              </w:rPr>
              <w:t>SZANSE</w:t>
            </w:r>
          </w:p>
        </w:tc>
        <w:tc>
          <w:tcPr>
            <w:tcW w:w="4079"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DB44E7" w:rsidRPr="00CC1715" w:rsidRDefault="00DB44E7" w:rsidP="006768D4">
            <w:pPr>
              <w:spacing w:line="240" w:lineRule="auto"/>
              <w:jc w:val="center"/>
              <w:rPr>
                <w:b/>
                <w:color w:val="FFFFFF" w:themeColor="background1"/>
                <w:sz w:val="22"/>
              </w:rPr>
            </w:pPr>
            <w:r w:rsidRPr="00CC1715">
              <w:rPr>
                <w:b/>
                <w:color w:val="FFFFFF" w:themeColor="background1"/>
                <w:sz w:val="22"/>
              </w:rPr>
              <w:t>ZAGROŻENIA</w:t>
            </w:r>
          </w:p>
        </w:tc>
      </w:tr>
      <w:tr w:rsidR="00DB44E7" w:rsidRPr="00CC1715" w:rsidTr="00E30F8F">
        <w:tc>
          <w:tcPr>
            <w:tcW w:w="40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DB44E7" w:rsidRPr="00CC1715" w:rsidRDefault="00C12937" w:rsidP="00CA4B78">
            <w:pPr>
              <w:pStyle w:val="Akapitzlist"/>
              <w:numPr>
                <w:ilvl w:val="0"/>
                <w:numId w:val="16"/>
              </w:numPr>
              <w:spacing w:line="276" w:lineRule="auto"/>
              <w:rPr>
                <w:sz w:val="22"/>
              </w:rPr>
            </w:pPr>
            <w:r w:rsidRPr="00CC1715">
              <w:rPr>
                <w:sz w:val="22"/>
              </w:rPr>
              <w:t>Akceptacja społeczna osób niepełnosprawnych,</w:t>
            </w:r>
          </w:p>
          <w:p w:rsidR="00DB44E7" w:rsidRPr="00CC1715" w:rsidRDefault="00CD3B9C" w:rsidP="00CA4B78">
            <w:pPr>
              <w:pStyle w:val="Akapitzlist"/>
              <w:numPr>
                <w:ilvl w:val="0"/>
                <w:numId w:val="16"/>
              </w:numPr>
              <w:spacing w:line="276" w:lineRule="auto"/>
              <w:rPr>
                <w:sz w:val="22"/>
              </w:rPr>
            </w:pPr>
            <w:r w:rsidRPr="00CC1715">
              <w:rPr>
                <w:sz w:val="22"/>
              </w:rPr>
              <w:t>Upowszechnienie informacji dotyczących osób niepełnosprawnych i ich praw</w:t>
            </w:r>
            <w:r w:rsidR="00C60DAC" w:rsidRPr="00CC1715">
              <w:rPr>
                <w:sz w:val="22"/>
              </w:rPr>
              <w:t>,</w:t>
            </w:r>
          </w:p>
          <w:p w:rsidR="003E3CCD" w:rsidRPr="00C84701" w:rsidRDefault="00C12937" w:rsidP="00C84701">
            <w:pPr>
              <w:pStyle w:val="Akapitzlist"/>
              <w:numPr>
                <w:ilvl w:val="0"/>
                <w:numId w:val="16"/>
              </w:numPr>
              <w:spacing w:line="276" w:lineRule="auto"/>
              <w:rPr>
                <w:sz w:val="22"/>
              </w:rPr>
            </w:pPr>
            <w:r w:rsidRPr="00CC1715">
              <w:rPr>
                <w:sz w:val="22"/>
              </w:rPr>
              <w:t>Podejmowanie działań na rzecz likwidacji barier architektonicznych</w:t>
            </w:r>
            <w:r w:rsidR="00C84701">
              <w:rPr>
                <w:sz w:val="22"/>
              </w:rPr>
              <w:t>.</w:t>
            </w:r>
          </w:p>
        </w:tc>
        <w:tc>
          <w:tcPr>
            <w:tcW w:w="40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DB44E7" w:rsidRPr="00CC1715" w:rsidRDefault="00C12937" w:rsidP="00CA4B78">
            <w:pPr>
              <w:pStyle w:val="Akapitzlist"/>
              <w:numPr>
                <w:ilvl w:val="0"/>
                <w:numId w:val="16"/>
              </w:numPr>
              <w:spacing w:line="276" w:lineRule="auto"/>
              <w:rPr>
                <w:sz w:val="22"/>
              </w:rPr>
            </w:pPr>
            <w:r w:rsidRPr="00CC1715">
              <w:rPr>
                <w:sz w:val="22"/>
              </w:rPr>
              <w:t>Niesprzyjająca pomocy osobom niepełnosprawnym sytuacja ekonomicz</w:t>
            </w:r>
            <w:r w:rsidR="008541B4">
              <w:rPr>
                <w:sz w:val="22"/>
              </w:rPr>
              <w:t>n</w:t>
            </w:r>
            <w:r w:rsidRPr="00CC1715">
              <w:rPr>
                <w:sz w:val="22"/>
              </w:rPr>
              <w:t>o-gospodarcza kraju</w:t>
            </w:r>
            <w:r w:rsidR="00C60DAC" w:rsidRPr="00CC1715">
              <w:rPr>
                <w:sz w:val="22"/>
              </w:rPr>
              <w:t>,</w:t>
            </w:r>
          </w:p>
          <w:p w:rsidR="00F73EF5" w:rsidRPr="00CC1715" w:rsidRDefault="005C4EE0" w:rsidP="00CA4B78">
            <w:pPr>
              <w:pStyle w:val="Akapitzlist"/>
              <w:numPr>
                <w:ilvl w:val="0"/>
                <w:numId w:val="16"/>
              </w:numPr>
              <w:spacing w:line="276" w:lineRule="auto"/>
              <w:rPr>
                <w:sz w:val="22"/>
              </w:rPr>
            </w:pPr>
            <w:r w:rsidRPr="00CC1715">
              <w:rPr>
                <w:sz w:val="22"/>
              </w:rPr>
              <w:t>Zwiększająca się liczba osób niepełnosprawnych</w:t>
            </w:r>
            <w:r w:rsidR="00C60DAC" w:rsidRPr="00CC1715">
              <w:rPr>
                <w:sz w:val="22"/>
              </w:rPr>
              <w:t>,</w:t>
            </w:r>
          </w:p>
          <w:p w:rsidR="003E3CCD" w:rsidRPr="00CC1715" w:rsidRDefault="005C4EE0" w:rsidP="00CA4B78">
            <w:pPr>
              <w:pStyle w:val="Akapitzlist"/>
              <w:numPr>
                <w:ilvl w:val="0"/>
                <w:numId w:val="16"/>
              </w:numPr>
              <w:spacing w:line="276" w:lineRule="auto"/>
              <w:rPr>
                <w:sz w:val="22"/>
              </w:rPr>
            </w:pPr>
            <w:r w:rsidRPr="00CC1715">
              <w:rPr>
                <w:sz w:val="22"/>
              </w:rPr>
              <w:t>Nieodpowiadająca potrzebom osób niepełnosprawnych infrastruktura techniczna</w:t>
            </w:r>
            <w:r w:rsidR="004E6427">
              <w:rPr>
                <w:sz w:val="22"/>
              </w:rPr>
              <w:t>.</w:t>
            </w:r>
          </w:p>
        </w:tc>
      </w:tr>
    </w:tbl>
    <w:p w:rsidR="00DB44E7" w:rsidRDefault="00DB44E7" w:rsidP="005B3618">
      <w:pPr>
        <w:pStyle w:val="Legenda"/>
      </w:pPr>
      <w:r w:rsidRPr="00CC1715">
        <w:t>Źródło: Analiza Remedis SA</w:t>
      </w:r>
    </w:p>
    <w:p w:rsidR="004A2B49" w:rsidRDefault="004A2B49" w:rsidP="005B3618">
      <w:pPr>
        <w:pStyle w:val="Legenda"/>
      </w:pPr>
    </w:p>
    <w:p w:rsidR="003E3CCD" w:rsidRDefault="0063492F" w:rsidP="005B3618">
      <w:pPr>
        <w:pStyle w:val="Legenda"/>
      </w:pPr>
      <w:bookmarkStart w:id="200" w:name="_Toc461093542"/>
      <w:r>
        <w:t>TABELA</w:t>
      </w:r>
      <w:r w:rsidR="003E3CCD" w:rsidRPr="00CC1715">
        <w:t xml:space="preserve"> </w:t>
      </w:r>
      <w:fldSimple w:instr=" SEQ Tabela \* ARABIC ">
        <w:r w:rsidR="00456205">
          <w:rPr>
            <w:noProof/>
          </w:rPr>
          <w:t>82</w:t>
        </w:r>
      </w:fldSimple>
      <w:r w:rsidR="003E3CCD" w:rsidRPr="00CC1715">
        <w:t xml:space="preserve"> ANALIZA SWOT, OBSZAR: DZIECI, MŁODZIEŻ, RODZINA</w:t>
      </w:r>
      <w:bookmarkEnd w:id="200"/>
    </w:p>
    <w:tbl>
      <w:tblPr>
        <w:tblStyle w:val="Tabela-Siatka"/>
        <w:tblW w:w="0" w:type="auto"/>
        <w:tblInd w:w="534" w:type="dxa"/>
        <w:tblLook w:val="04A0" w:firstRow="1" w:lastRow="0" w:firstColumn="1" w:lastColumn="0" w:noHBand="0" w:noVBand="1"/>
      </w:tblPr>
      <w:tblGrid>
        <w:gridCol w:w="4142"/>
        <w:gridCol w:w="4079"/>
      </w:tblGrid>
      <w:tr w:rsidR="003E3CCD" w:rsidRPr="00CC1715" w:rsidTr="00E30F8F">
        <w:tc>
          <w:tcPr>
            <w:tcW w:w="8221" w:type="dxa"/>
            <w:gridSpan w:val="2"/>
            <w:tcBorders>
              <w:top w:val="single" w:sz="4" w:space="0" w:color="C0504D" w:themeColor="accent2"/>
              <w:left w:val="single" w:sz="4" w:space="0" w:color="C0504D" w:themeColor="accent2"/>
              <w:bottom w:val="single" w:sz="4" w:space="0" w:color="FFFFFF" w:themeColor="background1"/>
              <w:right w:val="single" w:sz="4" w:space="0" w:color="C0504D" w:themeColor="accent2"/>
            </w:tcBorders>
            <w:shd w:val="clear" w:color="auto" w:fill="C0504D" w:themeFill="accent2"/>
          </w:tcPr>
          <w:p w:rsidR="003E3CCD" w:rsidRPr="00CC1715" w:rsidRDefault="003E3CCD" w:rsidP="006768D4">
            <w:pPr>
              <w:spacing w:line="240" w:lineRule="auto"/>
              <w:jc w:val="center"/>
              <w:rPr>
                <w:b/>
                <w:sz w:val="22"/>
              </w:rPr>
            </w:pPr>
            <w:r w:rsidRPr="00CC1715">
              <w:rPr>
                <w:b/>
                <w:color w:val="FFFFFF" w:themeColor="background1"/>
                <w:sz w:val="22"/>
              </w:rPr>
              <w:t>DZIECI, MŁODZIEŻ, RODZINA</w:t>
            </w:r>
          </w:p>
        </w:tc>
      </w:tr>
      <w:tr w:rsidR="003E3CCD" w:rsidRPr="00CC1715" w:rsidTr="00E30F8F">
        <w:tc>
          <w:tcPr>
            <w:tcW w:w="4142"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tcPr>
          <w:p w:rsidR="003E3CCD" w:rsidRPr="00CC1715" w:rsidRDefault="003E3CCD" w:rsidP="006768D4">
            <w:pPr>
              <w:spacing w:line="240" w:lineRule="auto"/>
              <w:jc w:val="center"/>
              <w:rPr>
                <w:b/>
                <w:color w:val="FFFFFF" w:themeColor="background1"/>
                <w:sz w:val="22"/>
              </w:rPr>
            </w:pPr>
            <w:r w:rsidRPr="00CC1715">
              <w:rPr>
                <w:b/>
                <w:color w:val="FFFFFF" w:themeColor="background1"/>
                <w:sz w:val="22"/>
              </w:rPr>
              <w:t>MOCNE STRONY</w:t>
            </w:r>
          </w:p>
        </w:tc>
        <w:tc>
          <w:tcPr>
            <w:tcW w:w="4079"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tcPr>
          <w:p w:rsidR="003E3CCD" w:rsidRPr="00CC1715" w:rsidRDefault="003E3CCD" w:rsidP="006768D4">
            <w:pPr>
              <w:spacing w:line="240" w:lineRule="auto"/>
              <w:jc w:val="center"/>
              <w:rPr>
                <w:b/>
                <w:color w:val="FFFFFF" w:themeColor="background1"/>
                <w:sz w:val="22"/>
              </w:rPr>
            </w:pPr>
            <w:r w:rsidRPr="00CC1715">
              <w:rPr>
                <w:b/>
                <w:color w:val="FFFFFF" w:themeColor="background1"/>
                <w:sz w:val="22"/>
              </w:rPr>
              <w:t>SŁABE STRONY</w:t>
            </w:r>
          </w:p>
        </w:tc>
      </w:tr>
      <w:tr w:rsidR="003E3CCD" w:rsidRPr="00CC1715" w:rsidTr="00E30F8F">
        <w:tc>
          <w:tcPr>
            <w:tcW w:w="414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3E3CCD" w:rsidRPr="00CC1715" w:rsidRDefault="00622AF8" w:rsidP="00CA4B78">
            <w:pPr>
              <w:pStyle w:val="Akapitzlist"/>
              <w:numPr>
                <w:ilvl w:val="0"/>
                <w:numId w:val="15"/>
              </w:numPr>
              <w:spacing w:line="276" w:lineRule="auto"/>
              <w:rPr>
                <w:sz w:val="22"/>
              </w:rPr>
            </w:pPr>
            <w:r w:rsidRPr="00CC1715">
              <w:rPr>
                <w:sz w:val="22"/>
              </w:rPr>
              <w:t>Adekwatna do potrzeb liczba zatrudnionych pracowników merytorycznych w systemie pomocy społecznej</w:t>
            </w:r>
            <w:r w:rsidR="006246A5" w:rsidRPr="00CC1715">
              <w:rPr>
                <w:sz w:val="22"/>
              </w:rPr>
              <w:t>,</w:t>
            </w:r>
          </w:p>
          <w:p w:rsidR="006246A5" w:rsidRDefault="00622AF8" w:rsidP="00CA4B78">
            <w:pPr>
              <w:pStyle w:val="Akapitzlist"/>
              <w:numPr>
                <w:ilvl w:val="0"/>
                <w:numId w:val="15"/>
              </w:numPr>
              <w:spacing w:line="276" w:lineRule="auto"/>
              <w:rPr>
                <w:sz w:val="22"/>
              </w:rPr>
            </w:pPr>
            <w:r w:rsidRPr="00CC1715">
              <w:rPr>
                <w:sz w:val="22"/>
              </w:rPr>
              <w:t xml:space="preserve">Prowadzenie działań </w:t>
            </w:r>
            <w:r w:rsidRPr="00CC1715">
              <w:rPr>
                <w:sz w:val="22"/>
              </w:rPr>
              <w:lastRenderedPageBreak/>
              <w:t>zapobiegających dysfunkcjom rodziny,</w:t>
            </w:r>
          </w:p>
          <w:p w:rsidR="0090421B" w:rsidRPr="00CC1715" w:rsidRDefault="0090421B" w:rsidP="00CA4B78">
            <w:pPr>
              <w:pStyle w:val="Akapitzlist"/>
              <w:numPr>
                <w:ilvl w:val="0"/>
                <w:numId w:val="15"/>
              </w:numPr>
              <w:spacing w:line="276" w:lineRule="auto"/>
              <w:rPr>
                <w:sz w:val="22"/>
              </w:rPr>
            </w:pPr>
            <w:r>
              <w:rPr>
                <w:sz w:val="22"/>
              </w:rPr>
              <w:t>Aktywne poszukiwanie środków pozabudżetowych,</w:t>
            </w:r>
          </w:p>
          <w:p w:rsidR="006246A5" w:rsidRPr="00CC1715" w:rsidRDefault="00622AF8" w:rsidP="00CA4B78">
            <w:pPr>
              <w:pStyle w:val="Akapitzlist"/>
              <w:numPr>
                <w:ilvl w:val="0"/>
                <w:numId w:val="15"/>
              </w:numPr>
              <w:spacing w:line="276" w:lineRule="auto"/>
              <w:rPr>
                <w:sz w:val="22"/>
              </w:rPr>
            </w:pPr>
            <w:r w:rsidRPr="00CC1715">
              <w:rPr>
                <w:sz w:val="22"/>
              </w:rPr>
              <w:t>Współpraca instytucji zajmujących się problematyką dzieci i młodzieży,</w:t>
            </w:r>
          </w:p>
          <w:p w:rsidR="00B60FF5" w:rsidRPr="00CC1715" w:rsidRDefault="00963909" w:rsidP="00CA4B78">
            <w:pPr>
              <w:pStyle w:val="Akapitzlist"/>
              <w:numPr>
                <w:ilvl w:val="0"/>
                <w:numId w:val="15"/>
              </w:numPr>
              <w:spacing w:line="276" w:lineRule="auto"/>
              <w:rPr>
                <w:sz w:val="22"/>
              </w:rPr>
            </w:pPr>
            <w:r w:rsidRPr="00CC1715">
              <w:rPr>
                <w:sz w:val="22"/>
              </w:rPr>
              <w:t>Jasna hierarchia ról rodzinnych</w:t>
            </w:r>
            <w:r w:rsidR="00E57AB2">
              <w:rPr>
                <w:sz w:val="22"/>
              </w:rPr>
              <w:t>.</w:t>
            </w:r>
          </w:p>
        </w:tc>
        <w:tc>
          <w:tcPr>
            <w:tcW w:w="40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6246A5" w:rsidRPr="00CC1715" w:rsidRDefault="00963909" w:rsidP="00CA4B78">
            <w:pPr>
              <w:pStyle w:val="Akapitzlist"/>
              <w:numPr>
                <w:ilvl w:val="0"/>
                <w:numId w:val="15"/>
              </w:numPr>
              <w:spacing w:line="276" w:lineRule="auto"/>
              <w:rPr>
                <w:sz w:val="22"/>
              </w:rPr>
            </w:pPr>
            <w:r w:rsidRPr="00CC1715">
              <w:rPr>
                <w:sz w:val="22"/>
              </w:rPr>
              <w:lastRenderedPageBreak/>
              <w:t>Problemy z używkami</w:t>
            </w:r>
            <w:r w:rsidR="00C60DAC" w:rsidRPr="00CC1715">
              <w:rPr>
                <w:sz w:val="22"/>
              </w:rPr>
              <w:t>,</w:t>
            </w:r>
          </w:p>
          <w:p w:rsidR="00963909" w:rsidRPr="00CC1715" w:rsidRDefault="00963909" w:rsidP="00CA4B78">
            <w:pPr>
              <w:pStyle w:val="Akapitzlist"/>
              <w:numPr>
                <w:ilvl w:val="0"/>
                <w:numId w:val="15"/>
              </w:numPr>
              <w:spacing w:line="276" w:lineRule="auto"/>
              <w:rPr>
                <w:sz w:val="22"/>
              </w:rPr>
            </w:pPr>
            <w:r w:rsidRPr="00CC1715">
              <w:rPr>
                <w:sz w:val="22"/>
              </w:rPr>
              <w:t>Brak odpowiednich wzorców</w:t>
            </w:r>
            <w:r w:rsidR="00C60DAC" w:rsidRPr="00CC1715">
              <w:rPr>
                <w:sz w:val="22"/>
              </w:rPr>
              <w:t>,</w:t>
            </w:r>
          </w:p>
          <w:p w:rsidR="006246A5" w:rsidRDefault="00963909" w:rsidP="00C84701">
            <w:pPr>
              <w:pStyle w:val="Akapitzlist"/>
              <w:numPr>
                <w:ilvl w:val="0"/>
                <w:numId w:val="15"/>
              </w:numPr>
              <w:spacing w:line="276" w:lineRule="auto"/>
              <w:rPr>
                <w:sz w:val="22"/>
              </w:rPr>
            </w:pPr>
            <w:r w:rsidRPr="00CC1715">
              <w:rPr>
                <w:sz w:val="22"/>
              </w:rPr>
              <w:t xml:space="preserve">Mała świadomość o braku zasad </w:t>
            </w:r>
            <w:r w:rsidR="00172A02" w:rsidRPr="00CC1715">
              <w:rPr>
                <w:sz w:val="22"/>
              </w:rPr>
              <w:br/>
            </w:r>
            <w:r w:rsidRPr="00CC1715">
              <w:rPr>
                <w:sz w:val="22"/>
              </w:rPr>
              <w:t>i konsekwencji w postępowaniu rodziców</w:t>
            </w:r>
            <w:r w:rsidR="0090421B">
              <w:rPr>
                <w:sz w:val="22"/>
              </w:rPr>
              <w:t xml:space="preserve">, </w:t>
            </w:r>
          </w:p>
          <w:p w:rsidR="0090421B" w:rsidRDefault="0090421B" w:rsidP="00C84701">
            <w:pPr>
              <w:pStyle w:val="Akapitzlist"/>
              <w:numPr>
                <w:ilvl w:val="0"/>
                <w:numId w:val="15"/>
              </w:numPr>
              <w:spacing w:line="276" w:lineRule="auto"/>
              <w:rPr>
                <w:sz w:val="22"/>
              </w:rPr>
            </w:pPr>
            <w:r>
              <w:rPr>
                <w:sz w:val="22"/>
              </w:rPr>
              <w:lastRenderedPageBreak/>
              <w:t>Brak działań w kierunku rozwoju zastępczej opieki  rodzinnej nad dziećmi,</w:t>
            </w:r>
          </w:p>
          <w:p w:rsidR="0090421B" w:rsidRDefault="0090421B" w:rsidP="00C84701">
            <w:pPr>
              <w:pStyle w:val="Akapitzlist"/>
              <w:numPr>
                <w:ilvl w:val="0"/>
                <w:numId w:val="15"/>
              </w:numPr>
              <w:spacing w:line="276" w:lineRule="auto"/>
              <w:rPr>
                <w:sz w:val="22"/>
              </w:rPr>
            </w:pPr>
            <w:r>
              <w:rPr>
                <w:sz w:val="22"/>
              </w:rPr>
              <w:t>Deficyt placówek resocjalizacyjnych dla nieletnich oraz domów dla samotnych matek,</w:t>
            </w:r>
          </w:p>
          <w:p w:rsidR="0090421B" w:rsidRPr="00C84701" w:rsidRDefault="0090421B" w:rsidP="00C84701">
            <w:pPr>
              <w:pStyle w:val="Akapitzlist"/>
              <w:numPr>
                <w:ilvl w:val="0"/>
                <w:numId w:val="15"/>
              </w:numPr>
              <w:spacing w:line="276" w:lineRule="auto"/>
              <w:rPr>
                <w:sz w:val="22"/>
              </w:rPr>
            </w:pPr>
            <w:r>
              <w:rPr>
                <w:sz w:val="22"/>
              </w:rPr>
              <w:t>Brak ośrodków wsparcia dla rodzin w kryzysie.</w:t>
            </w:r>
          </w:p>
        </w:tc>
      </w:tr>
      <w:tr w:rsidR="003E3CCD" w:rsidRPr="00CC1715" w:rsidTr="00E30F8F">
        <w:tc>
          <w:tcPr>
            <w:tcW w:w="4142"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3E3CCD" w:rsidRPr="00CC1715" w:rsidRDefault="003E3CCD" w:rsidP="006768D4">
            <w:pPr>
              <w:spacing w:line="240" w:lineRule="auto"/>
              <w:jc w:val="center"/>
              <w:rPr>
                <w:b/>
                <w:color w:val="FFFFFF" w:themeColor="background1"/>
                <w:sz w:val="22"/>
              </w:rPr>
            </w:pPr>
            <w:r w:rsidRPr="00CC1715">
              <w:rPr>
                <w:b/>
                <w:color w:val="FFFFFF" w:themeColor="background1"/>
                <w:sz w:val="22"/>
              </w:rPr>
              <w:lastRenderedPageBreak/>
              <w:t>SZANSE</w:t>
            </w:r>
          </w:p>
        </w:tc>
        <w:tc>
          <w:tcPr>
            <w:tcW w:w="4079"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3E3CCD" w:rsidRPr="00CC1715" w:rsidRDefault="003E3CCD" w:rsidP="006768D4">
            <w:pPr>
              <w:spacing w:line="240" w:lineRule="auto"/>
              <w:jc w:val="center"/>
              <w:rPr>
                <w:b/>
                <w:color w:val="FFFFFF" w:themeColor="background1"/>
                <w:sz w:val="22"/>
              </w:rPr>
            </w:pPr>
            <w:r w:rsidRPr="00CC1715">
              <w:rPr>
                <w:b/>
                <w:color w:val="FFFFFF" w:themeColor="background1"/>
                <w:sz w:val="22"/>
              </w:rPr>
              <w:t>ZAGROŻENIA</w:t>
            </w:r>
          </w:p>
        </w:tc>
      </w:tr>
      <w:tr w:rsidR="003E3CCD" w:rsidRPr="00CC1715" w:rsidTr="00E30F8F">
        <w:tc>
          <w:tcPr>
            <w:tcW w:w="414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3E3CCD" w:rsidRPr="00CC1715" w:rsidRDefault="00622AF8" w:rsidP="00CA4B78">
            <w:pPr>
              <w:pStyle w:val="Akapitzlist"/>
              <w:numPr>
                <w:ilvl w:val="0"/>
                <w:numId w:val="16"/>
              </w:numPr>
              <w:spacing w:line="276" w:lineRule="auto"/>
              <w:rPr>
                <w:sz w:val="22"/>
              </w:rPr>
            </w:pPr>
            <w:r w:rsidRPr="00CC1715">
              <w:rPr>
                <w:sz w:val="22"/>
              </w:rPr>
              <w:t>Wzrost znaczenia organizacji pozarządowych na rzecz pomocy dzieciom i młodzieży,</w:t>
            </w:r>
          </w:p>
          <w:p w:rsidR="004E6427" w:rsidRDefault="00963909" w:rsidP="00C84701">
            <w:pPr>
              <w:pStyle w:val="Akapitzlist"/>
              <w:numPr>
                <w:ilvl w:val="0"/>
                <w:numId w:val="16"/>
              </w:numPr>
              <w:spacing w:line="276" w:lineRule="auto"/>
              <w:rPr>
                <w:sz w:val="22"/>
              </w:rPr>
            </w:pPr>
            <w:r w:rsidRPr="00CC1715">
              <w:rPr>
                <w:sz w:val="22"/>
              </w:rPr>
              <w:t xml:space="preserve">Uświadomienie społeczności </w:t>
            </w:r>
            <w:r w:rsidR="00172A02" w:rsidRPr="00CC1715">
              <w:rPr>
                <w:sz w:val="22"/>
              </w:rPr>
              <w:br/>
            </w:r>
            <w:r w:rsidRPr="00CC1715">
              <w:rPr>
                <w:sz w:val="22"/>
              </w:rPr>
              <w:t xml:space="preserve">o zagrożeniach wynikających </w:t>
            </w:r>
            <w:r w:rsidR="00172A02" w:rsidRPr="00CC1715">
              <w:rPr>
                <w:sz w:val="22"/>
              </w:rPr>
              <w:br/>
            </w:r>
            <w:r w:rsidRPr="00CC1715">
              <w:rPr>
                <w:sz w:val="22"/>
              </w:rPr>
              <w:t>z uzależnień</w:t>
            </w:r>
            <w:r w:rsidR="0090421B">
              <w:rPr>
                <w:sz w:val="22"/>
              </w:rPr>
              <w:t>,</w:t>
            </w:r>
          </w:p>
          <w:p w:rsidR="0090421B" w:rsidRPr="00C84701" w:rsidRDefault="0090421B" w:rsidP="00C84701">
            <w:pPr>
              <w:pStyle w:val="Akapitzlist"/>
              <w:numPr>
                <w:ilvl w:val="0"/>
                <w:numId w:val="16"/>
              </w:numPr>
              <w:spacing w:line="276" w:lineRule="auto"/>
              <w:rPr>
                <w:sz w:val="22"/>
              </w:rPr>
            </w:pPr>
            <w:r>
              <w:rPr>
                <w:sz w:val="22"/>
              </w:rPr>
              <w:t>Członkostwo Polski w Unii Europejskiej jest szansą na poprawę polityki społecznej wobec dzieci, młodzieży i rodziny.</w:t>
            </w:r>
          </w:p>
        </w:tc>
        <w:tc>
          <w:tcPr>
            <w:tcW w:w="40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3E3CCD" w:rsidRPr="00CC1715" w:rsidRDefault="00622AF8" w:rsidP="00CA4B78">
            <w:pPr>
              <w:pStyle w:val="Akapitzlist"/>
              <w:numPr>
                <w:ilvl w:val="0"/>
                <w:numId w:val="16"/>
              </w:numPr>
              <w:spacing w:line="276" w:lineRule="auto"/>
              <w:rPr>
                <w:sz w:val="22"/>
              </w:rPr>
            </w:pPr>
            <w:r w:rsidRPr="00CC1715">
              <w:rPr>
                <w:sz w:val="22"/>
              </w:rPr>
              <w:t>Niski poziom współpracy pomiędzy szkołą a rodziną,</w:t>
            </w:r>
          </w:p>
          <w:p w:rsidR="006246A5" w:rsidRPr="00CC1715" w:rsidRDefault="00963909" w:rsidP="00CA4B78">
            <w:pPr>
              <w:pStyle w:val="Akapitzlist"/>
              <w:numPr>
                <w:ilvl w:val="0"/>
                <w:numId w:val="16"/>
              </w:numPr>
              <w:spacing w:line="276" w:lineRule="auto"/>
              <w:rPr>
                <w:sz w:val="22"/>
              </w:rPr>
            </w:pPr>
            <w:r w:rsidRPr="00CC1715">
              <w:rPr>
                <w:sz w:val="22"/>
              </w:rPr>
              <w:t>Duża ilość prac domowych (brak czasu)</w:t>
            </w:r>
            <w:r w:rsidR="00C60DAC" w:rsidRPr="00CC1715">
              <w:rPr>
                <w:sz w:val="22"/>
              </w:rPr>
              <w:t>,</w:t>
            </w:r>
          </w:p>
          <w:p w:rsidR="00963909" w:rsidRDefault="00963909" w:rsidP="00CA4B78">
            <w:pPr>
              <w:pStyle w:val="Akapitzlist"/>
              <w:numPr>
                <w:ilvl w:val="0"/>
                <w:numId w:val="16"/>
              </w:numPr>
              <w:spacing w:line="276" w:lineRule="auto"/>
              <w:rPr>
                <w:sz w:val="22"/>
              </w:rPr>
            </w:pPr>
            <w:r w:rsidRPr="00CC1715">
              <w:rPr>
                <w:sz w:val="22"/>
              </w:rPr>
              <w:t>Zanik więzi rodzinnych, sąsiedzkich</w:t>
            </w:r>
            <w:r w:rsidR="00C60DAC" w:rsidRPr="00CC1715">
              <w:rPr>
                <w:sz w:val="22"/>
              </w:rPr>
              <w:t>,</w:t>
            </w:r>
          </w:p>
          <w:p w:rsidR="0090421B" w:rsidRPr="00CC1715" w:rsidRDefault="0090421B" w:rsidP="00CA4B78">
            <w:pPr>
              <w:pStyle w:val="Akapitzlist"/>
              <w:numPr>
                <w:ilvl w:val="0"/>
                <w:numId w:val="16"/>
              </w:numPr>
              <w:spacing w:line="276" w:lineRule="auto"/>
              <w:rPr>
                <w:sz w:val="22"/>
              </w:rPr>
            </w:pPr>
            <w:r>
              <w:rPr>
                <w:sz w:val="22"/>
              </w:rPr>
              <w:t>Niski poziom kultury prawnej społeczeństwa,</w:t>
            </w:r>
          </w:p>
          <w:p w:rsidR="00963909" w:rsidRPr="00CC1715" w:rsidRDefault="00963909" w:rsidP="00CA4B78">
            <w:pPr>
              <w:pStyle w:val="Akapitzlist"/>
              <w:numPr>
                <w:ilvl w:val="0"/>
                <w:numId w:val="16"/>
              </w:numPr>
              <w:spacing w:line="276" w:lineRule="auto"/>
              <w:rPr>
                <w:sz w:val="22"/>
              </w:rPr>
            </w:pPr>
            <w:r w:rsidRPr="00CC1715">
              <w:rPr>
                <w:sz w:val="22"/>
              </w:rPr>
              <w:t>Zanik szacunku dla starszych</w:t>
            </w:r>
            <w:r w:rsidR="00C60DAC" w:rsidRPr="00CC1715">
              <w:rPr>
                <w:sz w:val="22"/>
              </w:rPr>
              <w:t>,</w:t>
            </w:r>
          </w:p>
          <w:p w:rsidR="006246A5" w:rsidRPr="00CC1715" w:rsidRDefault="00622AF8" w:rsidP="00CA4B78">
            <w:pPr>
              <w:pStyle w:val="Akapitzlist"/>
              <w:numPr>
                <w:ilvl w:val="0"/>
                <w:numId w:val="16"/>
              </w:numPr>
              <w:spacing w:line="276" w:lineRule="auto"/>
              <w:rPr>
                <w:sz w:val="22"/>
              </w:rPr>
            </w:pPr>
            <w:r w:rsidRPr="00CC1715">
              <w:rPr>
                <w:sz w:val="22"/>
              </w:rPr>
              <w:t>Występowanie zagrożeń funkcjonowania rodzin: uzależnienia, rozpad więzi rodzinnych, bezrobocie, przemoc w rodzinie, ubóstwo.</w:t>
            </w:r>
          </w:p>
        </w:tc>
      </w:tr>
    </w:tbl>
    <w:p w:rsidR="00E57AB2" w:rsidRDefault="003E3CCD" w:rsidP="005B3618">
      <w:pPr>
        <w:pStyle w:val="Legenda"/>
      </w:pPr>
      <w:r w:rsidRPr="00CC1715">
        <w:t>Źródło: Analiza Remedis SA</w:t>
      </w:r>
    </w:p>
    <w:p w:rsidR="00E57AB2" w:rsidRPr="00E57AB2" w:rsidRDefault="00E57AB2" w:rsidP="00E57AB2">
      <w:pPr>
        <w:spacing w:after="0"/>
        <w:rPr>
          <w:lang w:eastAsia="pl-PL"/>
        </w:rPr>
      </w:pPr>
    </w:p>
    <w:p w:rsidR="006B51BE" w:rsidRDefault="0063492F" w:rsidP="005B3618">
      <w:pPr>
        <w:pStyle w:val="Legenda"/>
      </w:pPr>
      <w:bookmarkStart w:id="201" w:name="_Toc461093543"/>
      <w:r>
        <w:t>TABELA</w:t>
      </w:r>
      <w:r w:rsidR="006B51BE" w:rsidRPr="00CC1715">
        <w:t xml:space="preserve"> </w:t>
      </w:r>
      <w:fldSimple w:instr=" SEQ Tabela \* ARABIC ">
        <w:r w:rsidR="00456205">
          <w:rPr>
            <w:noProof/>
          </w:rPr>
          <w:t>83</w:t>
        </w:r>
      </w:fldSimple>
      <w:r w:rsidR="006B51BE" w:rsidRPr="00CC1715">
        <w:t xml:space="preserve"> ANALIZA SWOT, OBSZAR: OSOBY STARSZE</w:t>
      </w:r>
      <w:bookmarkEnd w:id="201"/>
    </w:p>
    <w:tbl>
      <w:tblPr>
        <w:tblStyle w:val="Tabela-Siatka"/>
        <w:tblW w:w="0" w:type="auto"/>
        <w:tblInd w:w="675" w:type="dxa"/>
        <w:tblLook w:val="04A0" w:firstRow="1" w:lastRow="0" w:firstColumn="1" w:lastColumn="0" w:noHBand="0" w:noVBand="1"/>
      </w:tblPr>
      <w:tblGrid>
        <w:gridCol w:w="4001"/>
        <w:gridCol w:w="4079"/>
      </w:tblGrid>
      <w:tr w:rsidR="006B51BE" w:rsidRPr="00CC1715" w:rsidTr="00E30F8F">
        <w:tc>
          <w:tcPr>
            <w:tcW w:w="8080" w:type="dxa"/>
            <w:gridSpan w:val="2"/>
            <w:tcBorders>
              <w:top w:val="single" w:sz="4" w:space="0" w:color="C0504D" w:themeColor="accent2"/>
              <w:left w:val="single" w:sz="4" w:space="0" w:color="C0504D" w:themeColor="accent2"/>
              <w:bottom w:val="single" w:sz="4" w:space="0" w:color="FFFFFF" w:themeColor="background1"/>
              <w:right w:val="single" w:sz="4" w:space="0" w:color="C0504D" w:themeColor="accent2"/>
            </w:tcBorders>
            <w:shd w:val="clear" w:color="auto" w:fill="C0504D" w:themeFill="accent2"/>
          </w:tcPr>
          <w:p w:rsidR="006B51BE" w:rsidRPr="00CC1715" w:rsidRDefault="006B51BE" w:rsidP="006768D4">
            <w:pPr>
              <w:spacing w:line="240" w:lineRule="auto"/>
              <w:jc w:val="center"/>
              <w:rPr>
                <w:b/>
                <w:sz w:val="22"/>
              </w:rPr>
            </w:pPr>
            <w:r w:rsidRPr="00CC1715">
              <w:rPr>
                <w:b/>
                <w:color w:val="FFFFFF" w:themeColor="background1"/>
                <w:sz w:val="22"/>
              </w:rPr>
              <w:t>OSOBY STARSZE</w:t>
            </w:r>
          </w:p>
        </w:tc>
      </w:tr>
      <w:tr w:rsidR="006B51BE" w:rsidRPr="00CC1715" w:rsidTr="00E30F8F">
        <w:tc>
          <w:tcPr>
            <w:tcW w:w="4001"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tcPr>
          <w:p w:rsidR="006B51BE" w:rsidRPr="00CC1715" w:rsidRDefault="006B51BE" w:rsidP="006768D4">
            <w:pPr>
              <w:spacing w:line="240" w:lineRule="auto"/>
              <w:jc w:val="center"/>
              <w:rPr>
                <w:b/>
                <w:color w:val="FFFFFF" w:themeColor="background1"/>
                <w:sz w:val="22"/>
              </w:rPr>
            </w:pPr>
            <w:r w:rsidRPr="00CC1715">
              <w:rPr>
                <w:b/>
                <w:color w:val="FFFFFF" w:themeColor="background1"/>
                <w:sz w:val="22"/>
              </w:rPr>
              <w:t>MOCNE STRONY</w:t>
            </w:r>
          </w:p>
        </w:tc>
        <w:tc>
          <w:tcPr>
            <w:tcW w:w="4079"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tcPr>
          <w:p w:rsidR="006B51BE" w:rsidRPr="00CC1715" w:rsidRDefault="006B51BE" w:rsidP="006768D4">
            <w:pPr>
              <w:spacing w:line="240" w:lineRule="auto"/>
              <w:jc w:val="center"/>
              <w:rPr>
                <w:b/>
                <w:color w:val="FFFFFF" w:themeColor="background1"/>
                <w:sz w:val="22"/>
              </w:rPr>
            </w:pPr>
            <w:r w:rsidRPr="00CC1715">
              <w:rPr>
                <w:b/>
                <w:color w:val="FFFFFF" w:themeColor="background1"/>
                <w:sz w:val="22"/>
              </w:rPr>
              <w:t>SŁABE STRONY</w:t>
            </w:r>
          </w:p>
        </w:tc>
      </w:tr>
      <w:tr w:rsidR="006B51BE" w:rsidRPr="00CC1715" w:rsidTr="00E30F8F">
        <w:tc>
          <w:tcPr>
            <w:tcW w:w="40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6B51BE" w:rsidRPr="00CC1715" w:rsidRDefault="00622AF8" w:rsidP="00CA4B78">
            <w:pPr>
              <w:pStyle w:val="Akapitzlist"/>
              <w:numPr>
                <w:ilvl w:val="0"/>
                <w:numId w:val="15"/>
              </w:numPr>
              <w:spacing w:line="276" w:lineRule="auto"/>
              <w:rPr>
                <w:sz w:val="22"/>
              </w:rPr>
            </w:pPr>
            <w:r w:rsidRPr="00CC1715">
              <w:rPr>
                <w:sz w:val="22"/>
              </w:rPr>
              <w:t>Dostępność jednostek pomoc</w:t>
            </w:r>
            <w:r w:rsidR="00CC4AFC" w:rsidRPr="00CC1715">
              <w:rPr>
                <w:sz w:val="22"/>
              </w:rPr>
              <w:t>y społecznej dla osób starszych</w:t>
            </w:r>
            <w:r w:rsidR="00C60DAC" w:rsidRPr="00CC1715">
              <w:rPr>
                <w:sz w:val="22"/>
              </w:rPr>
              <w:t>,</w:t>
            </w:r>
          </w:p>
          <w:p w:rsidR="006B51BE" w:rsidRPr="00CC1715" w:rsidRDefault="00622AF8" w:rsidP="00CA4B78">
            <w:pPr>
              <w:pStyle w:val="Akapitzlist"/>
              <w:numPr>
                <w:ilvl w:val="0"/>
                <w:numId w:val="15"/>
              </w:numPr>
              <w:spacing w:line="276" w:lineRule="auto"/>
              <w:rPr>
                <w:sz w:val="22"/>
              </w:rPr>
            </w:pPr>
            <w:r w:rsidRPr="00CC1715">
              <w:rPr>
                <w:sz w:val="22"/>
              </w:rPr>
              <w:t>Prawidłowy obieg informacji o</w:t>
            </w:r>
            <w:r w:rsidR="00D240A7" w:rsidRPr="00CC1715">
              <w:rPr>
                <w:sz w:val="22"/>
              </w:rPr>
              <w:t> </w:t>
            </w:r>
            <w:r w:rsidRPr="00CC1715">
              <w:rPr>
                <w:sz w:val="22"/>
              </w:rPr>
              <w:t>formach pomocy społecznej,</w:t>
            </w:r>
          </w:p>
          <w:p w:rsidR="00EC3C25" w:rsidRPr="00CC1715" w:rsidRDefault="00622AF8" w:rsidP="00CA4B78">
            <w:pPr>
              <w:pStyle w:val="Akapitzlist"/>
              <w:numPr>
                <w:ilvl w:val="0"/>
                <w:numId w:val="15"/>
              </w:numPr>
              <w:spacing w:line="276" w:lineRule="auto"/>
              <w:rPr>
                <w:sz w:val="22"/>
              </w:rPr>
            </w:pPr>
            <w:r w:rsidRPr="00CC1715">
              <w:rPr>
                <w:sz w:val="22"/>
              </w:rPr>
              <w:t>Podejmowanie działań zmierzających do większego zaangażowania członków rodzin w sprawowaniu opieki nad pochodzącymi z nich osobami starszymi,</w:t>
            </w:r>
          </w:p>
          <w:p w:rsidR="00EC3C25" w:rsidRPr="00CC1715" w:rsidRDefault="00622AF8" w:rsidP="00CA4B78">
            <w:pPr>
              <w:pStyle w:val="Akapitzlist"/>
              <w:numPr>
                <w:ilvl w:val="0"/>
                <w:numId w:val="15"/>
              </w:numPr>
              <w:spacing w:line="276" w:lineRule="auto"/>
              <w:rPr>
                <w:sz w:val="22"/>
              </w:rPr>
            </w:pPr>
            <w:r w:rsidRPr="00CC1715">
              <w:rPr>
                <w:sz w:val="22"/>
              </w:rPr>
              <w:t>Podnoszenie poziomu życia osób starszych w gminie,</w:t>
            </w:r>
          </w:p>
          <w:p w:rsidR="004E6427" w:rsidRPr="009833A2" w:rsidRDefault="00622AF8" w:rsidP="00CA4B78">
            <w:pPr>
              <w:pStyle w:val="Akapitzlist"/>
              <w:numPr>
                <w:ilvl w:val="0"/>
                <w:numId w:val="15"/>
              </w:numPr>
              <w:spacing w:line="276" w:lineRule="auto"/>
              <w:rPr>
                <w:sz w:val="22"/>
              </w:rPr>
            </w:pPr>
            <w:r w:rsidRPr="00CC1715">
              <w:rPr>
                <w:sz w:val="22"/>
              </w:rPr>
              <w:t>Uwra</w:t>
            </w:r>
            <w:r w:rsidR="004E6427">
              <w:rPr>
                <w:sz w:val="22"/>
              </w:rPr>
              <w:t xml:space="preserve">żliwienie </w:t>
            </w:r>
            <w:r w:rsidR="009833A2">
              <w:rPr>
                <w:sz w:val="22"/>
              </w:rPr>
              <w:t>społeczności lokalnej.</w:t>
            </w:r>
          </w:p>
        </w:tc>
        <w:tc>
          <w:tcPr>
            <w:tcW w:w="40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6B51BE" w:rsidRPr="00CC1715" w:rsidRDefault="006A150C" w:rsidP="00CA4B78">
            <w:pPr>
              <w:pStyle w:val="Akapitzlist"/>
              <w:numPr>
                <w:ilvl w:val="0"/>
                <w:numId w:val="15"/>
              </w:numPr>
              <w:spacing w:line="276" w:lineRule="auto"/>
              <w:rPr>
                <w:sz w:val="22"/>
              </w:rPr>
            </w:pPr>
            <w:r>
              <w:rPr>
                <w:sz w:val="22"/>
              </w:rPr>
              <w:t>Zwiększająca się różnorodność o dramaturgia problemów, z którymi zgłaszają się beneficjenci pomocy społecznej</w:t>
            </w:r>
            <w:r w:rsidR="00622AF8" w:rsidRPr="00CC1715">
              <w:rPr>
                <w:sz w:val="22"/>
              </w:rPr>
              <w:t>,</w:t>
            </w:r>
          </w:p>
          <w:p w:rsidR="00EC3C25" w:rsidRPr="00CC1715" w:rsidRDefault="00622AF8" w:rsidP="00CA4B78">
            <w:pPr>
              <w:pStyle w:val="Akapitzlist"/>
              <w:numPr>
                <w:ilvl w:val="0"/>
                <w:numId w:val="15"/>
              </w:numPr>
              <w:spacing w:line="276" w:lineRule="auto"/>
              <w:rPr>
                <w:sz w:val="22"/>
              </w:rPr>
            </w:pPr>
            <w:r w:rsidRPr="00CC1715">
              <w:rPr>
                <w:sz w:val="22"/>
              </w:rPr>
              <w:t>Osoby starsze nie mają możliwości kontynuowania aktywności zawodowej,</w:t>
            </w:r>
          </w:p>
          <w:p w:rsidR="00EC3C25" w:rsidRPr="00CC1715" w:rsidRDefault="00622AF8" w:rsidP="00CA4B78">
            <w:pPr>
              <w:pStyle w:val="Akapitzlist"/>
              <w:numPr>
                <w:ilvl w:val="0"/>
                <w:numId w:val="15"/>
              </w:numPr>
              <w:spacing w:line="276" w:lineRule="auto"/>
              <w:rPr>
                <w:sz w:val="22"/>
              </w:rPr>
            </w:pPr>
            <w:r w:rsidRPr="00CC1715">
              <w:rPr>
                <w:sz w:val="22"/>
              </w:rPr>
              <w:t>Zjawisko wykluczenia  społecznego,</w:t>
            </w:r>
          </w:p>
          <w:p w:rsidR="00EC3C25" w:rsidRPr="00CC1715" w:rsidRDefault="00622AF8" w:rsidP="00CA4B78">
            <w:pPr>
              <w:pStyle w:val="Akapitzlist"/>
              <w:numPr>
                <w:ilvl w:val="0"/>
                <w:numId w:val="15"/>
              </w:numPr>
              <w:spacing w:line="276" w:lineRule="auto"/>
              <w:rPr>
                <w:sz w:val="22"/>
              </w:rPr>
            </w:pPr>
            <w:r w:rsidRPr="00CC1715">
              <w:rPr>
                <w:sz w:val="22"/>
              </w:rPr>
              <w:t>Wzrost liczby osób w wieku poprodukcyjnym,</w:t>
            </w:r>
          </w:p>
          <w:p w:rsidR="00EC3C25" w:rsidRPr="00CC1715" w:rsidRDefault="00622AF8" w:rsidP="00CA4B78">
            <w:pPr>
              <w:pStyle w:val="Akapitzlist"/>
              <w:numPr>
                <w:ilvl w:val="0"/>
                <w:numId w:val="15"/>
              </w:numPr>
              <w:spacing w:line="276" w:lineRule="auto"/>
              <w:rPr>
                <w:sz w:val="22"/>
              </w:rPr>
            </w:pPr>
            <w:r w:rsidRPr="00CC1715">
              <w:rPr>
                <w:sz w:val="22"/>
              </w:rPr>
              <w:t>Gmina nie dysponuje małymi formami pomocy dla osób starszych,</w:t>
            </w:r>
          </w:p>
          <w:p w:rsidR="00EC3C25" w:rsidRPr="00CC1715" w:rsidRDefault="00622AF8" w:rsidP="00CA4B78">
            <w:pPr>
              <w:pStyle w:val="Akapitzlist"/>
              <w:numPr>
                <w:ilvl w:val="0"/>
                <w:numId w:val="15"/>
              </w:numPr>
              <w:spacing w:line="276" w:lineRule="auto"/>
              <w:rPr>
                <w:sz w:val="22"/>
              </w:rPr>
            </w:pPr>
            <w:r w:rsidRPr="00CC1715">
              <w:rPr>
                <w:sz w:val="22"/>
              </w:rPr>
              <w:t>Osoby starsze nie mogą realizować się w organizacjach samopomocowych,</w:t>
            </w:r>
          </w:p>
          <w:p w:rsidR="00EC3C25" w:rsidRPr="00CC1715" w:rsidRDefault="00622AF8" w:rsidP="00CA4B78">
            <w:pPr>
              <w:pStyle w:val="Akapitzlist"/>
              <w:numPr>
                <w:ilvl w:val="0"/>
                <w:numId w:val="15"/>
              </w:numPr>
              <w:spacing w:line="276" w:lineRule="auto"/>
              <w:rPr>
                <w:sz w:val="22"/>
              </w:rPr>
            </w:pPr>
            <w:r w:rsidRPr="00CC1715">
              <w:rPr>
                <w:sz w:val="22"/>
              </w:rPr>
              <w:lastRenderedPageBreak/>
              <w:t>Ograniczona działalność pr</w:t>
            </w:r>
            <w:r w:rsidR="00DC4CA5" w:rsidRPr="00CC1715">
              <w:rPr>
                <w:sz w:val="22"/>
              </w:rPr>
              <w:t>ozdrowotna wśród osób starszych,</w:t>
            </w:r>
          </w:p>
          <w:p w:rsidR="00EC3C25" w:rsidRPr="00CC1715" w:rsidRDefault="005D061B" w:rsidP="00CA4B78">
            <w:pPr>
              <w:pStyle w:val="Akapitzlist"/>
              <w:numPr>
                <w:ilvl w:val="0"/>
                <w:numId w:val="15"/>
              </w:numPr>
              <w:spacing w:line="276" w:lineRule="auto"/>
              <w:rPr>
                <w:sz w:val="22"/>
              </w:rPr>
            </w:pPr>
            <w:r w:rsidRPr="00CC1715">
              <w:rPr>
                <w:sz w:val="22"/>
              </w:rPr>
              <w:t>Znieczulica społeczna</w:t>
            </w:r>
            <w:r w:rsidR="00172A02" w:rsidRPr="00CC1715">
              <w:rPr>
                <w:sz w:val="22"/>
              </w:rPr>
              <w:t>.</w:t>
            </w:r>
          </w:p>
        </w:tc>
      </w:tr>
      <w:tr w:rsidR="006B51BE" w:rsidRPr="00CC1715" w:rsidTr="00E30F8F">
        <w:tc>
          <w:tcPr>
            <w:tcW w:w="4001"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6B51BE" w:rsidRPr="00CC1715" w:rsidRDefault="006B51BE" w:rsidP="006768D4">
            <w:pPr>
              <w:spacing w:line="240" w:lineRule="auto"/>
              <w:jc w:val="center"/>
              <w:rPr>
                <w:b/>
                <w:color w:val="FFFFFF" w:themeColor="background1"/>
                <w:sz w:val="22"/>
              </w:rPr>
            </w:pPr>
            <w:r w:rsidRPr="00CC1715">
              <w:rPr>
                <w:b/>
                <w:color w:val="FFFFFF" w:themeColor="background1"/>
                <w:sz w:val="22"/>
              </w:rPr>
              <w:lastRenderedPageBreak/>
              <w:t>SZANSE</w:t>
            </w:r>
          </w:p>
        </w:tc>
        <w:tc>
          <w:tcPr>
            <w:tcW w:w="4079"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6B51BE" w:rsidRPr="00CC1715" w:rsidRDefault="006B51BE" w:rsidP="006768D4">
            <w:pPr>
              <w:spacing w:line="240" w:lineRule="auto"/>
              <w:jc w:val="center"/>
              <w:rPr>
                <w:b/>
                <w:color w:val="FFFFFF" w:themeColor="background1"/>
                <w:sz w:val="22"/>
              </w:rPr>
            </w:pPr>
            <w:r w:rsidRPr="00CC1715">
              <w:rPr>
                <w:b/>
                <w:color w:val="FFFFFF" w:themeColor="background1"/>
                <w:sz w:val="22"/>
              </w:rPr>
              <w:t>ZAGROŻENIA</w:t>
            </w:r>
          </w:p>
        </w:tc>
      </w:tr>
      <w:tr w:rsidR="006B51BE" w:rsidRPr="00CC1715" w:rsidTr="00E30F8F">
        <w:tc>
          <w:tcPr>
            <w:tcW w:w="40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EC3C25" w:rsidRPr="00CC1715" w:rsidRDefault="00622AF8" w:rsidP="00CA4B78">
            <w:pPr>
              <w:pStyle w:val="Akapitzlist"/>
              <w:numPr>
                <w:ilvl w:val="0"/>
                <w:numId w:val="16"/>
              </w:numPr>
              <w:spacing w:line="276" w:lineRule="auto"/>
              <w:rPr>
                <w:sz w:val="22"/>
              </w:rPr>
            </w:pPr>
            <w:r w:rsidRPr="00CC1715">
              <w:rPr>
                <w:sz w:val="22"/>
              </w:rPr>
              <w:t>Podejmowanie działań mających na celu uwrażliwienie systemu oświaty na problem osób starszych,</w:t>
            </w:r>
          </w:p>
          <w:p w:rsidR="00EC3C25" w:rsidRDefault="00622AF8" w:rsidP="00CA4B78">
            <w:pPr>
              <w:pStyle w:val="Akapitzlist"/>
              <w:numPr>
                <w:ilvl w:val="0"/>
                <w:numId w:val="16"/>
              </w:numPr>
              <w:spacing w:line="276" w:lineRule="auto"/>
              <w:rPr>
                <w:sz w:val="22"/>
              </w:rPr>
            </w:pPr>
            <w:r w:rsidRPr="00CC1715">
              <w:rPr>
                <w:sz w:val="22"/>
              </w:rPr>
              <w:t>Możliwość skorzystania przez osoby sta</w:t>
            </w:r>
            <w:r w:rsidR="009833A2">
              <w:rPr>
                <w:sz w:val="22"/>
              </w:rPr>
              <w:t>rsze z pomocy ze strony rodziny</w:t>
            </w:r>
          </w:p>
          <w:p w:rsidR="009833A2" w:rsidRDefault="009833A2" w:rsidP="00CA4B78">
            <w:pPr>
              <w:pStyle w:val="Akapitzlist"/>
              <w:numPr>
                <w:ilvl w:val="0"/>
                <w:numId w:val="16"/>
              </w:numPr>
              <w:spacing w:line="276" w:lineRule="auto"/>
              <w:rPr>
                <w:sz w:val="22"/>
              </w:rPr>
            </w:pPr>
            <w:r w:rsidRPr="009833A2">
              <w:rPr>
                <w:sz w:val="22"/>
              </w:rPr>
              <w:t>Kreowanie działań podnoszących aktywn</w:t>
            </w:r>
            <w:r w:rsidR="009A3168">
              <w:rPr>
                <w:sz w:val="22"/>
              </w:rPr>
              <w:t>e formy spędzania czasu wolnego,</w:t>
            </w:r>
          </w:p>
          <w:p w:rsidR="009A3168" w:rsidRDefault="009A3168" w:rsidP="00CA4B78">
            <w:pPr>
              <w:pStyle w:val="Akapitzlist"/>
              <w:numPr>
                <w:ilvl w:val="0"/>
                <w:numId w:val="16"/>
              </w:numPr>
              <w:spacing w:line="276" w:lineRule="auto"/>
              <w:rPr>
                <w:sz w:val="22"/>
              </w:rPr>
            </w:pPr>
            <w:r>
              <w:rPr>
                <w:sz w:val="22"/>
              </w:rPr>
              <w:t>Szkolenia dla kadry zajmującej się problematyką osób starszych,</w:t>
            </w:r>
          </w:p>
          <w:p w:rsidR="009A3168" w:rsidRDefault="009A3168" w:rsidP="009A3168">
            <w:pPr>
              <w:pStyle w:val="Akapitzlist"/>
              <w:numPr>
                <w:ilvl w:val="0"/>
                <w:numId w:val="16"/>
              </w:numPr>
              <w:spacing w:line="276" w:lineRule="auto"/>
              <w:rPr>
                <w:sz w:val="22"/>
              </w:rPr>
            </w:pPr>
            <w:r>
              <w:rPr>
                <w:sz w:val="22"/>
              </w:rPr>
              <w:t>Trudny dostęp do domów opieki społecznje – wysokie koszty,</w:t>
            </w:r>
          </w:p>
          <w:p w:rsidR="009A3168" w:rsidRPr="00CC1715" w:rsidRDefault="009A3168" w:rsidP="009A3168">
            <w:pPr>
              <w:pStyle w:val="Akapitzlist"/>
              <w:numPr>
                <w:ilvl w:val="0"/>
                <w:numId w:val="16"/>
              </w:numPr>
              <w:spacing w:line="276" w:lineRule="auto"/>
              <w:rPr>
                <w:sz w:val="22"/>
              </w:rPr>
            </w:pPr>
            <w:r>
              <w:rPr>
                <w:sz w:val="22"/>
              </w:rPr>
              <w:t>Postęp medycyny wpływa na poprawę sytuacji zdrowotnej osób starszych.</w:t>
            </w:r>
          </w:p>
          <w:p w:rsidR="009A3168" w:rsidRPr="00CC1715" w:rsidRDefault="009A3168" w:rsidP="00CA4B78">
            <w:pPr>
              <w:pStyle w:val="Akapitzlist"/>
              <w:numPr>
                <w:ilvl w:val="0"/>
                <w:numId w:val="16"/>
              </w:numPr>
              <w:spacing w:line="276" w:lineRule="auto"/>
              <w:rPr>
                <w:sz w:val="22"/>
              </w:rPr>
            </w:pPr>
          </w:p>
        </w:tc>
        <w:tc>
          <w:tcPr>
            <w:tcW w:w="40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EC3C25" w:rsidRPr="00CC1715" w:rsidRDefault="00622AF8" w:rsidP="00CA4B78">
            <w:pPr>
              <w:pStyle w:val="Akapitzlist"/>
              <w:numPr>
                <w:ilvl w:val="0"/>
                <w:numId w:val="16"/>
              </w:numPr>
              <w:spacing w:line="276" w:lineRule="auto"/>
              <w:rPr>
                <w:sz w:val="22"/>
              </w:rPr>
            </w:pPr>
            <w:r w:rsidRPr="00CC1715">
              <w:rPr>
                <w:sz w:val="22"/>
              </w:rPr>
              <w:t>Ogólna sytuacja społeczna i finansowa kraju,</w:t>
            </w:r>
          </w:p>
          <w:p w:rsidR="00EC3C25" w:rsidRPr="00CC1715" w:rsidRDefault="00622AF8" w:rsidP="00CA4B78">
            <w:pPr>
              <w:pStyle w:val="Akapitzlist"/>
              <w:numPr>
                <w:ilvl w:val="0"/>
                <w:numId w:val="16"/>
              </w:numPr>
              <w:spacing w:line="276" w:lineRule="auto"/>
              <w:rPr>
                <w:sz w:val="22"/>
              </w:rPr>
            </w:pPr>
            <w:r w:rsidRPr="00CC1715">
              <w:rPr>
                <w:sz w:val="22"/>
              </w:rPr>
              <w:t>Postęp medycyny nie wpływa na poprawę sytuacji zdrowotnej osób starszych,</w:t>
            </w:r>
          </w:p>
          <w:p w:rsidR="00EC3C25" w:rsidRPr="00CC1715" w:rsidRDefault="00622AF8" w:rsidP="00CA4B78">
            <w:pPr>
              <w:pStyle w:val="Akapitzlist"/>
              <w:numPr>
                <w:ilvl w:val="0"/>
                <w:numId w:val="16"/>
              </w:numPr>
              <w:spacing w:line="276" w:lineRule="auto"/>
              <w:rPr>
                <w:sz w:val="22"/>
              </w:rPr>
            </w:pPr>
            <w:r w:rsidRPr="00CC1715">
              <w:rPr>
                <w:sz w:val="22"/>
              </w:rPr>
              <w:t>Rosnąca liczba osób starszych potrzebujących usług opiekuńczych,</w:t>
            </w:r>
          </w:p>
          <w:p w:rsidR="009D6494" w:rsidRDefault="00622AF8" w:rsidP="00CA4B78">
            <w:pPr>
              <w:pStyle w:val="Akapitzlist"/>
              <w:numPr>
                <w:ilvl w:val="0"/>
                <w:numId w:val="16"/>
              </w:numPr>
              <w:spacing w:line="276" w:lineRule="auto"/>
              <w:rPr>
                <w:sz w:val="22"/>
              </w:rPr>
            </w:pPr>
            <w:r w:rsidRPr="00CC1715">
              <w:rPr>
                <w:sz w:val="22"/>
              </w:rPr>
              <w:t>Marginalizowanie problemów i</w:t>
            </w:r>
            <w:r w:rsidR="00D240A7" w:rsidRPr="00CC1715">
              <w:rPr>
                <w:sz w:val="22"/>
              </w:rPr>
              <w:t> </w:t>
            </w:r>
            <w:r w:rsidRPr="00CC1715">
              <w:rPr>
                <w:sz w:val="22"/>
              </w:rPr>
              <w:t>potrzeb osób starszych,</w:t>
            </w:r>
          </w:p>
          <w:p w:rsidR="009D6494" w:rsidRDefault="009A3168" w:rsidP="009A3168">
            <w:pPr>
              <w:pStyle w:val="Akapitzlist"/>
              <w:numPr>
                <w:ilvl w:val="0"/>
                <w:numId w:val="16"/>
              </w:numPr>
              <w:spacing w:line="276" w:lineRule="auto"/>
              <w:rPr>
                <w:sz w:val="22"/>
              </w:rPr>
            </w:pPr>
            <w:r>
              <w:rPr>
                <w:sz w:val="22"/>
              </w:rPr>
              <w:t>Nieprawidłowa polityka mieszkaniowa,</w:t>
            </w:r>
          </w:p>
          <w:p w:rsidR="009A3168" w:rsidRPr="00CC1715" w:rsidRDefault="009A3168" w:rsidP="009A3168">
            <w:pPr>
              <w:pStyle w:val="Akapitzlist"/>
              <w:numPr>
                <w:ilvl w:val="0"/>
                <w:numId w:val="16"/>
              </w:numPr>
              <w:spacing w:line="276" w:lineRule="auto"/>
              <w:rPr>
                <w:sz w:val="22"/>
              </w:rPr>
            </w:pPr>
            <w:r>
              <w:rPr>
                <w:sz w:val="22"/>
              </w:rPr>
              <w:t>Wzrost liczby osób samotnych.</w:t>
            </w:r>
          </w:p>
        </w:tc>
      </w:tr>
    </w:tbl>
    <w:p w:rsidR="006B51BE" w:rsidRDefault="006B51BE" w:rsidP="005B3618">
      <w:pPr>
        <w:pStyle w:val="Legenda"/>
      </w:pPr>
      <w:r w:rsidRPr="00CC1715">
        <w:t>Źródło: Analiza Remedis SA</w:t>
      </w:r>
    </w:p>
    <w:p w:rsidR="00E459D6" w:rsidRDefault="00E459D6">
      <w:pPr>
        <w:spacing w:line="276" w:lineRule="auto"/>
        <w:rPr>
          <w:szCs w:val="20"/>
        </w:rPr>
      </w:pPr>
    </w:p>
    <w:p w:rsidR="009D6494" w:rsidRPr="00CC1715" w:rsidRDefault="0063492F" w:rsidP="005B3618">
      <w:pPr>
        <w:pStyle w:val="Legenda"/>
      </w:pPr>
      <w:bookmarkStart w:id="202" w:name="_Toc461093544"/>
      <w:r>
        <w:t>TABELA</w:t>
      </w:r>
      <w:r w:rsidR="009D6494" w:rsidRPr="00CC1715">
        <w:t xml:space="preserve"> </w:t>
      </w:r>
      <w:fldSimple w:instr=" SEQ Tabela \* ARABIC ">
        <w:r w:rsidR="00456205">
          <w:rPr>
            <w:noProof/>
          </w:rPr>
          <w:t>84</w:t>
        </w:r>
      </w:fldSimple>
      <w:r w:rsidR="009D6494" w:rsidRPr="00CC1715">
        <w:t xml:space="preserve"> ANALIZA SWOT, OBSZAR: ROZWÓJ KADR I SŁUŻB POMOCOWYCH</w:t>
      </w:r>
      <w:bookmarkEnd w:id="202"/>
    </w:p>
    <w:tbl>
      <w:tblPr>
        <w:tblStyle w:val="Tabela-Siatka"/>
        <w:tblW w:w="0" w:type="auto"/>
        <w:tblInd w:w="817" w:type="dxa"/>
        <w:tblLook w:val="04A0" w:firstRow="1" w:lastRow="0" w:firstColumn="1" w:lastColumn="0" w:noHBand="0" w:noVBand="1"/>
      </w:tblPr>
      <w:tblGrid>
        <w:gridCol w:w="3859"/>
        <w:gridCol w:w="3937"/>
      </w:tblGrid>
      <w:tr w:rsidR="009D6494" w:rsidRPr="00CC1715" w:rsidTr="00E30F8F">
        <w:tc>
          <w:tcPr>
            <w:tcW w:w="7796" w:type="dxa"/>
            <w:gridSpan w:val="2"/>
            <w:tcBorders>
              <w:top w:val="single" w:sz="4" w:space="0" w:color="C0504D" w:themeColor="accent2"/>
              <w:left w:val="single" w:sz="4" w:space="0" w:color="C0504D" w:themeColor="accent2"/>
              <w:bottom w:val="single" w:sz="4" w:space="0" w:color="FFFFFF" w:themeColor="background1"/>
              <w:right w:val="single" w:sz="4" w:space="0" w:color="C0504D" w:themeColor="accent2"/>
            </w:tcBorders>
            <w:shd w:val="clear" w:color="auto" w:fill="C0504D" w:themeFill="accent2"/>
          </w:tcPr>
          <w:p w:rsidR="009D6494" w:rsidRPr="00CC1715" w:rsidRDefault="009D6494" w:rsidP="006768D4">
            <w:pPr>
              <w:spacing w:line="240" w:lineRule="auto"/>
              <w:jc w:val="center"/>
              <w:rPr>
                <w:b/>
                <w:sz w:val="22"/>
              </w:rPr>
            </w:pPr>
            <w:r w:rsidRPr="00CC1715">
              <w:rPr>
                <w:b/>
                <w:color w:val="FFFFFF" w:themeColor="background1"/>
                <w:sz w:val="22"/>
              </w:rPr>
              <w:t>ROZWÓJ KADR I SŁUŻB POMOCOWYCH</w:t>
            </w:r>
          </w:p>
        </w:tc>
      </w:tr>
      <w:tr w:rsidR="009D6494" w:rsidRPr="00CC1715" w:rsidTr="00E30F8F">
        <w:tc>
          <w:tcPr>
            <w:tcW w:w="3859" w:type="dxa"/>
            <w:tcBorders>
              <w:top w:val="single" w:sz="4" w:space="0" w:color="FFFFFF" w:themeColor="background1"/>
              <w:left w:val="single" w:sz="4" w:space="0" w:color="C0504D" w:themeColor="accent2"/>
              <w:bottom w:val="single" w:sz="4" w:space="0" w:color="C0504D" w:themeColor="accent2"/>
              <w:right w:val="single" w:sz="4" w:space="0" w:color="FFFFFF" w:themeColor="background1"/>
            </w:tcBorders>
            <w:shd w:val="clear" w:color="auto" w:fill="C0504D" w:themeFill="accent2"/>
          </w:tcPr>
          <w:p w:rsidR="009D6494" w:rsidRPr="00CC1715" w:rsidRDefault="009D6494" w:rsidP="006768D4">
            <w:pPr>
              <w:spacing w:line="240" w:lineRule="auto"/>
              <w:jc w:val="center"/>
              <w:rPr>
                <w:b/>
                <w:color w:val="FFFFFF" w:themeColor="background1"/>
                <w:sz w:val="22"/>
              </w:rPr>
            </w:pPr>
            <w:r w:rsidRPr="00CC1715">
              <w:rPr>
                <w:b/>
                <w:color w:val="FFFFFF" w:themeColor="background1"/>
                <w:sz w:val="22"/>
              </w:rPr>
              <w:t>MOCNE STRONY</w:t>
            </w:r>
          </w:p>
        </w:tc>
        <w:tc>
          <w:tcPr>
            <w:tcW w:w="3937" w:type="dxa"/>
            <w:tcBorders>
              <w:top w:val="single" w:sz="4" w:space="0" w:color="FFFFFF" w:themeColor="background1"/>
              <w:left w:val="single" w:sz="4" w:space="0" w:color="FFFFFF" w:themeColor="background1"/>
              <w:bottom w:val="single" w:sz="4" w:space="0" w:color="C0504D" w:themeColor="accent2"/>
              <w:right w:val="single" w:sz="4" w:space="0" w:color="C0504D" w:themeColor="accent2"/>
            </w:tcBorders>
            <w:shd w:val="clear" w:color="auto" w:fill="C0504D" w:themeFill="accent2"/>
          </w:tcPr>
          <w:p w:rsidR="009D6494" w:rsidRPr="00CC1715" w:rsidRDefault="009D6494" w:rsidP="006768D4">
            <w:pPr>
              <w:spacing w:line="240" w:lineRule="auto"/>
              <w:jc w:val="center"/>
              <w:rPr>
                <w:b/>
                <w:color w:val="FFFFFF" w:themeColor="background1"/>
                <w:sz w:val="22"/>
              </w:rPr>
            </w:pPr>
            <w:r w:rsidRPr="00CC1715">
              <w:rPr>
                <w:b/>
                <w:color w:val="FFFFFF" w:themeColor="background1"/>
                <w:sz w:val="22"/>
              </w:rPr>
              <w:t>SŁABE STRONY</w:t>
            </w:r>
          </w:p>
        </w:tc>
      </w:tr>
      <w:tr w:rsidR="009D6494" w:rsidRPr="00CC1715" w:rsidTr="00E30F8F">
        <w:tc>
          <w:tcPr>
            <w:tcW w:w="38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D6494" w:rsidRPr="00CC1715" w:rsidRDefault="00622AF8" w:rsidP="00CA4B78">
            <w:pPr>
              <w:pStyle w:val="Akapitzlist"/>
              <w:numPr>
                <w:ilvl w:val="0"/>
                <w:numId w:val="15"/>
              </w:numPr>
              <w:spacing w:line="276" w:lineRule="auto"/>
              <w:rPr>
                <w:sz w:val="22"/>
              </w:rPr>
            </w:pPr>
            <w:r w:rsidRPr="00CC1715">
              <w:rPr>
                <w:sz w:val="22"/>
              </w:rPr>
              <w:t>Wyspecjalizowana kadra pracowników społecznych,</w:t>
            </w:r>
          </w:p>
          <w:p w:rsidR="009D6494" w:rsidRPr="00CC1715" w:rsidRDefault="00622AF8" w:rsidP="00CA4B78">
            <w:pPr>
              <w:pStyle w:val="Akapitzlist"/>
              <w:numPr>
                <w:ilvl w:val="0"/>
                <w:numId w:val="15"/>
              </w:numPr>
              <w:spacing w:line="276" w:lineRule="auto"/>
              <w:rPr>
                <w:sz w:val="22"/>
              </w:rPr>
            </w:pPr>
            <w:r w:rsidRPr="00CC1715">
              <w:rPr>
                <w:sz w:val="22"/>
              </w:rPr>
              <w:t xml:space="preserve">Prowadzenie działań socjalnych </w:t>
            </w:r>
            <w:r w:rsidRPr="00CC1715">
              <w:rPr>
                <w:sz w:val="22"/>
              </w:rPr>
              <w:br/>
              <w:t>z rodziną,</w:t>
            </w:r>
          </w:p>
          <w:p w:rsidR="009D6494" w:rsidRPr="00CC1715" w:rsidRDefault="00622AF8" w:rsidP="00CA4B78">
            <w:pPr>
              <w:pStyle w:val="Akapitzlist"/>
              <w:numPr>
                <w:ilvl w:val="0"/>
                <w:numId w:val="15"/>
              </w:numPr>
              <w:spacing w:line="276" w:lineRule="auto"/>
              <w:rPr>
                <w:sz w:val="22"/>
              </w:rPr>
            </w:pPr>
            <w:r w:rsidRPr="00CC1715">
              <w:rPr>
                <w:sz w:val="22"/>
              </w:rPr>
              <w:t>Przeciwdziałanie wypaleniu zawodowemu pracowników pomocy społecznej,</w:t>
            </w:r>
          </w:p>
          <w:p w:rsidR="009D6494" w:rsidRPr="00CC1715" w:rsidRDefault="00622AF8" w:rsidP="00CA4B78">
            <w:pPr>
              <w:pStyle w:val="Akapitzlist"/>
              <w:numPr>
                <w:ilvl w:val="0"/>
                <w:numId w:val="15"/>
              </w:numPr>
              <w:spacing w:line="276" w:lineRule="auto"/>
              <w:rPr>
                <w:sz w:val="22"/>
              </w:rPr>
            </w:pPr>
            <w:r w:rsidRPr="00CC1715">
              <w:rPr>
                <w:sz w:val="22"/>
              </w:rPr>
              <w:t>Diagnozowanie problemów społecznych w gminie,</w:t>
            </w:r>
          </w:p>
          <w:p w:rsidR="009D6494" w:rsidRPr="00CC1715" w:rsidRDefault="00622AF8" w:rsidP="00CA4B78">
            <w:pPr>
              <w:pStyle w:val="Akapitzlist"/>
              <w:numPr>
                <w:ilvl w:val="0"/>
                <w:numId w:val="15"/>
              </w:numPr>
              <w:spacing w:line="276" w:lineRule="auto"/>
              <w:rPr>
                <w:sz w:val="22"/>
              </w:rPr>
            </w:pPr>
            <w:r w:rsidRPr="00CC1715">
              <w:rPr>
                <w:sz w:val="22"/>
              </w:rPr>
              <w:t>Uświadamianie władzom gminy roli i potrzeb sektora pomocy społecznej,</w:t>
            </w:r>
          </w:p>
          <w:p w:rsidR="00E6610C" w:rsidRPr="00CC1715" w:rsidRDefault="00622AF8" w:rsidP="00CA4B78">
            <w:pPr>
              <w:pStyle w:val="Akapitzlist"/>
              <w:numPr>
                <w:ilvl w:val="0"/>
                <w:numId w:val="15"/>
              </w:numPr>
              <w:spacing w:line="276" w:lineRule="auto"/>
              <w:rPr>
                <w:sz w:val="22"/>
              </w:rPr>
            </w:pPr>
            <w:r w:rsidRPr="00CC1715">
              <w:rPr>
                <w:sz w:val="22"/>
              </w:rPr>
              <w:t>Przeciwdziałanie negatywnym stereotypom postrzegania sektora pomocy społecznej.</w:t>
            </w:r>
          </w:p>
        </w:tc>
        <w:tc>
          <w:tcPr>
            <w:tcW w:w="39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D6494" w:rsidRPr="00CC1715" w:rsidRDefault="00622AF8" w:rsidP="00CA4B78">
            <w:pPr>
              <w:pStyle w:val="Akapitzlist"/>
              <w:numPr>
                <w:ilvl w:val="0"/>
                <w:numId w:val="15"/>
              </w:numPr>
              <w:spacing w:line="276" w:lineRule="auto"/>
              <w:rPr>
                <w:sz w:val="22"/>
              </w:rPr>
            </w:pPr>
            <w:r w:rsidRPr="00CC1715">
              <w:rPr>
                <w:sz w:val="22"/>
              </w:rPr>
              <w:t xml:space="preserve">Przeciążenie pracowników socjalnych ilością zadań, </w:t>
            </w:r>
          </w:p>
          <w:p w:rsidR="009D6494" w:rsidRPr="00CC1715" w:rsidRDefault="009D6494" w:rsidP="00963909">
            <w:pPr>
              <w:spacing w:line="276" w:lineRule="auto"/>
              <w:ind w:left="360"/>
              <w:rPr>
                <w:sz w:val="22"/>
              </w:rPr>
            </w:pPr>
          </w:p>
        </w:tc>
      </w:tr>
      <w:tr w:rsidR="009D6494" w:rsidRPr="00CC1715" w:rsidTr="00E30F8F">
        <w:tc>
          <w:tcPr>
            <w:tcW w:w="3859"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9D6494" w:rsidRPr="00CC1715" w:rsidRDefault="009D6494" w:rsidP="006768D4">
            <w:pPr>
              <w:spacing w:line="240" w:lineRule="auto"/>
              <w:jc w:val="center"/>
              <w:rPr>
                <w:b/>
                <w:color w:val="FFFFFF" w:themeColor="background1"/>
                <w:sz w:val="22"/>
              </w:rPr>
            </w:pPr>
            <w:r w:rsidRPr="00CC1715">
              <w:rPr>
                <w:b/>
                <w:color w:val="FFFFFF" w:themeColor="background1"/>
                <w:sz w:val="22"/>
              </w:rPr>
              <w:t>SZANSE</w:t>
            </w:r>
          </w:p>
        </w:tc>
        <w:tc>
          <w:tcPr>
            <w:tcW w:w="3937"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9D6494" w:rsidRPr="00CC1715" w:rsidRDefault="009D6494" w:rsidP="006768D4">
            <w:pPr>
              <w:spacing w:line="240" w:lineRule="auto"/>
              <w:jc w:val="center"/>
              <w:rPr>
                <w:b/>
                <w:color w:val="FFFFFF" w:themeColor="background1"/>
                <w:sz w:val="22"/>
              </w:rPr>
            </w:pPr>
            <w:r w:rsidRPr="00CC1715">
              <w:rPr>
                <w:b/>
                <w:color w:val="FFFFFF" w:themeColor="background1"/>
                <w:sz w:val="22"/>
              </w:rPr>
              <w:t>ZAGROŻENIA</w:t>
            </w:r>
          </w:p>
        </w:tc>
      </w:tr>
      <w:tr w:rsidR="009D6494" w:rsidRPr="00CC1715" w:rsidTr="00E30F8F">
        <w:tc>
          <w:tcPr>
            <w:tcW w:w="38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D6494" w:rsidRPr="00CC1715" w:rsidRDefault="00622AF8" w:rsidP="00CA4B78">
            <w:pPr>
              <w:pStyle w:val="Akapitzlist"/>
              <w:numPr>
                <w:ilvl w:val="0"/>
                <w:numId w:val="16"/>
              </w:numPr>
              <w:spacing w:line="276" w:lineRule="auto"/>
              <w:rPr>
                <w:sz w:val="22"/>
              </w:rPr>
            </w:pPr>
            <w:r w:rsidRPr="00CC1715">
              <w:rPr>
                <w:sz w:val="22"/>
              </w:rPr>
              <w:t xml:space="preserve">Odpowiednie do potrzeb rynku </w:t>
            </w:r>
            <w:r w:rsidRPr="00CC1715">
              <w:rPr>
                <w:sz w:val="22"/>
              </w:rPr>
              <w:lastRenderedPageBreak/>
              <w:t>przygotowanie absolwentów w</w:t>
            </w:r>
            <w:r w:rsidR="00D240A7" w:rsidRPr="00CC1715">
              <w:rPr>
                <w:sz w:val="22"/>
              </w:rPr>
              <w:t> </w:t>
            </w:r>
            <w:r w:rsidRPr="00CC1715">
              <w:rPr>
                <w:sz w:val="22"/>
              </w:rPr>
              <w:t>zakresie służb pomocy społecznej,</w:t>
            </w:r>
          </w:p>
          <w:p w:rsidR="009D6494" w:rsidRPr="00CC1715" w:rsidRDefault="00622AF8" w:rsidP="00CA4B78">
            <w:pPr>
              <w:pStyle w:val="Akapitzlist"/>
              <w:numPr>
                <w:ilvl w:val="0"/>
                <w:numId w:val="16"/>
              </w:numPr>
              <w:spacing w:line="276" w:lineRule="auto"/>
              <w:rPr>
                <w:sz w:val="22"/>
              </w:rPr>
            </w:pPr>
            <w:r w:rsidRPr="00CC1715">
              <w:rPr>
                <w:sz w:val="22"/>
              </w:rPr>
              <w:t>Stałe doskonalenie zawodowe pracowników pomocy społecznej,</w:t>
            </w:r>
          </w:p>
          <w:p w:rsidR="009D6494" w:rsidRPr="00CC1715" w:rsidRDefault="00622AF8" w:rsidP="00CA4B78">
            <w:pPr>
              <w:pStyle w:val="Akapitzlist"/>
              <w:numPr>
                <w:ilvl w:val="0"/>
                <w:numId w:val="16"/>
              </w:numPr>
              <w:spacing w:line="276" w:lineRule="auto"/>
              <w:rPr>
                <w:sz w:val="22"/>
              </w:rPr>
            </w:pPr>
            <w:r w:rsidRPr="00CC1715">
              <w:rPr>
                <w:sz w:val="22"/>
              </w:rPr>
              <w:t>Wystarczająca ilość wykwalifikowanej kadry w stosunku do potrzeb</w:t>
            </w:r>
            <w:r w:rsidR="00E6610C" w:rsidRPr="00CC1715">
              <w:rPr>
                <w:sz w:val="22"/>
              </w:rPr>
              <w:t>,</w:t>
            </w:r>
          </w:p>
          <w:p w:rsidR="00E6610C" w:rsidRPr="00CC1715" w:rsidRDefault="00622AF8" w:rsidP="00CA4B78">
            <w:pPr>
              <w:pStyle w:val="Akapitzlist"/>
              <w:numPr>
                <w:ilvl w:val="0"/>
                <w:numId w:val="16"/>
              </w:numPr>
              <w:spacing w:line="276" w:lineRule="auto"/>
              <w:rPr>
                <w:sz w:val="22"/>
              </w:rPr>
            </w:pPr>
            <w:r w:rsidRPr="00CC1715">
              <w:rPr>
                <w:sz w:val="22"/>
              </w:rPr>
              <w:t xml:space="preserve">Podejmowanie współpracy </w:t>
            </w:r>
            <w:r w:rsidR="00172A02" w:rsidRPr="00CC1715">
              <w:rPr>
                <w:sz w:val="22"/>
              </w:rPr>
              <w:br/>
            </w:r>
            <w:r w:rsidRPr="00CC1715">
              <w:rPr>
                <w:sz w:val="22"/>
              </w:rPr>
              <w:t>z organizacjami pozarządowymi oraz przedstawicielami kościołów,</w:t>
            </w:r>
          </w:p>
          <w:p w:rsidR="00E6610C" w:rsidRPr="00CC1715" w:rsidRDefault="00622AF8" w:rsidP="00CA4B78">
            <w:pPr>
              <w:pStyle w:val="Akapitzlist"/>
              <w:numPr>
                <w:ilvl w:val="0"/>
                <w:numId w:val="16"/>
              </w:numPr>
              <w:spacing w:line="276" w:lineRule="auto"/>
              <w:rPr>
                <w:sz w:val="22"/>
              </w:rPr>
            </w:pPr>
            <w:r w:rsidRPr="00CC1715">
              <w:rPr>
                <w:sz w:val="22"/>
              </w:rPr>
              <w:t>Zmieniający się na korzyść wize</w:t>
            </w:r>
            <w:r w:rsidR="00E57AB2">
              <w:rPr>
                <w:sz w:val="22"/>
              </w:rPr>
              <w:t>runek sektora pomocy społecznej.</w:t>
            </w:r>
          </w:p>
          <w:p w:rsidR="00E6610C" w:rsidRPr="00CC1715" w:rsidRDefault="00E6610C" w:rsidP="00963909">
            <w:pPr>
              <w:pStyle w:val="Akapitzlist"/>
              <w:spacing w:line="276" w:lineRule="auto"/>
              <w:rPr>
                <w:sz w:val="22"/>
              </w:rPr>
            </w:pPr>
          </w:p>
        </w:tc>
        <w:tc>
          <w:tcPr>
            <w:tcW w:w="393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E6610C" w:rsidRPr="006A150C" w:rsidRDefault="00622AF8" w:rsidP="006A150C">
            <w:pPr>
              <w:pStyle w:val="Akapitzlist"/>
              <w:numPr>
                <w:ilvl w:val="0"/>
                <w:numId w:val="16"/>
              </w:numPr>
              <w:spacing w:line="276" w:lineRule="auto"/>
              <w:rPr>
                <w:sz w:val="22"/>
              </w:rPr>
            </w:pPr>
            <w:r w:rsidRPr="00CC1715">
              <w:rPr>
                <w:sz w:val="22"/>
              </w:rPr>
              <w:lastRenderedPageBreak/>
              <w:t xml:space="preserve">Brak współpracy z jednostkami </w:t>
            </w:r>
            <w:r w:rsidRPr="00CC1715">
              <w:rPr>
                <w:sz w:val="22"/>
              </w:rPr>
              <w:lastRenderedPageBreak/>
              <w:t>pomocy społecznej p</w:t>
            </w:r>
            <w:r w:rsidR="006A150C">
              <w:rPr>
                <w:sz w:val="22"/>
              </w:rPr>
              <w:t>rowadzonymi przez inne podmioty.</w:t>
            </w:r>
          </w:p>
        </w:tc>
      </w:tr>
    </w:tbl>
    <w:p w:rsidR="009D6494" w:rsidRDefault="009D6494" w:rsidP="005B3618">
      <w:pPr>
        <w:pStyle w:val="Legenda"/>
      </w:pPr>
      <w:r w:rsidRPr="00CC1715">
        <w:lastRenderedPageBreak/>
        <w:t>Źródło: Analiza Remedis SA</w:t>
      </w:r>
    </w:p>
    <w:p w:rsidR="007F2D78" w:rsidRDefault="007F2D78" w:rsidP="00C3242A">
      <w:pPr>
        <w:pStyle w:val="Nagwek2"/>
      </w:pPr>
      <w:bookmarkStart w:id="203" w:name="_Toc458600343"/>
      <w:r>
        <w:t>ZASOBY UMOŻLIWIAJĄCE ROZWIĄZYWANIE PROBLEMÓW SPOŁECZNYCH</w:t>
      </w:r>
      <w:bookmarkEnd w:id="203"/>
    </w:p>
    <w:p w:rsidR="007F2D78" w:rsidRDefault="007F2D78" w:rsidP="00333020">
      <w:pPr>
        <w:jc w:val="both"/>
      </w:pPr>
      <w:r>
        <w:t>Zasobami umożliwiającymi rozwiązyw</w:t>
      </w:r>
      <w:r w:rsidR="00333020">
        <w:t xml:space="preserve">anie problemów społecznych określamy instytucje znajdujące się na terenie gminy lub obejmujące swym zasięgiem działania jej mieszkańców, które funkcjonują w obszarze polityki społecznej i rozwiązują dane problemy. Są to zarówno jednostki samorządowe, jak i niepubliczne (organizacje pozarządowe). </w:t>
      </w:r>
    </w:p>
    <w:p w:rsidR="00333020" w:rsidRDefault="00333020" w:rsidP="00333020">
      <w:pPr>
        <w:jc w:val="both"/>
      </w:pPr>
      <w:r>
        <w:t xml:space="preserve">Na terenie Gminy </w:t>
      </w:r>
      <w:r w:rsidR="00C84701">
        <w:t xml:space="preserve">Polanów </w:t>
      </w:r>
      <w:r>
        <w:t xml:space="preserve">pomoc i wsparcie oferuje </w:t>
      </w:r>
      <w:r w:rsidR="009A3168">
        <w:t xml:space="preserve">Miejsko </w:t>
      </w:r>
      <w:r>
        <w:t>Gmi</w:t>
      </w:r>
      <w:r w:rsidR="00172A02">
        <w:t xml:space="preserve">nny Ośrodek Pomocy Społecznej. </w:t>
      </w:r>
      <w:r>
        <w:t>Realizuje on zadania wynikające z ustawy o pomocy społecznej</w:t>
      </w:r>
      <w:r w:rsidR="004E6427">
        <w:t xml:space="preserve">, świadczeniach rodzinnych, </w:t>
      </w:r>
      <w:r w:rsidR="009833A2">
        <w:t>świadczeniach wychowawczych, funduszu alimentacyjnego</w:t>
      </w:r>
      <w:r w:rsidR="004E6427">
        <w:t xml:space="preserve">, wspierania rodzin </w:t>
      </w:r>
      <w:r w:rsidR="009A3168">
        <w:br/>
      </w:r>
      <w:r w:rsidR="004E6427">
        <w:t>i systemu pieczy zastępczej</w:t>
      </w:r>
      <w:r w:rsidR="00435B31">
        <w:t xml:space="preserve"> m.in. koordynując rozwiązywanie</w:t>
      </w:r>
      <w:r>
        <w:t xml:space="preserve"> problemów społecznych </w:t>
      </w:r>
      <w:r w:rsidR="009A3168">
        <w:br/>
      </w:r>
      <w:r>
        <w:t xml:space="preserve">w Gminie. </w:t>
      </w:r>
    </w:p>
    <w:p w:rsidR="008377B7" w:rsidRPr="00125F30" w:rsidRDefault="008377B7" w:rsidP="00C3242A">
      <w:pPr>
        <w:pStyle w:val="Nagwek2"/>
      </w:pPr>
      <w:bookmarkStart w:id="204" w:name="_Toc458600344"/>
      <w:r>
        <w:t>PODSUMOWANIE CZĘŚCI DIAGNOSTYCZNEJ</w:t>
      </w:r>
      <w:bookmarkEnd w:id="204"/>
    </w:p>
    <w:p w:rsidR="00882290" w:rsidRDefault="0036444B" w:rsidP="00E30F8F">
      <w:pPr>
        <w:jc w:val="both"/>
        <w:rPr>
          <w:lang w:eastAsia="pl-PL"/>
        </w:rPr>
      </w:pPr>
      <w:r>
        <w:t xml:space="preserve">Diagnoza przeprowadzona w ramach Strategii Integracji i Rozwiązywania Problemów Społecznych </w:t>
      </w:r>
      <w:r w:rsidR="00BE3E4C">
        <w:t xml:space="preserve">Gminy </w:t>
      </w:r>
      <w:r w:rsidR="00C84701">
        <w:t>Polanów</w:t>
      </w:r>
      <w:r w:rsidR="008319A6">
        <w:t xml:space="preserve"> obejmowała kilkanaście zagadnień i obszarów. Posłużono się szeregiem możliwości, jakie stwarza funkcjonowanie jednostek organizacyjnych samorządu terytorialnego, jednostek pozarządowych oraz instytucji współdziałających w szeroko </w:t>
      </w:r>
      <w:r w:rsidR="008319A6">
        <w:lastRenderedPageBreak/>
        <w:t>rozumianym obszarze polityki społecznej.</w:t>
      </w:r>
      <w:r w:rsidR="00357ADD">
        <w:t xml:space="preserve"> Wykorzystano źródła i materiały, którymi dysponują Urząd Gminy </w:t>
      </w:r>
      <w:r w:rsidR="00C84701">
        <w:t>Polanów</w:t>
      </w:r>
      <w:r w:rsidR="00357ADD">
        <w:t xml:space="preserve">, </w:t>
      </w:r>
      <w:r w:rsidR="00847D46">
        <w:t>Miejsko-</w:t>
      </w:r>
      <w:r w:rsidR="00357ADD">
        <w:t>Gminny Ośrodek Pomo</w:t>
      </w:r>
      <w:r w:rsidR="00BE3E4C">
        <w:t xml:space="preserve">cy Społecznej </w:t>
      </w:r>
      <w:r w:rsidR="00357ADD">
        <w:t>uwzględniono wyniki analiz diagnostycznych (badań ankietowych oraz analizy SWOT).</w:t>
      </w:r>
      <w:r w:rsidR="0018637B">
        <w:t xml:space="preserve"> </w:t>
      </w:r>
      <w:r w:rsidR="00437D6A">
        <w:t xml:space="preserve">Z dokonanej analizy wynika, że problemy społeczne i obszary działań powiązane są ze sobą wieloma zależnościami </w:t>
      </w:r>
      <w:r w:rsidR="00A426E4">
        <w:br/>
      </w:r>
      <w:r w:rsidR="00437D6A">
        <w:t xml:space="preserve">i przenikają się nawzajem. </w:t>
      </w:r>
    </w:p>
    <w:p w:rsidR="00E94D92" w:rsidRDefault="00E94D92" w:rsidP="00882290">
      <w:pPr>
        <w:jc w:val="both"/>
        <w:rPr>
          <w:lang w:eastAsia="pl-PL"/>
        </w:rPr>
        <w:sectPr w:rsidR="00E94D92" w:rsidSect="006F2053">
          <w:pgSz w:w="11906" w:h="16838"/>
          <w:pgMar w:top="993" w:right="1417" w:bottom="1417" w:left="1276" w:header="142" w:footer="708" w:gutter="0"/>
          <w:pgBorders w:offsetFrom="page">
            <w:top w:val="cornerTriangles" w:sz="10" w:space="24" w:color="C0504D" w:themeColor="accent2"/>
            <w:left w:val="cornerTriangles" w:sz="10" w:space="24" w:color="C0504D" w:themeColor="accent2"/>
            <w:bottom w:val="cornerTriangles" w:sz="10" w:space="24" w:color="C0504D" w:themeColor="accent2"/>
            <w:right w:val="cornerTriangles" w:sz="10" w:space="24" w:color="C0504D" w:themeColor="accent2"/>
          </w:pgBorders>
          <w:cols w:space="708"/>
          <w:titlePg/>
          <w:docGrid w:linePitch="360"/>
        </w:sectPr>
      </w:pPr>
    </w:p>
    <w:p w:rsidR="00E94D92" w:rsidRDefault="00E94D92">
      <w:pPr>
        <w:spacing w:line="276" w:lineRule="auto"/>
        <w:rPr>
          <w:lang w:eastAsia="pl-PL"/>
        </w:rPr>
      </w:pPr>
    </w:p>
    <w:p w:rsidR="00437D6A" w:rsidRPr="007F2D78" w:rsidRDefault="00437D6A" w:rsidP="00E94D92">
      <w:pPr>
        <w:pStyle w:val="Akapitzlist"/>
        <w:ind w:left="776"/>
        <w:jc w:val="both"/>
        <w:rPr>
          <w:lang w:eastAsia="pl-PL"/>
        </w:rPr>
      </w:pPr>
    </w:p>
    <w:p w:rsidR="007F2D78" w:rsidRPr="00125F30" w:rsidRDefault="007F2D78" w:rsidP="00C3242A">
      <w:pPr>
        <w:pStyle w:val="Nagwek2"/>
        <w:numPr>
          <w:ilvl w:val="0"/>
          <w:numId w:val="0"/>
        </w:numPr>
      </w:pPr>
    </w:p>
    <w:p w:rsidR="00D14EEB" w:rsidRPr="00D14EEB" w:rsidRDefault="00D14EEB" w:rsidP="00D14EEB"/>
    <w:p w:rsidR="009E2001" w:rsidRDefault="009E2001">
      <w:pPr>
        <w:spacing w:line="276" w:lineRule="auto"/>
        <w:rPr>
          <w:szCs w:val="20"/>
        </w:rPr>
      </w:pPr>
    </w:p>
    <w:p w:rsidR="009E2001" w:rsidRDefault="009E2001">
      <w:pPr>
        <w:spacing w:line="276" w:lineRule="auto"/>
        <w:rPr>
          <w:szCs w:val="20"/>
        </w:rPr>
      </w:pPr>
    </w:p>
    <w:p w:rsidR="009E2001" w:rsidRDefault="009E2001">
      <w:pPr>
        <w:spacing w:line="276" w:lineRule="auto"/>
        <w:rPr>
          <w:szCs w:val="20"/>
        </w:rPr>
      </w:pPr>
    </w:p>
    <w:p w:rsidR="009B2EFA" w:rsidRDefault="009B2EFA">
      <w:pPr>
        <w:spacing w:line="276" w:lineRule="auto"/>
        <w:rPr>
          <w:szCs w:val="20"/>
        </w:rPr>
      </w:pPr>
    </w:p>
    <w:p w:rsidR="009B2EFA" w:rsidRDefault="009B2EFA">
      <w:pPr>
        <w:spacing w:line="276" w:lineRule="auto"/>
        <w:rPr>
          <w:szCs w:val="20"/>
        </w:rPr>
      </w:pPr>
    </w:p>
    <w:p w:rsidR="009B2EFA" w:rsidRDefault="009B2EFA">
      <w:pPr>
        <w:spacing w:line="276" w:lineRule="auto"/>
        <w:rPr>
          <w:szCs w:val="20"/>
        </w:rPr>
      </w:pPr>
    </w:p>
    <w:p w:rsidR="009B2EFA" w:rsidRDefault="009B2EFA">
      <w:pPr>
        <w:spacing w:line="276" w:lineRule="auto"/>
        <w:rPr>
          <w:szCs w:val="20"/>
        </w:rPr>
      </w:pPr>
    </w:p>
    <w:p w:rsidR="009B2EFA" w:rsidRDefault="009B2EFA">
      <w:pPr>
        <w:spacing w:line="276" w:lineRule="auto"/>
        <w:rPr>
          <w:szCs w:val="20"/>
        </w:rPr>
      </w:pPr>
    </w:p>
    <w:p w:rsidR="009B2EFA" w:rsidRDefault="009B2EFA">
      <w:pPr>
        <w:spacing w:line="276" w:lineRule="auto"/>
        <w:rPr>
          <w:szCs w:val="20"/>
        </w:rPr>
      </w:pPr>
    </w:p>
    <w:p w:rsidR="009E2001" w:rsidRPr="00687DCA" w:rsidRDefault="00305F91" w:rsidP="00BE3E4C">
      <w:pPr>
        <w:pStyle w:val="Nagwek1"/>
        <w:numPr>
          <w:ilvl w:val="0"/>
          <w:numId w:val="1"/>
        </w:numPr>
      </w:pPr>
      <w:bookmarkStart w:id="205" w:name="_Toc458600345"/>
      <w:r>
        <w:t>CZĘŚĆ PROGRAMOWA</w:t>
      </w:r>
      <w:bookmarkEnd w:id="205"/>
    </w:p>
    <w:p w:rsidR="009E2001" w:rsidRDefault="003B0E30" w:rsidP="009E2001">
      <w:r>
        <w:pict>
          <v:shape id="_x0000_i1028" type="#_x0000_t75" style="width:448.5pt;height:20.25pt" o:hrpct="0" o:hralign="right" o:hr="t">
            <v:imagedata r:id="rId24" o:title="j0115876"/>
          </v:shape>
        </w:pict>
      </w:r>
    </w:p>
    <w:p w:rsidR="00D22287" w:rsidRDefault="009E2001" w:rsidP="009E2001">
      <w:pPr>
        <w:spacing w:line="276" w:lineRule="auto"/>
        <w:rPr>
          <w:szCs w:val="20"/>
        </w:rPr>
      </w:pPr>
      <w:r>
        <w:rPr>
          <w:szCs w:val="20"/>
        </w:rPr>
        <w:br w:type="page"/>
      </w:r>
    </w:p>
    <w:p w:rsidR="00125F30" w:rsidRDefault="00544284" w:rsidP="00C3242A">
      <w:pPr>
        <w:pStyle w:val="Nagwek2"/>
      </w:pPr>
      <w:bookmarkStart w:id="206" w:name="_Toc458600346"/>
      <w:r>
        <w:lastRenderedPageBreak/>
        <w:t>MISJA</w:t>
      </w:r>
      <w:bookmarkEnd w:id="206"/>
    </w:p>
    <w:p w:rsidR="00544284" w:rsidRDefault="00544284" w:rsidP="00C85AA3">
      <w:pPr>
        <w:spacing w:before="100" w:beforeAutospacing="1" w:after="100" w:afterAutospacing="1"/>
        <w:jc w:val="both"/>
        <w:rPr>
          <w:bCs/>
        </w:rPr>
      </w:pPr>
      <w:r>
        <w:rPr>
          <w:bCs/>
        </w:rPr>
        <w:t xml:space="preserve">Określono misję dla Strategii Integracji i Rozwiązywania Problemów Społecznych Gminy </w:t>
      </w:r>
      <w:r w:rsidR="00C84701">
        <w:rPr>
          <w:bCs/>
        </w:rPr>
        <w:t>Polanów</w:t>
      </w:r>
      <w:r>
        <w:rPr>
          <w:bCs/>
        </w:rPr>
        <w:t xml:space="preserve"> na lata </w:t>
      </w:r>
      <w:r w:rsidRPr="009A3168">
        <w:rPr>
          <w:bCs/>
        </w:rPr>
        <w:t>201</w:t>
      </w:r>
      <w:r w:rsidR="001B0325" w:rsidRPr="009A3168">
        <w:rPr>
          <w:bCs/>
        </w:rPr>
        <w:t>6</w:t>
      </w:r>
      <w:r w:rsidRPr="009A3168">
        <w:rPr>
          <w:bCs/>
        </w:rPr>
        <w:t>-202</w:t>
      </w:r>
      <w:r w:rsidR="0002004E">
        <w:rPr>
          <w:bCs/>
        </w:rPr>
        <w:t>5</w:t>
      </w:r>
      <w:r w:rsidRPr="009A3168">
        <w:rPr>
          <w:bCs/>
        </w:rPr>
        <w:t>,</w:t>
      </w:r>
      <w:r>
        <w:rPr>
          <w:bCs/>
        </w:rPr>
        <w:t xml:space="preserve"> której celem </w:t>
      </w:r>
      <w:r w:rsidR="009A78D1">
        <w:rPr>
          <w:bCs/>
        </w:rPr>
        <w:t>jest dążeniem</w:t>
      </w:r>
      <w:r>
        <w:rPr>
          <w:bCs/>
        </w:rPr>
        <w:t xml:space="preserve"> do poprawy jakości życia grupom społecznie zagrożonym,</w:t>
      </w:r>
      <w:r w:rsidR="001B0325">
        <w:t xml:space="preserve"> zapewniając godne warunki życia oraz rozwój mieszkańców poprzez uświadomienie aktualnej sytuacji społecznej oraz wytyczenie kierunków zmian do budowania gminy wspierającej zapobieganiu wykluczeniu społecznemu.</w:t>
      </w:r>
    </w:p>
    <w:p w:rsidR="00544284" w:rsidRPr="00544284" w:rsidRDefault="00544284" w:rsidP="00544284">
      <w:r>
        <w:rPr>
          <w:noProof/>
          <w:lang w:eastAsia="pl-PL"/>
        </w:rPr>
        <mc:AlternateContent>
          <mc:Choice Requires="wps">
            <w:drawing>
              <wp:anchor distT="0" distB="0" distL="114300" distR="114300" simplePos="0" relativeHeight="251606528" behindDoc="0" locked="0" layoutInCell="1" allowOverlap="1" wp14:anchorId="0650D631" wp14:editId="6635CAD9">
                <wp:simplePos x="0" y="0"/>
                <wp:positionH relativeFrom="column">
                  <wp:posOffset>256540</wp:posOffset>
                </wp:positionH>
                <wp:positionV relativeFrom="paragraph">
                  <wp:posOffset>-4445</wp:posOffset>
                </wp:positionV>
                <wp:extent cx="5391397" cy="2657475"/>
                <wp:effectExtent l="228600" t="228600" r="228600" b="276225"/>
                <wp:wrapNone/>
                <wp:docPr id="6" name="Prostokąt 6"/>
                <wp:cNvGraphicFramePr/>
                <a:graphic xmlns:a="http://schemas.openxmlformats.org/drawingml/2006/main">
                  <a:graphicData uri="http://schemas.microsoft.com/office/word/2010/wordprocessingShape">
                    <wps:wsp>
                      <wps:cNvSpPr/>
                      <wps:spPr>
                        <a:xfrm>
                          <a:off x="0" y="0"/>
                          <a:ext cx="5391397" cy="2657475"/>
                        </a:xfrm>
                        <a:prstGeom prst="rect">
                          <a:avLst/>
                        </a:prstGeom>
                        <a:ln w="57150"/>
                        <a:effectLst>
                          <a:glow rad="228600">
                            <a:schemeClr val="accent2">
                              <a:satMod val="175000"/>
                              <a:alpha val="40000"/>
                            </a:schemeClr>
                          </a:glow>
                          <a:outerShdw blurRad="40000" dist="23000" dir="5400000" rotWithShape="0">
                            <a:srgbClr val="000000">
                              <a:alpha val="35000"/>
                            </a:srgbClr>
                          </a:outerShdw>
                        </a:effectLst>
                      </wps:spPr>
                      <wps:style>
                        <a:lnRef idx="0">
                          <a:schemeClr val="accent2"/>
                        </a:lnRef>
                        <a:fillRef idx="3">
                          <a:schemeClr val="accent2"/>
                        </a:fillRef>
                        <a:effectRef idx="3">
                          <a:schemeClr val="accent2"/>
                        </a:effectRef>
                        <a:fontRef idx="minor">
                          <a:schemeClr val="lt1"/>
                        </a:fontRef>
                      </wps:style>
                      <wps:txbx>
                        <w:txbxContent>
                          <w:p w:rsidR="00DE2B7F" w:rsidRPr="00FD7977" w:rsidRDefault="00DE2B7F" w:rsidP="00FD7977">
                            <w:pPr>
                              <w:jc w:val="center"/>
                              <w:rPr>
                                <w:b/>
                                <w:sz w:val="28"/>
                                <w:szCs w:val="28"/>
                              </w:rPr>
                            </w:pPr>
                            <w:r w:rsidRPr="00FD7977">
                              <w:rPr>
                                <w:b/>
                                <w:sz w:val="28"/>
                                <w:szCs w:val="28"/>
                              </w:rPr>
                              <w:t>ZINTEGROWANY SYSTEM WSPARCIA ZAPEWNIAJĄCY GODNE WARUNKI ŻYCIA I ROZWÓJ MIESZKAŃCÓW MAJĄCY NA CELU PRZECIWDZIAŁANIE DEGRADACJI SPOŁECZNEJ OSÓB I RODZIN ZAMIESZKUJĄCYCH NA TERENIE GMINY POLANÓW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50D631" id="Prostokąt 6" o:spid="_x0000_s1034" style="position:absolute;margin-left:20.2pt;margin-top:-.35pt;width:424.5pt;height:209.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" fillcolor="#652523 [1637]" stroked="f" strokeweight="4.5pt">
                <v:fill color2="#ba4442 [3013]" rotate="t" angle="180" colors="0 #9b2d2a;52429f #cb3d3a;1 #ce3b37" focus="100%" type="gradient">
                  <o:fill v:ext="view" type="gradientUnscaled"/>
                </v:fill>
                <v:shadow on="t" color="black" opacity="22937f" origin=",.5" offset="0,.63889mm"/>
                <v:textbox>
                  <w:txbxContent>
                    <w:p w:rsidR="00DE2B7F" w:rsidRPr="00FD7977" w:rsidRDefault="00DE2B7F" w:rsidP="00FD7977">
                      <w:pPr>
                        <w:jc w:val="center"/>
                        <w:rPr>
                          <w:b/>
                          <w:sz w:val="28"/>
                          <w:szCs w:val="28"/>
                        </w:rPr>
                      </w:pPr>
                      <w:r w:rsidRPr="00FD7977">
                        <w:rPr>
                          <w:b/>
                          <w:sz w:val="28"/>
                          <w:szCs w:val="28"/>
                        </w:rPr>
                        <w:t>ZINTEGROWANY SYSTEM WSPARCIA ZAPEWNIAJĄCY GODNE WARUNKI ŻYCIA I ROZWÓJ MIESZKAŃCÓW MAJĄCY NA CELU PRZECIWDZIAŁANIE DEGRADACJI SPOŁECZNEJ OSÓB I RODZIN ZAMIESZKUJĄCYCH NA TERENIE GMINY POLANÓW</w:t>
                      </w:r>
                    </w:p>
                  </w:txbxContent>
                </v:textbox>
              </v:rect>
            </w:pict>
          </mc:Fallback>
        </mc:AlternateContent>
      </w:r>
    </w:p>
    <w:p w:rsidR="00125F30" w:rsidRPr="00125F30" w:rsidRDefault="00125F30" w:rsidP="00AF322D">
      <w:pPr>
        <w:ind w:firstLine="708"/>
        <w:jc w:val="both"/>
        <w:rPr>
          <w:rFonts w:ascii="Calibri" w:eastAsia="Calibri" w:hAnsi="Calibri" w:cs="Times New Roman"/>
          <w:szCs w:val="20"/>
        </w:rPr>
      </w:pPr>
    </w:p>
    <w:p w:rsidR="001661E9" w:rsidRDefault="001661E9" w:rsidP="001661E9">
      <w:pPr>
        <w:ind w:firstLine="708"/>
        <w:jc w:val="both"/>
        <w:rPr>
          <w:rFonts w:ascii="Calibri" w:eastAsia="Calibri" w:hAnsi="Calibri" w:cs="Times New Roman"/>
          <w:szCs w:val="20"/>
        </w:rPr>
      </w:pPr>
    </w:p>
    <w:p w:rsidR="000D42BB" w:rsidRDefault="000D42BB" w:rsidP="001661E9">
      <w:pPr>
        <w:ind w:firstLine="708"/>
        <w:jc w:val="both"/>
        <w:rPr>
          <w:rFonts w:ascii="Calibri" w:eastAsia="Calibri" w:hAnsi="Calibri" w:cs="Times New Roman"/>
          <w:szCs w:val="20"/>
        </w:rPr>
      </w:pPr>
    </w:p>
    <w:p w:rsidR="000D42BB" w:rsidRDefault="000D42BB" w:rsidP="001661E9">
      <w:pPr>
        <w:ind w:firstLine="708"/>
        <w:jc w:val="both"/>
        <w:rPr>
          <w:rFonts w:ascii="Calibri" w:eastAsia="Calibri" w:hAnsi="Calibri" w:cs="Times New Roman"/>
          <w:szCs w:val="20"/>
        </w:rPr>
      </w:pPr>
    </w:p>
    <w:p w:rsidR="001661E9" w:rsidRDefault="001661E9" w:rsidP="001661E9">
      <w:pPr>
        <w:ind w:firstLine="708"/>
        <w:jc w:val="both"/>
        <w:rPr>
          <w:rFonts w:ascii="Calibri" w:eastAsia="Calibri" w:hAnsi="Calibri" w:cs="Times New Roman"/>
          <w:szCs w:val="20"/>
        </w:rPr>
      </w:pPr>
    </w:p>
    <w:p w:rsidR="001661E9" w:rsidRDefault="001661E9" w:rsidP="001661E9">
      <w:pPr>
        <w:ind w:firstLine="708"/>
        <w:jc w:val="both"/>
        <w:rPr>
          <w:rFonts w:ascii="Calibri" w:eastAsia="Calibri" w:hAnsi="Calibri" w:cs="Times New Roman"/>
          <w:szCs w:val="20"/>
        </w:rPr>
      </w:pPr>
    </w:p>
    <w:p w:rsidR="001661E9" w:rsidRDefault="001661E9" w:rsidP="00FD7977">
      <w:pPr>
        <w:jc w:val="both"/>
        <w:rPr>
          <w:rFonts w:ascii="Calibri" w:eastAsia="Calibri" w:hAnsi="Calibri" w:cs="Times New Roman"/>
          <w:szCs w:val="20"/>
        </w:rPr>
      </w:pPr>
    </w:p>
    <w:p w:rsidR="001661E9" w:rsidRPr="00882290" w:rsidRDefault="00C85AA3" w:rsidP="00C85AA3">
      <w:pPr>
        <w:jc w:val="both"/>
        <w:rPr>
          <w:rFonts w:ascii="Calibri" w:eastAsia="Calibri" w:hAnsi="Calibri" w:cs="Times New Roman"/>
          <w:szCs w:val="20"/>
        </w:rPr>
      </w:pPr>
      <w:r>
        <w:rPr>
          <w:rFonts w:ascii="Calibri" w:eastAsia="Calibri" w:hAnsi="Calibri" w:cs="Times New Roman"/>
          <w:szCs w:val="20"/>
        </w:rPr>
        <w:t xml:space="preserve">Urzeczywistnianie misji odbędzie się poprzez realizację celów strategicznych, programów </w:t>
      </w:r>
      <w:r w:rsidRPr="00882290">
        <w:rPr>
          <w:rFonts w:ascii="Calibri" w:eastAsia="Calibri" w:hAnsi="Calibri" w:cs="Times New Roman"/>
          <w:szCs w:val="20"/>
        </w:rPr>
        <w:t xml:space="preserve">operacyjnych oraz kierunków działań. </w:t>
      </w:r>
    </w:p>
    <w:p w:rsidR="004420D2" w:rsidRPr="00882290" w:rsidRDefault="004420D2" w:rsidP="004420D2">
      <w:pPr>
        <w:jc w:val="both"/>
      </w:pPr>
      <w:r w:rsidRPr="00882290">
        <w:rPr>
          <w:rFonts w:ascii="Calibri" w:eastAsia="Calibri" w:hAnsi="Calibri" w:cs="Times New Roman"/>
          <w:szCs w:val="20"/>
        </w:rPr>
        <w:t xml:space="preserve">Warto </w:t>
      </w:r>
      <w:r w:rsidR="00882290" w:rsidRPr="00882290">
        <w:rPr>
          <w:rFonts w:ascii="Calibri" w:eastAsia="Calibri" w:hAnsi="Calibri" w:cs="Times New Roman"/>
          <w:szCs w:val="20"/>
        </w:rPr>
        <w:t>dodać, że w</w:t>
      </w:r>
      <w:r w:rsidR="009A78D1">
        <w:t xml:space="preserve"> 201</w:t>
      </w:r>
      <w:r w:rsidR="004B1F31">
        <w:t>5</w:t>
      </w:r>
      <w:r w:rsidR="009A78D1">
        <w:t xml:space="preserve"> roku zaktualizowano S</w:t>
      </w:r>
      <w:r w:rsidRPr="00882290">
        <w:t xml:space="preserve">trategię </w:t>
      </w:r>
      <w:r w:rsidR="009A78D1">
        <w:t xml:space="preserve">Rozwoju </w:t>
      </w:r>
      <w:r w:rsidRPr="00882290">
        <w:t xml:space="preserve">Gminy </w:t>
      </w:r>
      <w:r w:rsidR="00FD7977">
        <w:t>Polanów</w:t>
      </w:r>
      <w:r w:rsidRPr="00882290">
        <w:t xml:space="preserve">, przewidując </w:t>
      </w:r>
      <w:r w:rsidR="00B11A8E">
        <w:t>trzy</w:t>
      </w:r>
      <w:r w:rsidRPr="00882290">
        <w:t xml:space="preserve"> cele strategiczne rozwoju Gminy: </w:t>
      </w:r>
    </w:p>
    <w:p w:rsidR="004420D2" w:rsidRPr="00B56F30" w:rsidRDefault="004420D2" w:rsidP="00CA4B78">
      <w:pPr>
        <w:numPr>
          <w:ilvl w:val="0"/>
          <w:numId w:val="19"/>
        </w:numPr>
        <w:jc w:val="both"/>
      </w:pPr>
      <w:r w:rsidRPr="00B56F30">
        <w:rPr>
          <w:b/>
          <w:bCs/>
        </w:rPr>
        <w:t>Cel strategiczny 1:</w:t>
      </w:r>
    </w:p>
    <w:p w:rsidR="004420D2" w:rsidRPr="00B56F30" w:rsidRDefault="00B56F30" w:rsidP="00AE4C1F">
      <w:pPr>
        <w:ind w:left="720"/>
        <w:jc w:val="both"/>
      </w:pPr>
      <w:r w:rsidRPr="00B56F30">
        <w:t>Rozwój przedsiębiorczości wykorzystującej potencjał ekologiczny gminy.</w:t>
      </w:r>
    </w:p>
    <w:p w:rsidR="004420D2" w:rsidRPr="00B56F30" w:rsidRDefault="004420D2" w:rsidP="00CA4B78">
      <w:pPr>
        <w:numPr>
          <w:ilvl w:val="0"/>
          <w:numId w:val="19"/>
        </w:numPr>
        <w:jc w:val="both"/>
      </w:pPr>
      <w:r w:rsidRPr="00B56F30">
        <w:rPr>
          <w:b/>
          <w:bCs/>
        </w:rPr>
        <w:t>Cel strategiczny 2:</w:t>
      </w:r>
    </w:p>
    <w:p w:rsidR="004420D2" w:rsidRPr="00B56F30" w:rsidRDefault="00B56F30" w:rsidP="00AE4C1F">
      <w:pPr>
        <w:ind w:left="720"/>
        <w:jc w:val="both"/>
      </w:pPr>
      <w:r w:rsidRPr="00B56F30">
        <w:t>Doskonalenie stanu infrastruktury technicznej i społeczne</w:t>
      </w:r>
      <w:r w:rsidR="008541B4">
        <w:t>j</w:t>
      </w:r>
      <w:r w:rsidRPr="00B56F30">
        <w:t>.</w:t>
      </w:r>
    </w:p>
    <w:p w:rsidR="004420D2" w:rsidRPr="00B56F30" w:rsidRDefault="004420D2" w:rsidP="00CA4B78">
      <w:pPr>
        <w:numPr>
          <w:ilvl w:val="0"/>
          <w:numId w:val="19"/>
        </w:numPr>
        <w:jc w:val="both"/>
      </w:pPr>
      <w:r w:rsidRPr="00B56F30">
        <w:rPr>
          <w:b/>
          <w:bCs/>
        </w:rPr>
        <w:t>Cel strategiczny 3:</w:t>
      </w:r>
    </w:p>
    <w:p w:rsidR="004420D2" w:rsidRPr="00B56F30" w:rsidRDefault="00B56F30" w:rsidP="00AE4C1F">
      <w:pPr>
        <w:ind w:left="720"/>
        <w:jc w:val="both"/>
      </w:pPr>
      <w:r w:rsidRPr="00B56F30">
        <w:t>Społeczeństwo obywatelskie</w:t>
      </w:r>
      <w:r>
        <w:t>.</w:t>
      </w:r>
    </w:p>
    <w:p w:rsidR="00B56F30" w:rsidRPr="00B56F30" w:rsidRDefault="00B56F30" w:rsidP="00B56F30">
      <w:pPr>
        <w:numPr>
          <w:ilvl w:val="0"/>
          <w:numId w:val="19"/>
        </w:numPr>
        <w:jc w:val="both"/>
      </w:pPr>
      <w:r w:rsidRPr="00B56F30">
        <w:rPr>
          <w:b/>
          <w:bCs/>
        </w:rPr>
        <w:lastRenderedPageBreak/>
        <w:t>Cel strategiczny 4 :</w:t>
      </w:r>
    </w:p>
    <w:p w:rsidR="00B56F30" w:rsidRPr="00882290" w:rsidRDefault="00B56F30" w:rsidP="00B56F30">
      <w:pPr>
        <w:ind w:left="720"/>
        <w:jc w:val="both"/>
      </w:pPr>
      <w:r>
        <w:t>Rewitalizacja.</w:t>
      </w:r>
    </w:p>
    <w:p w:rsidR="00882290" w:rsidRPr="00882290" w:rsidRDefault="00882290" w:rsidP="00882290">
      <w:pPr>
        <w:jc w:val="both"/>
      </w:pPr>
      <w:r w:rsidRPr="00882290">
        <w:t xml:space="preserve">Jak łatwo zauważyć </w:t>
      </w:r>
      <w:r w:rsidR="008541B4">
        <w:t>głównie</w:t>
      </w:r>
      <w:r w:rsidRPr="00882290">
        <w:t xml:space="preserve"> cel </w:t>
      </w:r>
      <w:r w:rsidR="00AE4C1F">
        <w:t>trzeci</w:t>
      </w:r>
      <w:r w:rsidRPr="00882290">
        <w:t xml:space="preserve"> wpisują się w p</w:t>
      </w:r>
      <w:r w:rsidR="00B56F30">
        <w:t xml:space="preserve">otrzeby problematyki społecznej. </w:t>
      </w:r>
      <w:r>
        <w:t xml:space="preserve">Świadczy to o docenianiu przez </w:t>
      </w:r>
      <w:r w:rsidR="00C30372">
        <w:t>G</w:t>
      </w:r>
      <w:r>
        <w:t xml:space="preserve">minę </w:t>
      </w:r>
      <w:r w:rsidR="00B56F30">
        <w:t>Polanów</w:t>
      </w:r>
      <w:r>
        <w:t xml:space="preserve"> problematyki społecznej i stawianie jej na wysokim miejscu wśród celów rozwojowych.</w:t>
      </w:r>
    </w:p>
    <w:p w:rsidR="001661E9" w:rsidRDefault="001661E9" w:rsidP="004420D2">
      <w:pPr>
        <w:jc w:val="both"/>
        <w:rPr>
          <w:rFonts w:ascii="Calibri" w:eastAsia="Calibri" w:hAnsi="Calibri" w:cs="Times New Roman"/>
          <w:szCs w:val="20"/>
        </w:rPr>
      </w:pPr>
    </w:p>
    <w:p w:rsidR="001661E9" w:rsidRPr="00687DCA" w:rsidRDefault="001661E9" w:rsidP="001661E9">
      <w:pPr>
        <w:ind w:firstLine="708"/>
        <w:jc w:val="both"/>
        <w:rPr>
          <w:rFonts w:ascii="Calibri" w:eastAsia="Calibri" w:hAnsi="Calibri" w:cs="Times New Roman"/>
          <w:szCs w:val="20"/>
        </w:rPr>
      </w:pPr>
    </w:p>
    <w:p w:rsidR="001661E9" w:rsidRDefault="001661E9">
      <w:pPr>
        <w:spacing w:line="276" w:lineRule="auto"/>
      </w:pPr>
      <w:r>
        <w:br w:type="page"/>
      </w:r>
    </w:p>
    <w:p w:rsidR="00C85AA3" w:rsidRDefault="00C85AA3" w:rsidP="00C3242A">
      <w:pPr>
        <w:pStyle w:val="Nagwek2"/>
      </w:pPr>
      <w:bookmarkStart w:id="207" w:name="_Toc458600347"/>
      <w:r>
        <w:lastRenderedPageBreak/>
        <w:t>CELE STRATEGICZNE</w:t>
      </w:r>
      <w:bookmarkEnd w:id="207"/>
    </w:p>
    <w:p w:rsidR="00782359" w:rsidRDefault="00782359" w:rsidP="00651618">
      <w:pPr>
        <w:pStyle w:val="Nagwek3"/>
        <w:numPr>
          <w:ilvl w:val="2"/>
          <w:numId w:val="1"/>
        </w:numPr>
        <w:spacing w:after="240"/>
        <w:jc w:val="both"/>
        <w:rPr>
          <w:rFonts w:eastAsia="Calibri"/>
        </w:rPr>
      </w:pPr>
      <w:bookmarkStart w:id="208" w:name="_Toc458600348"/>
      <w:r>
        <w:rPr>
          <w:rFonts w:eastAsia="Calibri"/>
        </w:rPr>
        <w:t>CEL STRATE</w:t>
      </w:r>
      <w:r w:rsidR="00DA2C74">
        <w:rPr>
          <w:rFonts w:eastAsia="Calibri"/>
        </w:rPr>
        <w:t>G</w:t>
      </w:r>
      <w:r>
        <w:rPr>
          <w:rFonts w:eastAsia="Calibri"/>
        </w:rPr>
        <w:t xml:space="preserve">ICZNY 1 – </w:t>
      </w:r>
      <w:r w:rsidR="00651618" w:rsidRPr="00651618">
        <w:rPr>
          <w:rFonts w:eastAsia="Calibri"/>
        </w:rPr>
        <w:t>BUDOWA ZINTEGROWANEGO SYSTEMU WSPARCIA NIEPEŁNOSPRAWNYCH</w:t>
      </w:r>
      <w:bookmarkEnd w:id="208"/>
    </w:p>
    <w:p w:rsidR="00DA2C74" w:rsidRPr="00DA2C74" w:rsidRDefault="0063492F" w:rsidP="005B3618">
      <w:pPr>
        <w:pStyle w:val="Legenda"/>
      </w:pPr>
      <w:bookmarkStart w:id="209" w:name="_Toc461093545"/>
      <w:r>
        <w:t>TABELA</w:t>
      </w:r>
      <w:r w:rsidR="00DA2C74" w:rsidRPr="00CC1715">
        <w:t xml:space="preserve"> </w:t>
      </w:r>
      <w:fldSimple w:instr=" SEQ Tabela \* ARABIC ">
        <w:r w:rsidR="00456205">
          <w:rPr>
            <w:noProof/>
          </w:rPr>
          <w:t>85</w:t>
        </w:r>
      </w:fldSimple>
      <w:r w:rsidR="00DA2C74" w:rsidRPr="00CC1715">
        <w:t xml:space="preserve"> CEL STRATEGICZNY 1</w:t>
      </w:r>
      <w:bookmarkEnd w:id="209"/>
    </w:p>
    <w:tbl>
      <w:tblPr>
        <w:tblStyle w:val="Tabela-Siatka"/>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085"/>
        <w:gridCol w:w="6268"/>
      </w:tblGrid>
      <w:tr w:rsidR="00393E09" w:rsidTr="00BC68BB">
        <w:tc>
          <w:tcPr>
            <w:tcW w:w="3085"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393E09" w:rsidRPr="00B67030" w:rsidRDefault="009017D3" w:rsidP="00CC1715">
            <w:pPr>
              <w:spacing w:line="240" w:lineRule="auto"/>
              <w:rPr>
                <w:b/>
                <w:color w:val="FFFFFF" w:themeColor="background1"/>
                <w:sz w:val="32"/>
              </w:rPr>
            </w:pPr>
            <w:r>
              <w:rPr>
                <w:b/>
                <w:color w:val="FFFFFF" w:themeColor="background1"/>
                <w:sz w:val="32"/>
              </w:rPr>
              <w:t>CEL STRA</w:t>
            </w:r>
            <w:r w:rsidR="00393E09" w:rsidRPr="00B67030">
              <w:rPr>
                <w:b/>
                <w:color w:val="FFFFFF" w:themeColor="background1"/>
                <w:sz w:val="32"/>
              </w:rPr>
              <w:t>TEGICZNY 1</w:t>
            </w:r>
          </w:p>
        </w:tc>
        <w:tc>
          <w:tcPr>
            <w:tcW w:w="6268"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393E09" w:rsidRPr="00B67030" w:rsidRDefault="00705130" w:rsidP="00CC1715">
            <w:pPr>
              <w:spacing w:line="240" w:lineRule="auto"/>
              <w:jc w:val="both"/>
              <w:rPr>
                <w:b/>
                <w:color w:val="FFFFFF" w:themeColor="background1"/>
                <w:sz w:val="32"/>
              </w:rPr>
            </w:pPr>
            <w:r>
              <w:rPr>
                <w:b/>
                <w:color w:val="FFFFFF" w:themeColor="background1"/>
                <w:sz w:val="32"/>
              </w:rPr>
              <w:t>BUDOWA ZINTEGROWANEGO SYSTEMU WSPARCIA NIEPEŁNOSPRAWNYCH</w:t>
            </w:r>
          </w:p>
        </w:tc>
      </w:tr>
      <w:tr w:rsidR="00393E09" w:rsidTr="00BC68BB">
        <w:tc>
          <w:tcPr>
            <w:tcW w:w="3085" w:type="dxa"/>
            <w:tcBorders>
              <w:top w:val="single" w:sz="4" w:space="0" w:color="C0504D" w:themeColor="accent2"/>
            </w:tcBorders>
          </w:tcPr>
          <w:p w:rsidR="00393E09" w:rsidRPr="00B67030" w:rsidRDefault="00393E09" w:rsidP="00CC1715">
            <w:pPr>
              <w:spacing w:line="240" w:lineRule="auto"/>
              <w:rPr>
                <w:b/>
                <w:sz w:val="28"/>
              </w:rPr>
            </w:pPr>
            <w:r w:rsidRPr="00B67030">
              <w:rPr>
                <w:b/>
                <w:sz w:val="28"/>
              </w:rPr>
              <w:t>PROGRAM OPERACYJNY 1.1</w:t>
            </w:r>
          </w:p>
        </w:tc>
        <w:tc>
          <w:tcPr>
            <w:tcW w:w="6268" w:type="dxa"/>
            <w:tcBorders>
              <w:top w:val="single" w:sz="4" w:space="0" w:color="C0504D" w:themeColor="accent2"/>
            </w:tcBorders>
          </w:tcPr>
          <w:p w:rsidR="00393E09" w:rsidRPr="00B67030" w:rsidRDefault="00705130" w:rsidP="00CC1715">
            <w:pPr>
              <w:spacing w:line="240" w:lineRule="auto"/>
              <w:jc w:val="both"/>
              <w:rPr>
                <w:b/>
                <w:sz w:val="28"/>
              </w:rPr>
            </w:pPr>
            <w:r>
              <w:rPr>
                <w:b/>
                <w:sz w:val="28"/>
              </w:rPr>
              <w:t>IN</w:t>
            </w:r>
            <w:r w:rsidR="0002004E">
              <w:rPr>
                <w:b/>
                <w:sz w:val="28"/>
              </w:rPr>
              <w:t>T</w:t>
            </w:r>
            <w:r>
              <w:rPr>
                <w:b/>
                <w:sz w:val="28"/>
              </w:rPr>
              <w:t>EGRACJA SPOŁECZNA</w:t>
            </w:r>
          </w:p>
        </w:tc>
      </w:tr>
      <w:tr w:rsidR="00B67030" w:rsidTr="00B67030">
        <w:tc>
          <w:tcPr>
            <w:tcW w:w="3085" w:type="dxa"/>
            <w:vMerge w:val="restart"/>
          </w:tcPr>
          <w:p w:rsidR="00B67030" w:rsidRPr="00B67030" w:rsidRDefault="00B67030" w:rsidP="00CC1715">
            <w:pPr>
              <w:spacing w:line="240" w:lineRule="auto"/>
              <w:rPr>
                <w:b/>
              </w:rPr>
            </w:pPr>
            <w:r w:rsidRPr="00B67030">
              <w:rPr>
                <w:b/>
              </w:rPr>
              <w:t>KIERUNKI DZIAŁAŃ  1.1.1</w:t>
            </w:r>
          </w:p>
        </w:tc>
        <w:tc>
          <w:tcPr>
            <w:tcW w:w="6268" w:type="dxa"/>
          </w:tcPr>
          <w:p w:rsidR="00B67030" w:rsidRDefault="006C65F2" w:rsidP="00CC1715">
            <w:pPr>
              <w:spacing w:line="240" w:lineRule="auto"/>
              <w:jc w:val="both"/>
            </w:pPr>
            <w:r>
              <w:t>Upowszechnienie informacji dotyczących osób niepełnosprawnych, starszych i ich praw</w:t>
            </w:r>
          </w:p>
        </w:tc>
      </w:tr>
      <w:tr w:rsidR="00B67030" w:rsidTr="00B67030">
        <w:tc>
          <w:tcPr>
            <w:tcW w:w="3085" w:type="dxa"/>
            <w:vMerge/>
          </w:tcPr>
          <w:p w:rsidR="00B67030" w:rsidRDefault="00B67030" w:rsidP="00CC1715">
            <w:pPr>
              <w:spacing w:line="240" w:lineRule="auto"/>
            </w:pPr>
          </w:p>
        </w:tc>
        <w:tc>
          <w:tcPr>
            <w:tcW w:w="6268" w:type="dxa"/>
          </w:tcPr>
          <w:p w:rsidR="00B67030" w:rsidRDefault="00A43F54" w:rsidP="00CC1715">
            <w:pPr>
              <w:spacing w:line="240" w:lineRule="auto"/>
              <w:jc w:val="both"/>
            </w:pPr>
            <w:r>
              <w:t>Informowanie o możliwościach dofinansowania uczestnictwa osób niepełnosprawnych i ich opiekunów w turnusach rehabilitacyjnych oraz o</w:t>
            </w:r>
            <w:r w:rsidR="00D240A7">
              <w:t> </w:t>
            </w:r>
            <w:r>
              <w:t>możliwości zakupu sprzętu rehabilitacyjnego</w:t>
            </w:r>
          </w:p>
        </w:tc>
      </w:tr>
      <w:tr w:rsidR="00B67030" w:rsidTr="00B67030">
        <w:tc>
          <w:tcPr>
            <w:tcW w:w="3085" w:type="dxa"/>
            <w:vMerge/>
          </w:tcPr>
          <w:p w:rsidR="00B67030" w:rsidRDefault="00B67030" w:rsidP="00CC1715">
            <w:pPr>
              <w:spacing w:line="240" w:lineRule="auto"/>
            </w:pPr>
          </w:p>
        </w:tc>
        <w:tc>
          <w:tcPr>
            <w:tcW w:w="6268" w:type="dxa"/>
          </w:tcPr>
          <w:p w:rsidR="00B67030" w:rsidRDefault="00A43F54" w:rsidP="00CC1715">
            <w:pPr>
              <w:spacing w:line="240" w:lineRule="auto"/>
              <w:jc w:val="both"/>
            </w:pPr>
            <w:r>
              <w:t xml:space="preserve">Systematyczne świadczenie osobom niepełnosprawnym </w:t>
            </w:r>
            <w:r>
              <w:br/>
              <w:t>w miejscu ich zamieszkania usług opiekuńczych, rehabilitacyjnych, psychologicznych oraz specjalistycznych usług opiekuńczych dla osób z zaburzeniami psychicznymi</w:t>
            </w:r>
          </w:p>
        </w:tc>
      </w:tr>
      <w:tr w:rsidR="00B67030" w:rsidTr="00B67030">
        <w:tc>
          <w:tcPr>
            <w:tcW w:w="3085" w:type="dxa"/>
            <w:vMerge/>
          </w:tcPr>
          <w:p w:rsidR="00B67030" w:rsidRDefault="00B67030" w:rsidP="00CC1715">
            <w:pPr>
              <w:spacing w:line="240" w:lineRule="auto"/>
            </w:pPr>
          </w:p>
        </w:tc>
        <w:tc>
          <w:tcPr>
            <w:tcW w:w="6268" w:type="dxa"/>
          </w:tcPr>
          <w:p w:rsidR="00B67030" w:rsidRDefault="00A43F54" w:rsidP="00CC1715">
            <w:pPr>
              <w:spacing w:line="240" w:lineRule="auto"/>
            </w:pPr>
            <w:r>
              <w:t>Wspieranie rehabilitacji zawodowej osób niepełnosprawnych poprzez systematyczną współpracę z PCPR i PUP oraz informowanie środowiska o istniejących możliwościach zatrudnienia</w:t>
            </w:r>
          </w:p>
        </w:tc>
      </w:tr>
      <w:tr w:rsidR="00B67030" w:rsidTr="00B67030">
        <w:tc>
          <w:tcPr>
            <w:tcW w:w="3085" w:type="dxa"/>
            <w:vMerge/>
          </w:tcPr>
          <w:p w:rsidR="00B67030" w:rsidRDefault="00B67030" w:rsidP="00CC1715">
            <w:pPr>
              <w:spacing w:line="240" w:lineRule="auto"/>
            </w:pPr>
          </w:p>
        </w:tc>
        <w:tc>
          <w:tcPr>
            <w:tcW w:w="6268" w:type="dxa"/>
          </w:tcPr>
          <w:p w:rsidR="00B67030" w:rsidRDefault="00A43F54" w:rsidP="00CC1715">
            <w:pPr>
              <w:spacing w:line="240" w:lineRule="auto"/>
            </w:pPr>
            <w:r>
              <w:t>Współdziałanie z PCPR i PFRON w likwidacji barier architektonicznych i komunikacyjnych</w:t>
            </w:r>
          </w:p>
        </w:tc>
      </w:tr>
      <w:tr w:rsidR="00B67030" w:rsidTr="00B67030">
        <w:tc>
          <w:tcPr>
            <w:tcW w:w="3085" w:type="dxa"/>
            <w:vMerge/>
          </w:tcPr>
          <w:p w:rsidR="00B67030" w:rsidRDefault="00B67030" w:rsidP="00CC1715">
            <w:pPr>
              <w:spacing w:line="240" w:lineRule="auto"/>
            </w:pPr>
          </w:p>
        </w:tc>
        <w:tc>
          <w:tcPr>
            <w:tcW w:w="6268" w:type="dxa"/>
          </w:tcPr>
          <w:p w:rsidR="00B67030" w:rsidRDefault="00705130" w:rsidP="00CC1715">
            <w:pPr>
              <w:spacing w:line="240" w:lineRule="auto"/>
              <w:jc w:val="both"/>
            </w:pPr>
            <w:r>
              <w:t xml:space="preserve">Podejmowanie działań zmierzających do ograniczenia skutków niepełnosprawności </w:t>
            </w:r>
          </w:p>
        </w:tc>
      </w:tr>
      <w:tr w:rsidR="00B67030" w:rsidTr="00B67030">
        <w:tc>
          <w:tcPr>
            <w:tcW w:w="3085" w:type="dxa"/>
            <w:vMerge/>
          </w:tcPr>
          <w:p w:rsidR="00B67030" w:rsidRDefault="00B67030" w:rsidP="00CC1715">
            <w:pPr>
              <w:spacing w:line="240" w:lineRule="auto"/>
            </w:pPr>
          </w:p>
        </w:tc>
        <w:tc>
          <w:tcPr>
            <w:tcW w:w="6268" w:type="dxa"/>
          </w:tcPr>
          <w:p w:rsidR="00B67030" w:rsidRDefault="00ED5BC7" w:rsidP="00CC1715">
            <w:pPr>
              <w:spacing w:line="240" w:lineRule="auto"/>
              <w:jc w:val="both"/>
            </w:pPr>
            <w:r>
              <w:t>Rozwój oferty kulturalnej adresowanej do osób niepełnosprawnych w celu ich aktywizacji</w:t>
            </w:r>
          </w:p>
        </w:tc>
      </w:tr>
      <w:tr w:rsidR="00B67030" w:rsidTr="00B67030">
        <w:tc>
          <w:tcPr>
            <w:tcW w:w="3085" w:type="dxa"/>
            <w:vMerge/>
          </w:tcPr>
          <w:p w:rsidR="00B67030" w:rsidRDefault="00B67030" w:rsidP="00CC1715">
            <w:pPr>
              <w:spacing w:line="240" w:lineRule="auto"/>
            </w:pPr>
          </w:p>
        </w:tc>
        <w:tc>
          <w:tcPr>
            <w:tcW w:w="6268" w:type="dxa"/>
          </w:tcPr>
          <w:p w:rsidR="00B67030" w:rsidRDefault="00ED5BC7" w:rsidP="00ED5BC7">
            <w:pPr>
              <w:spacing w:line="240" w:lineRule="auto"/>
              <w:jc w:val="both"/>
            </w:pPr>
            <w:r>
              <w:t>Kontynuowanie działalności Środowiskowego Domu Samopomocy dla osób z zaburzeniami psychicznymi w Krągu</w:t>
            </w:r>
          </w:p>
        </w:tc>
      </w:tr>
      <w:tr w:rsidR="00B67030" w:rsidTr="00B67030">
        <w:tc>
          <w:tcPr>
            <w:tcW w:w="3085" w:type="dxa"/>
            <w:vMerge/>
          </w:tcPr>
          <w:p w:rsidR="00B67030" w:rsidRDefault="00B67030" w:rsidP="00CC1715">
            <w:pPr>
              <w:spacing w:line="240" w:lineRule="auto"/>
            </w:pPr>
          </w:p>
        </w:tc>
        <w:tc>
          <w:tcPr>
            <w:tcW w:w="6268" w:type="dxa"/>
          </w:tcPr>
          <w:p w:rsidR="00B67030" w:rsidRDefault="006C65F2" w:rsidP="00CC1715">
            <w:pPr>
              <w:spacing w:line="240" w:lineRule="auto"/>
              <w:jc w:val="both"/>
            </w:pPr>
            <w:r>
              <w:t>Podnoszenie poziomu zaradności, mobilności osób niepełnosprawnych</w:t>
            </w:r>
            <w:r w:rsidR="00A43F54">
              <w:t xml:space="preserve"> </w:t>
            </w:r>
          </w:p>
        </w:tc>
      </w:tr>
      <w:tr w:rsidR="00CC5054" w:rsidTr="00B67030">
        <w:tc>
          <w:tcPr>
            <w:tcW w:w="3085" w:type="dxa"/>
          </w:tcPr>
          <w:p w:rsidR="00CC5054" w:rsidRPr="00B67030" w:rsidRDefault="00CC5054" w:rsidP="00CC1715">
            <w:pPr>
              <w:spacing w:line="240" w:lineRule="auto"/>
              <w:rPr>
                <w:b/>
                <w:sz w:val="28"/>
              </w:rPr>
            </w:pPr>
            <w:r w:rsidRPr="00B67030">
              <w:rPr>
                <w:b/>
                <w:sz w:val="28"/>
              </w:rPr>
              <w:t>PROGRAM OPERACYJNY 1.2</w:t>
            </w:r>
          </w:p>
        </w:tc>
        <w:tc>
          <w:tcPr>
            <w:tcW w:w="6268" w:type="dxa"/>
          </w:tcPr>
          <w:p w:rsidR="00CC5054" w:rsidRPr="00DA2C74" w:rsidRDefault="006C65F2" w:rsidP="00CC1715">
            <w:pPr>
              <w:spacing w:line="240" w:lineRule="auto"/>
              <w:jc w:val="both"/>
              <w:rPr>
                <w:b/>
                <w:sz w:val="28"/>
              </w:rPr>
            </w:pPr>
            <w:r>
              <w:rPr>
                <w:b/>
                <w:sz w:val="28"/>
              </w:rPr>
              <w:t>USPRAWNIENIE OSÓB STARSZYCH I CHORYCH</w:t>
            </w:r>
          </w:p>
        </w:tc>
      </w:tr>
      <w:tr w:rsidR="00B67030" w:rsidTr="00B67030">
        <w:tc>
          <w:tcPr>
            <w:tcW w:w="3085" w:type="dxa"/>
            <w:vMerge w:val="restart"/>
          </w:tcPr>
          <w:p w:rsidR="00B67030" w:rsidRPr="00B67030" w:rsidRDefault="00B67030" w:rsidP="00CC1715">
            <w:pPr>
              <w:spacing w:line="240" w:lineRule="auto"/>
              <w:rPr>
                <w:b/>
                <w:sz w:val="28"/>
              </w:rPr>
            </w:pPr>
            <w:r w:rsidRPr="00B67030">
              <w:rPr>
                <w:b/>
              </w:rPr>
              <w:t>KIERUNKI DZIAŁAŃ  1.2.1</w:t>
            </w:r>
          </w:p>
        </w:tc>
        <w:tc>
          <w:tcPr>
            <w:tcW w:w="6268" w:type="dxa"/>
          </w:tcPr>
          <w:p w:rsidR="00B67030" w:rsidRPr="00CC5054" w:rsidRDefault="00A43F54" w:rsidP="00CC1715">
            <w:pPr>
              <w:spacing w:line="240" w:lineRule="auto"/>
              <w:jc w:val="both"/>
            </w:pPr>
            <w:r w:rsidRPr="00CC5054">
              <w:t>Stałe diagnozowanie potrzeb i bezpieczeństwa ludzi starszych</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Pr="00CC5054" w:rsidRDefault="00A43F54" w:rsidP="00CC1715">
            <w:pPr>
              <w:spacing w:line="240" w:lineRule="auto"/>
              <w:jc w:val="both"/>
            </w:pPr>
            <w:r>
              <w:t>Zapewnienie usług opiekuńczych i wspierających ludziom starszym w miejscu zamieszkania</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Pr="00CC5054" w:rsidRDefault="00A43F54" w:rsidP="00CC1715">
            <w:pPr>
              <w:spacing w:line="240" w:lineRule="auto"/>
              <w:jc w:val="both"/>
            </w:pPr>
            <w:r>
              <w:t xml:space="preserve">Rozwój </w:t>
            </w:r>
            <w:r w:rsidR="0036640F">
              <w:t xml:space="preserve">systemu wsparcia </w:t>
            </w:r>
            <w:r w:rsidR="00B003AB">
              <w:t>pozainstancyjnego</w:t>
            </w:r>
            <w:r w:rsidR="0036640F">
              <w:t xml:space="preserve"> na rzecz osób starszych oraz osób ubiegających się o miejsce w DPS</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Pr="00CC5054" w:rsidRDefault="00A43F54" w:rsidP="00CC1715">
            <w:pPr>
              <w:spacing w:line="240" w:lineRule="auto"/>
              <w:jc w:val="both"/>
            </w:pPr>
            <w:r>
              <w:t xml:space="preserve">Wspieranie rodzin </w:t>
            </w:r>
            <w:r w:rsidR="0036640F">
              <w:t>w zapewnieniu opieki nad osobami starszymi i niepełnosprawnymi</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Pr="00CC5054" w:rsidRDefault="00B003AB" w:rsidP="00CC1715">
            <w:pPr>
              <w:spacing w:line="240" w:lineRule="auto"/>
              <w:jc w:val="both"/>
            </w:pPr>
            <w:r>
              <w:t xml:space="preserve">Wspieranie akcji promujących zdrowy styl życia oraz realizacja kampanii na rzecz tworzenia warunków do rozwijania </w:t>
            </w:r>
            <w:r>
              <w:lastRenderedPageBreak/>
              <w:t>aktywności fizycznej i umysłowej osób w podeszłym wieku</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Pr="00CC5054" w:rsidRDefault="006C65F2" w:rsidP="00CC1715">
            <w:pPr>
              <w:spacing w:line="240" w:lineRule="auto"/>
              <w:jc w:val="both"/>
            </w:pPr>
            <w:r>
              <w:t xml:space="preserve">Wykorzystanie potencjału </w:t>
            </w:r>
            <w:r w:rsidR="0036640F">
              <w:t>ludzi starszych</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Pr="00CC5054" w:rsidRDefault="00A43F54" w:rsidP="00CC1715">
            <w:pPr>
              <w:spacing w:line="240" w:lineRule="auto"/>
              <w:jc w:val="both"/>
            </w:pPr>
            <w:r>
              <w:t>Współpraca z organizacjami pozarządowymi w zakresie organizowania wsparcia osobom starszym i chorym</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Default="0036640F" w:rsidP="00CC1715">
            <w:pPr>
              <w:spacing w:line="240" w:lineRule="auto"/>
              <w:jc w:val="both"/>
            </w:pPr>
            <w:r>
              <w:t xml:space="preserve">Wykorzystanie zewnętrznych środków finansowych do realizacji projektów skierowanych do osób starszych </w:t>
            </w:r>
            <w:r w:rsidR="00172A02">
              <w:br/>
            </w:r>
            <w:r>
              <w:t>i przewlekle chorych</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Default="00ED5BC7" w:rsidP="00CC1715">
            <w:pPr>
              <w:spacing w:line="240" w:lineRule="auto"/>
              <w:jc w:val="both"/>
            </w:pPr>
            <w:r>
              <w:t>Realizacja pomocy psychologicznej i wsparcia osób niepełnosprawnych oraz ich rodzin w sytuacji chorób przewlekłych</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Default="00A43F54" w:rsidP="00CC1715">
            <w:pPr>
              <w:spacing w:line="240" w:lineRule="auto"/>
              <w:jc w:val="both"/>
            </w:pPr>
            <w:r>
              <w:t>Wykorzystanie doświadczenia osób starszych przy prowadzeniu różnego rodzaju świetlic, kół zainteresowań dla dzieci i młodzieży</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Default="00B003AB" w:rsidP="00CC1715">
            <w:pPr>
              <w:spacing w:line="240" w:lineRule="auto"/>
              <w:jc w:val="both"/>
            </w:pPr>
            <w:r>
              <w:t>Inicjonowanie kampanii na rzecz podnoszenia poziomu wiedzy i społecznej akceptacji osób starszych i chorych.</w:t>
            </w:r>
          </w:p>
        </w:tc>
      </w:tr>
      <w:tr w:rsidR="00B67030" w:rsidTr="00B67030">
        <w:tc>
          <w:tcPr>
            <w:tcW w:w="3085" w:type="dxa"/>
            <w:vMerge/>
          </w:tcPr>
          <w:p w:rsidR="00B67030" w:rsidRPr="00D81727" w:rsidRDefault="00B67030" w:rsidP="00CC1715">
            <w:pPr>
              <w:spacing w:line="240" w:lineRule="auto"/>
              <w:rPr>
                <w:sz w:val="28"/>
              </w:rPr>
            </w:pPr>
          </w:p>
        </w:tc>
        <w:tc>
          <w:tcPr>
            <w:tcW w:w="6268" w:type="dxa"/>
          </w:tcPr>
          <w:p w:rsidR="00B67030" w:rsidRDefault="00A43F54" w:rsidP="00CC1715">
            <w:pPr>
              <w:spacing w:line="240" w:lineRule="auto"/>
              <w:jc w:val="both"/>
            </w:pPr>
            <w:r>
              <w:t>Utworzenie wolontariatu socjalnego i włączenie wolontariuszy do pomocy osobom starszym</w:t>
            </w:r>
          </w:p>
        </w:tc>
      </w:tr>
      <w:tr w:rsidR="00A827F9" w:rsidTr="00B67030">
        <w:tc>
          <w:tcPr>
            <w:tcW w:w="3085" w:type="dxa"/>
          </w:tcPr>
          <w:p w:rsidR="00A827F9" w:rsidRPr="00B67030" w:rsidRDefault="004169AA" w:rsidP="00CC1715">
            <w:pPr>
              <w:spacing w:line="240" w:lineRule="auto"/>
              <w:rPr>
                <w:b/>
                <w:sz w:val="28"/>
              </w:rPr>
            </w:pPr>
            <w:r w:rsidRPr="00B67030">
              <w:rPr>
                <w:b/>
                <w:sz w:val="28"/>
              </w:rPr>
              <w:t>POTENCJALNE ŹRÓDŁA FINANSOWANIA</w:t>
            </w:r>
          </w:p>
        </w:tc>
        <w:tc>
          <w:tcPr>
            <w:tcW w:w="6268" w:type="dxa"/>
          </w:tcPr>
          <w:p w:rsidR="00A827F9" w:rsidRPr="00DA2C74" w:rsidRDefault="005F2AB7" w:rsidP="00CC1715">
            <w:pPr>
              <w:spacing w:line="240" w:lineRule="auto"/>
              <w:jc w:val="both"/>
            </w:pPr>
            <w:r w:rsidRPr="00DA2C74">
              <w:t>Budżet samorządu lokalnego, środki pozyskane z</w:t>
            </w:r>
            <w:r w:rsidR="00D240A7">
              <w:t> </w:t>
            </w:r>
            <w:r w:rsidRPr="00DA2C74">
              <w:t>funduszy zewnętrznych, sponsorzy</w:t>
            </w:r>
          </w:p>
        </w:tc>
      </w:tr>
      <w:tr w:rsidR="00A827F9" w:rsidTr="00B67030">
        <w:tc>
          <w:tcPr>
            <w:tcW w:w="3085" w:type="dxa"/>
          </w:tcPr>
          <w:p w:rsidR="00A827F9" w:rsidRPr="00B67030" w:rsidRDefault="004169AA" w:rsidP="00CC1715">
            <w:pPr>
              <w:spacing w:line="240" w:lineRule="auto"/>
              <w:rPr>
                <w:b/>
                <w:sz w:val="28"/>
              </w:rPr>
            </w:pPr>
            <w:r w:rsidRPr="00B67030">
              <w:rPr>
                <w:b/>
                <w:sz w:val="28"/>
              </w:rPr>
              <w:t>CZAS REALIZACJI</w:t>
            </w:r>
          </w:p>
        </w:tc>
        <w:tc>
          <w:tcPr>
            <w:tcW w:w="6268" w:type="dxa"/>
          </w:tcPr>
          <w:p w:rsidR="00A827F9" w:rsidRDefault="005F2AB7" w:rsidP="00CC1715">
            <w:pPr>
              <w:spacing w:line="240" w:lineRule="auto"/>
              <w:jc w:val="both"/>
            </w:pPr>
            <w:r>
              <w:t>W sposób ciągły</w:t>
            </w:r>
          </w:p>
        </w:tc>
      </w:tr>
      <w:tr w:rsidR="00A827F9" w:rsidTr="00B67030">
        <w:tc>
          <w:tcPr>
            <w:tcW w:w="3085" w:type="dxa"/>
          </w:tcPr>
          <w:p w:rsidR="00A827F9" w:rsidRPr="00B67030" w:rsidRDefault="004169AA" w:rsidP="00CC1715">
            <w:pPr>
              <w:spacing w:line="240" w:lineRule="auto"/>
              <w:rPr>
                <w:b/>
                <w:sz w:val="28"/>
              </w:rPr>
            </w:pPr>
            <w:r w:rsidRPr="00B67030">
              <w:rPr>
                <w:b/>
                <w:sz w:val="28"/>
              </w:rPr>
              <w:t>MIERNIKI OCENY</w:t>
            </w:r>
          </w:p>
        </w:tc>
        <w:tc>
          <w:tcPr>
            <w:tcW w:w="6268" w:type="dxa"/>
          </w:tcPr>
          <w:p w:rsidR="00B67030" w:rsidRDefault="005F2AB7" w:rsidP="00CA4B78">
            <w:pPr>
              <w:pStyle w:val="Akapitzlist"/>
              <w:numPr>
                <w:ilvl w:val="0"/>
                <w:numId w:val="17"/>
              </w:numPr>
              <w:spacing w:line="240" w:lineRule="auto"/>
              <w:jc w:val="both"/>
            </w:pPr>
            <w:r>
              <w:t>Liczba osób dotkniętych niepełnosprawnością</w:t>
            </w:r>
            <w:r w:rsidR="00B97D4A">
              <w:t>,</w:t>
            </w:r>
          </w:p>
          <w:p w:rsidR="00B67030" w:rsidRDefault="005F2AB7" w:rsidP="00CA4B78">
            <w:pPr>
              <w:pStyle w:val="Akapitzlist"/>
              <w:numPr>
                <w:ilvl w:val="0"/>
                <w:numId w:val="17"/>
              </w:numPr>
              <w:spacing w:line="240" w:lineRule="auto"/>
              <w:jc w:val="both"/>
            </w:pPr>
            <w:r>
              <w:t>Liczba osób starszych i niepełnosprawnych objętych pracą socjalną</w:t>
            </w:r>
            <w:r w:rsidR="00B97D4A">
              <w:t>,</w:t>
            </w:r>
          </w:p>
          <w:p w:rsidR="00B67030" w:rsidRDefault="005F2AB7" w:rsidP="00CA4B78">
            <w:pPr>
              <w:pStyle w:val="Akapitzlist"/>
              <w:numPr>
                <w:ilvl w:val="0"/>
                <w:numId w:val="17"/>
              </w:numPr>
              <w:spacing w:line="240" w:lineRule="auto"/>
              <w:jc w:val="both"/>
            </w:pPr>
            <w:r>
              <w:t>Liczba osób starszych i niepełnosprawnych objętych wsparciem z systemu pomocy społecznej</w:t>
            </w:r>
            <w:r w:rsidR="00B97D4A">
              <w:t>,</w:t>
            </w:r>
          </w:p>
          <w:p w:rsidR="00B67030" w:rsidRDefault="005F2AB7" w:rsidP="00CA4B78">
            <w:pPr>
              <w:pStyle w:val="Akapitzlist"/>
              <w:numPr>
                <w:ilvl w:val="0"/>
                <w:numId w:val="17"/>
              </w:numPr>
              <w:spacing w:line="240" w:lineRule="auto"/>
              <w:jc w:val="both"/>
            </w:pPr>
            <w:r>
              <w:t>Liczba osób objętych usługami opiekuńczymi oraz specjalistycznymi usługami opiekuńczymi</w:t>
            </w:r>
            <w:r w:rsidR="006A150C">
              <w:t xml:space="preserve"> dla osób z zaburzeniami psychicznymi,</w:t>
            </w:r>
          </w:p>
          <w:p w:rsidR="00B67030" w:rsidRDefault="005F2AB7" w:rsidP="00CA4B78">
            <w:pPr>
              <w:pStyle w:val="Akapitzlist"/>
              <w:numPr>
                <w:ilvl w:val="0"/>
                <w:numId w:val="17"/>
              </w:numPr>
              <w:spacing w:line="240" w:lineRule="auto"/>
              <w:jc w:val="both"/>
            </w:pPr>
            <w:r>
              <w:t>Liczba zlikwidowanych barier architektonicznych</w:t>
            </w:r>
            <w:r w:rsidR="00B97D4A">
              <w:t>,</w:t>
            </w:r>
          </w:p>
          <w:p w:rsidR="00B67030" w:rsidRDefault="005F2AB7" w:rsidP="00CA4B78">
            <w:pPr>
              <w:pStyle w:val="Akapitzlist"/>
              <w:numPr>
                <w:ilvl w:val="0"/>
                <w:numId w:val="17"/>
              </w:numPr>
              <w:spacing w:line="240" w:lineRule="auto"/>
              <w:jc w:val="both"/>
            </w:pPr>
            <w:r>
              <w:t>Liczba osób objętych usługami rehabilitacyjnymi</w:t>
            </w:r>
            <w:r w:rsidR="00B97D4A">
              <w:t>,</w:t>
            </w:r>
          </w:p>
          <w:p w:rsidR="00B67030" w:rsidRDefault="005F2AB7" w:rsidP="00CA4B78">
            <w:pPr>
              <w:pStyle w:val="Akapitzlist"/>
              <w:numPr>
                <w:ilvl w:val="0"/>
                <w:numId w:val="17"/>
              </w:numPr>
              <w:spacing w:line="240" w:lineRule="auto"/>
              <w:jc w:val="both"/>
            </w:pPr>
            <w:r>
              <w:t>Liczba osób starszych i niepełnosprawnych uczestniczących w sporcie, kulturze, turystyce</w:t>
            </w:r>
            <w:r w:rsidR="00B97D4A">
              <w:t>,</w:t>
            </w:r>
          </w:p>
          <w:p w:rsidR="00B67030" w:rsidRPr="00B67030" w:rsidRDefault="005F2AB7" w:rsidP="00CA4B78">
            <w:pPr>
              <w:pStyle w:val="Akapitzlist"/>
              <w:numPr>
                <w:ilvl w:val="0"/>
                <w:numId w:val="17"/>
              </w:numPr>
              <w:spacing w:line="240" w:lineRule="auto"/>
              <w:jc w:val="both"/>
            </w:pPr>
            <w:r>
              <w:t>Liczba nowo utworzonych miejsc pracy dla osób niepełnosprawnych</w:t>
            </w:r>
            <w:r w:rsidR="00B97D4A">
              <w:t>.</w:t>
            </w:r>
          </w:p>
        </w:tc>
      </w:tr>
      <w:tr w:rsidR="004169AA" w:rsidTr="00B67030">
        <w:tc>
          <w:tcPr>
            <w:tcW w:w="3085" w:type="dxa"/>
          </w:tcPr>
          <w:p w:rsidR="004169AA" w:rsidRPr="00B67030" w:rsidRDefault="004169AA" w:rsidP="00CC1715">
            <w:pPr>
              <w:spacing w:line="240" w:lineRule="auto"/>
              <w:rPr>
                <w:b/>
                <w:sz w:val="28"/>
              </w:rPr>
            </w:pPr>
            <w:r w:rsidRPr="00B67030">
              <w:rPr>
                <w:b/>
                <w:sz w:val="28"/>
              </w:rPr>
              <w:t>ODPOWIEDZIALNI ZA REALIZACJĘ</w:t>
            </w:r>
          </w:p>
        </w:tc>
        <w:tc>
          <w:tcPr>
            <w:tcW w:w="6268" w:type="dxa"/>
          </w:tcPr>
          <w:p w:rsidR="004169AA" w:rsidRDefault="006A150C" w:rsidP="00CC1715">
            <w:pPr>
              <w:spacing w:line="240" w:lineRule="auto"/>
              <w:jc w:val="both"/>
            </w:pPr>
            <w:r>
              <w:t>ZOZ, ŚDD „Oaza” w Krągu</w:t>
            </w:r>
            <w:r w:rsidR="0007244C">
              <w:t xml:space="preserve"> </w:t>
            </w:r>
          </w:p>
        </w:tc>
      </w:tr>
      <w:tr w:rsidR="004169AA" w:rsidTr="00B67030">
        <w:tc>
          <w:tcPr>
            <w:tcW w:w="3085" w:type="dxa"/>
          </w:tcPr>
          <w:p w:rsidR="004169AA" w:rsidRPr="00B67030" w:rsidRDefault="004169AA" w:rsidP="00CC1715">
            <w:pPr>
              <w:spacing w:line="240" w:lineRule="auto"/>
              <w:rPr>
                <w:b/>
                <w:sz w:val="28"/>
              </w:rPr>
            </w:pPr>
            <w:r w:rsidRPr="00B67030">
              <w:rPr>
                <w:b/>
                <w:sz w:val="28"/>
              </w:rPr>
              <w:t>PARTNERZY</w:t>
            </w:r>
          </w:p>
        </w:tc>
        <w:tc>
          <w:tcPr>
            <w:tcW w:w="6268" w:type="dxa"/>
          </w:tcPr>
          <w:p w:rsidR="004169AA" w:rsidRDefault="005F2AB7" w:rsidP="00CC1715">
            <w:pPr>
              <w:spacing w:line="240" w:lineRule="auto"/>
              <w:jc w:val="both"/>
            </w:pPr>
            <w:r>
              <w:t>Instytucje rządowe, naukowe, samorządowe, organizacje społeczne</w:t>
            </w:r>
          </w:p>
        </w:tc>
      </w:tr>
    </w:tbl>
    <w:p w:rsidR="00DA2C74" w:rsidRDefault="00DA2C74" w:rsidP="005B3618">
      <w:pPr>
        <w:pStyle w:val="Legenda"/>
      </w:pPr>
      <w:r w:rsidRPr="00CC1715">
        <w:t>Źródło: Analiza Remedis SA</w:t>
      </w:r>
    </w:p>
    <w:p w:rsidR="00CC1715" w:rsidRPr="00CC1715" w:rsidRDefault="008A6FAC" w:rsidP="008A6FAC">
      <w:pPr>
        <w:spacing w:line="276" w:lineRule="auto"/>
        <w:rPr>
          <w:lang w:eastAsia="pl-PL"/>
        </w:rPr>
      </w:pPr>
      <w:r>
        <w:rPr>
          <w:lang w:eastAsia="pl-PL"/>
        </w:rPr>
        <w:br w:type="page"/>
      </w:r>
    </w:p>
    <w:p w:rsidR="00DA2C74" w:rsidRDefault="00DA2C74" w:rsidP="00651618">
      <w:pPr>
        <w:pStyle w:val="Nagwek3"/>
        <w:numPr>
          <w:ilvl w:val="2"/>
          <w:numId w:val="1"/>
        </w:numPr>
        <w:spacing w:after="240"/>
        <w:jc w:val="both"/>
        <w:rPr>
          <w:rFonts w:eastAsia="Calibri"/>
        </w:rPr>
      </w:pPr>
      <w:bookmarkStart w:id="210" w:name="_Toc458600349"/>
      <w:r>
        <w:rPr>
          <w:rFonts w:eastAsia="Calibri"/>
        </w:rPr>
        <w:lastRenderedPageBreak/>
        <w:t xml:space="preserve">CEL STRATEGICZNY 2 – </w:t>
      </w:r>
      <w:bookmarkEnd w:id="210"/>
      <w:r w:rsidR="00ED5BC7">
        <w:rPr>
          <w:rFonts w:eastAsia="Calibri"/>
        </w:rPr>
        <w:t xml:space="preserve">WZMOCNIENIE RODZIN I DZIECKA </w:t>
      </w:r>
      <w:r w:rsidR="00ED5BC7">
        <w:rPr>
          <w:rFonts w:eastAsia="Calibri"/>
        </w:rPr>
        <w:br/>
        <w:t>W ŚRODOWISKU LOKALNYM</w:t>
      </w:r>
    </w:p>
    <w:p w:rsidR="00BC68BB" w:rsidRPr="00DA2C74" w:rsidRDefault="0063492F" w:rsidP="005B3618">
      <w:pPr>
        <w:pStyle w:val="Legenda"/>
      </w:pPr>
      <w:bookmarkStart w:id="211" w:name="_Toc461093546"/>
      <w:r>
        <w:t>TABELA</w:t>
      </w:r>
      <w:r w:rsidR="00BC68BB" w:rsidRPr="00CC1715">
        <w:t xml:space="preserve"> </w:t>
      </w:r>
      <w:fldSimple w:instr=" SEQ Tabela \* ARABIC ">
        <w:r w:rsidR="00456205">
          <w:rPr>
            <w:noProof/>
          </w:rPr>
          <w:t>86</w:t>
        </w:r>
      </w:fldSimple>
      <w:r w:rsidR="00BC68BB" w:rsidRPr="00CC1715">
        <w:t xml:space="preserve"> CEL STRATEGICZNY 2</w:t>
      </w:r>
      <w:bookmarkEnd w:id="211"/>
    </w:p>
    <w:tbl>
      <w:tblPr>
        <w:tblStyle w:val="Tabela-Siatka"/>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085"/>
        <w:gridCol w:w="6268"/>
      </w:tblGrid>
      <w:tr w:rsidR="00BC68BB" w:rsidTr="00BC68BB">
        <w:tc>
          <w:tcPr>
            <w:tcW w:w="3085"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BC68BB" w:rsidRPr="00B67030" w:rsidRDefault="00F065CD" w:rsidP="00CC1715">
            <w:pPr>
              <w:spacing w:line="240" w:lineRule="auto"/>
              <w:rPr>
                <w:b/>
                <w:color w:val="FFFFFF" w:themeColor="background1"/>
                <w:sz w:val="32"/>
              </w:rPr>
            </w:pPr>
            <w:r>
              <w:rPr>
                <w:b/>
                <w:color w:val="FFFFFF" w:themeColor="background1"/>
                <w:sz w:val="32"/>
              </w:rPr>
              <w:t>CEL STRA</w:t>
            </w:r>
            <w:r w:rsidR="00BC68BB" w:rsidRPr="00B67030">
              <w:rPr>
                <w:b/>
                <w:color w:val="FFFFFF" w:themeColor="background1"/>
                <w:sz w:val="32"/>
              </w:rPr>
              <w:t xml:space="preserve">TEGICZNY </w:t>
            </w:r>
            <w:r w:rsidR="00B97D4A">
              <w:rPr>
                <w:b/>
                <w:color w:val="FFFFFF" w:themeColor="background1"/>
                <w:sz w:val="32"/>
              </w:rPr>
              <w:t>2</w:t>
            </w:r>
          </w:p>
        </w:tc>
        <w:tc>
          <w:tcPr>
            <w:tcW w:w="6268"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BC68BB" w:rsidRPr="00B67030" w:rsidRDefault="00C6775E" w:rsidP="00ED5BC7">
            <w:pPr>
              <w:spacing w:line="240" w:lineRule="auto"/>
              <w:rPr>
                <w:b/>
                <w:color w:val="FFFFFF" w:themeColor="background1"/>
                <w:sz w:val="32"/>
              </w:rPr>
            </w:pPr>
            <w:r>
              <w:rPr>
                <w:b/>
                <w:color w:val="FFFFFF" w:themeColor="background1"/>
                <w:sz w:val="28"/>
              </w:rPr>
              <w:t>WZM</w:t>
            </w:r>
            <w:r w:rsidR="00ED5BC7">
              <w:rPr>
                <w:b/>
                <w:color w:val="FFFFFF" w:themeColor="background1"/>
                <w:sz w:val="28"/>
              </w:rPr>
              <w:t>OCNIENIE</w:t>
            </w:r>
            <w:r w:rsidR="006A150C">
              <w:rPr>
                <w:b/>
                <w:color w:val="FFFFFF" w:themeColor="background1"/>
                <w:sz w:val="28"/>
              </w:rPr>
              <w:t xml:space="preserve"> RODZINY I DZIECKA </w:t>
            </w:r>
            <w:r w:rsidR="006A150C">
              <w:rPr>
                <w:b/>
                <w:color w:val="FFFFFF" w:themeColor="background1"/>
                <w:sz w:val="28"/>
              </w:rPr>
              <w:br/>
              <w:t>W ŚRODOWISKU</w:t>
            </w:r>
            <w:r>
              <w:rPr>
                <w:b/>
                <w:color w:val="FFFFFF" w:themeColor="background1"/>
                <w:sz w:val="28"/>
              </w:rPr>
              <w:t xml:space="preserve"> LOKALNYM</w:t>
            </w:r>
            <w:r w:rsidR="00975903" w:rsidRPr="00975903">
              <w:rPr>
                <w:b/>
                <w:color w:val="FFFFFF" w:themeColor="background1"/>
                <w:sz w:val="28"/>
              </w:rPr>
              <w:t xml:space="preserve"> </w:t>
            </w:r>
          </w:p>
        </w:tc>
      </w:tr>
      <w:tr w:rsidR="00BC68BB" w:rsidTr="00BC68BB">
        <w:tc>
          <w:tcPr>
            <w:tcW w:w="3085" w:type="dxa"/>
            <w:tcBorders>
              <w:top w:val="single" w:sz="4" w:space="0" w:color="C0504D" w:themeColor="accent2"/>
            </w:tcBorders>
          </w:tcPr>
          <w:p w:rsidR="00BC68BB" w:rsidRPr="00B67030" w:rsidRDefault="00BC68BB" w:rsidP="00CC1715">
            <w:pPr>
              <w:spacing w:line="240" w:lineRule="auto"/>
              <w:rPr>
                <w:b/>
                <w:sz w:val="28"/>
              </w:rPr>
            </w:pPr>
            <w:r w:rsidRPr="00B67030">
              <w:rPr>
                <w:b/>
                <w:sz w:val="28"/>
              </w:rPr>
              <w:t xml:space="preserve">PROGRAM OPERACYJNY </w:t>
            </w:r>
            <w:r>
              <w:rPr>
                <w:b/>
                <w:sz w:val="28"/>
              </w:rPr>
              <w:t>2</w:t>
            </w:r>
            <w:r w:rsidRPr="00B67030">
              <w:rPr>
                <w:b/>
                <w:sz w:val="28"/>
              </w:rPr>
              <w:t>.1</w:t>
            </w:r>
          </w:p>
        </w:tc>
        <w:tc>
          <w:tcPr>
            <w:tcW w:w="6268" w:type="dxa"/>
            <w:tcBorders>
              <w:top w:val="single" w:sz="4" w:space="0" w:color="C0504D" w:themeColor="accent2"/>
            </w:tcBorders>
          </w:tcPr>
          <w:p w:rsidR="00BC68BB" w:rsidRPr="00B67030" w:rsidRDefault="00975903" w:rsidP="00CC1715">
            <w:pPr>
              <w:spacing w:line="240" w:lineRule="auto"/>
              <w:jc w:val="both"/>
              <w:rPr>
                <w:b/>
                <w:sz w:val="28"/>
              </w:rPr>
            </w:pPr>
            <w:r>
              <w:rPr>
                <w:b/>
                <w:sz w:val="28"/>
              </w:rPr>
              <w:t xml:space="preserve">Wspieranie </w:t>
            </w:r>
            <w:r w:rsidR="00C6775E">
              <w:rPr>
                <w:b/>
                <w:sz w:val="28"/>
              </w:rPr>
              <w:t xml:space="preserve">i usprawnianie systemu wsparcia </w:t>
            </w:r>
            <w:r>
              <w:rPr>
                <w:b/>
                <w:sz w:val="28"/>
              </w:rPr>
              <w:t>rodzi</w:t>
            </w:r>
            <w:r w:rsidR="00307105">
              <w:rPr>
                <w:b/>
                <w:sz w:val="28"/>
              </w:rPr>
              <w:t>n</w:t>
            </w:r>
            <w:r>
              <w:rPr>
                <w:b/>
                <w:sz w:val="28"/>
              </w:rPr>
              <w:t xml:space="preserve"> w prawidłowym wypełnianiu funkcji rodzicielskiej</w:t>
            </w:r>
          </w:p>
        </w:tc>
      </w:tr>
      <w:tr w:rsidR="00BD0746" w:rsidTr="00BC68BB">
        <w:tc>
          <w:tcPr>
            <w:tcW w:w="3085" w:type="dxa"/>
            <w:vMerge w:val="restart"/>
          </w:tcPr>
          <w:p w:rsidR="00BD0746" w:rsidRDefault="00BD0746" w:rsidP="00CC1715">
            <w:pPr>
              <w:spacing w:line="240" w:lineRule="auto"/>
            </w:pPr>
          </w:p>
        </w:tc>
        <w:tc>
          <w:tcPr>
            <w:tcW w:w="6268" w:type="dxa"/>
          </w:tcPr>
          <w:p w:rsidR="00BD0746" w:rsidRDefault="005F2AB7" w:rsidP="00CC1715">
            <w:pPr>
              <w:spacing w:line="240" w:lineRule="auto"/>
              <w:jc w:val="both"/>
            </w:pPr>
            <w:r>
              <w:t>Wspieranie materialne rodzi</w:t>
            </w:r>
            <w:r w:rsidR="00307105">
              <w:t>n z systemu pomocy społec</w:t>
            </w:r>
            <w:r w:rsidR="009833A2">
              <w:t xml:space="preserve">znej </w:t>
            </w:r>
            <w:r w:rsidR="009833A2">
              <w:br/>
              <w:t xml:space="preserve">funduszu alimentacyjnego, </w:t>
            </w:r>
            <w:r>
              <w:t>świadczeń rodzinnych</w:t>
            </w:r>
            <w:r w:rsidR="00435B31">
              <w:t xml:space="preserve"> i </w:t>
            </w:r>
            <w:r w:rsidR="009833A2">
              <w:t xml:space="preserve">świadczeń </w:t>
            </w:r>
            <w:r w:rsidR="00435B31">
              <w:t>wychowawczych</w:t>
            </w:r>
          </w:p>
        </w:tc>
      </w:tr>
      <w:tr w:rsidR="00BD0746" w:rsidTr="00BC68BB">
        <w:tc>
          <w:tcPr>
            <w:tcW w:w="3085" w:type="dxa"/>
            <w:vMerge/>
          </w:tcPr>
          <w:p w:rsidR="00BD0746" w:rsidRDefault="00BD0746" w:rsidP="00CC1715">
            <w:pPr>
              <w:spacing w:line="240" w:lineRule="auto"/>
            </w:pPr>
          </w:p>
        </w:tc>
        <w:tc>
          <w:tcPr>
            <w:tcW w:w="6268" w:type="dxa"/>
          </w:tcPr>
          <w:p w:rsidR="00BD0746" w:rsidRDefault="005F2AB7" w:rsidP="00CC1715">
            <w:pPr>
              <w:spacing w:line="240" w:lineRule="auto"/>
              <w:jc w:val="both"/>
            </w:pPr>
            <w:r>
              <w:t>Zintensyfikowanie i rozwój form pracy socjalnej ze</w:t>
            </w:r>
            <w:r w:rsidR="00D240A7">
              <w:t> </w:t>
            </w:r>
            <w:r>
              <w:t>szczególnym uwzględnieniem dzieci ze środowisk niewydolnych wychowawczo</w:t>
            </w:r>
          </w:p>
        </w:tc>
      </w:tr>
      <w:tr w:rsidR="00BD0746" w:rsidTr="00BC68BB">
        <w:tc>
          <w:tcPr>
            <w:tcW w:w="3085" w:type="dxa"/>
            <w:vMerge/>
          </w:tcPr>
          <w:p w:rsidR="00BD0746" w:rsidRDefault="00BD0746" w:rsidP="00CC1715">
            <w:pPr>
              <w:spacing w:line="240" w:lineRule="auto"/>
            </w:pPr>
          </w:p>
        </w:tc>
        <w:tc>
          <w:tcPr>
            <w:tcW w:w="6268" w:type="dxa"/>
          </w:tcPr>
          <w:p w:rsidR="00BD0746" w:rsidRDefault="005F2AB7" w:rsidP="00CC1715">
            <w:pPr>
              <w:spacing w:line="240" w:lineRule="auto"/>
              <w:jc w:val="both"/>
            </w:pPr>
            <w:r>
              <w:t>Podejmowanie inicjatyw i nowatorskich rozwiązań na rzecz ochrony macierzyństwa i dziecka w rodzinie</w:t>
            </w:r>
          </w:p>
        </w:tc>
      </w:tr>
      <w:tr w:rsidR="00BD0746" w:rsidTr="00BC68BB">
        <w:tc>
          <w:tcPr>
            <w:tcW w:w="3085" w:type="dxa"/>
            <w:vMerge/>
          </w:tcPr>
          <w:p w:rsidR="00BD0746" w:rsidRDefault="00BD0746" w:rsidP="00CC1715">
            <w:pPr>
              <w:spacing w:line="240" w:lineRule="auto"/>
            </w:pPr>
          </w:p>
        </w:tc>
        <w:tc>
          <w:tcPr>
            <w:tcW w:w="6268" w:type="dxa"/>
          </w:tcPr>
          <w:p w:rsidR="00BD0746" w:rsidRDefault="00975903" w:rsidP="00CC1715">
            <w:pPr>
              <w:spacing w:line="240" w:lineRule="auto"/>
              <w:jc w:val="both"/>
            </w:pPr>
            <w:r>
              <w:t xml:space="preserve">Organizowanie i wspieranie inicjatyw uświadamiających </w:t>
            </w:r>
            <w:r w:rsidR="00A426E4">
              <w:br/>
            </w:r>
            <w:r>
              <w:t>i przeciwdziałających występowaniu przemocy w rodzinie</w:t>
            </w:r>
          </w:p>
        </w:tc>
      </w:tr>
      <w:tr w:rsidR="00BD0746" w:rsidTr="00BC68BB">
        <w:tc>
          <w:tcPr>
            <w:tcW w:w="3085" w:type="dxa"/>
            <w:vMerge/>
          </w:tcPr>
          <w:p w:rsidR="00BD0746" w:rsidRDefault="00BD0746" w:rsidP="00CC1715">
            <w:pPr>
              <w:spacing w:line="240" w:lineRule="auto"/>
            </w:pPr>
          </w:p>
        </w:tc>
        <w:tc>
          <w:tcPr>
            <w:tcW w:w="6268" w:type="dxa"/>
          </w:tcPr>
          <w:p w:rsidR="00BD0746" w:rsidRDefault="009375F2" w:rsidP="00CC1715">
            <w:pPr>
              <w:spacing w:line="240" w:lineRule="auto"/>
              <w:jc w:val="both"/>
            </w:pPr>
            <w:r>
              <w:t>Promowanie i wspieranie aktywności sportowej, kulturaln</w:t>
            </w:r>
            <w:r w:rsidR="009833A2">
              <w:t xml:space="preserve">ej, artystycznej wśród dzieci i </w:t>
            </w:r>
            <w:r>
              <w:t>młodzież</w:t>
            </w:r>
            <w:r w:rsidR="009833A2">
              <w:t>y</w:t>
            </w:r>
            <w:r>
              <w:t xml:space="preserve"> oraz rodzinnego spędzania wolnego czasu</w:t>
            </w:r>
          </w:p>
        </w:tc>
      </w:tr>
      <w:tr w:rsidR="00BD0746" w:rsidTr="00BC68BB">
        <w:tc>
          <w:tcPr>
            <w:tcW w:w="3085" w:type="dxa"/>
            <w:vMerge/>
          </w:tcPr>
          <w:p w:rsidR="00BD0746" w:rsidRDefault="00BD0746" w:rsidP="00CC1715">
            <w:pPr>
              <w:spacing w:line="240" w:lineRule="auto"/>
            </w:pPr>
          </w:p>
        </w:tc>
        <w:tc>
          <w:tcPr>
            <w:tcW w:w="6268" w:type="dxa"/>
          </w:tcPr>
          <w:p w:rsidR="00BD0746" w:rsidRDefault="005F2AB7" w:rsidP="00CC1715">
            <w:pPr>
              <w:spacing w:line="240" w:lineRule="auto"/>
              <w:jc w:val="both"/>
            </w:pPr>
            <w:r>
              <w:t xml:space="preserve">Zapewnienie rodzinom dotkniętym problemami uzależnień </w:t>
            </w:r>
            <w:r>
              <w:br/>
              <w:t>i przemocy w rodzinie szerszego wsparcia psychologicznego, prawnego i społecznego</w:t>
            </w:r>
          </w:p>
        </w:tc>
      </w:tr>
      <w:tr w:rsidR="00BD0746" w:rsidTr="00BC68BB">
        <w:tc>
          <w:tcPr>
            <w:tcW w:w="3085" w:type="dxa"/>
            <w:vMerge/>
          </w:tcPr>
          <w:p w:rsidR="00BD0746" w:rsidRDefault="00BD0746" w:rsidP="00CC1715">
            <w:pPr>
              <w:spacing w:line="240" w:lineRule="auto"/>
            </w:pPr>
          </w:p>
        </w:tc>
        <w:tc>
          <w:tcPr>
            <w:tcW w:w="6268" w:type="dxa"/>
          </w:tcPr>
          <w:p w:rsidR="00BD0746" w:rsidRDefault="005F2AB7" w:rsidP="00CC1715">
            <w:pPr>
              <w:spacing w:line="240" w:lineRule="auto"/>
              <w:jc w:val="both"/>
            </w:pPr>
            <w:r>
              <w:t>Prowadzenie poradnictwa i interwencji w zakresie przeciwdziałania przemocy w rodzinie</w:t>
            </w:r>
          </w:p>
        </w:tc>
      </w:tr>
      <w:tr w:rsidR="00BD0746" w:rsidTr="00BC68BB">
        <w:tc>
          <w:tcPr>
            <w:tcW w:w="3085" w:type="dxa"/>
            <w:vMerge/>
          </w:tcPr>
          <w:p w:rsidR="00BD0746" w:rsidRDefault="00BD0746" w:rsidP="00CC1715">
            <w:pPr>
              <w:spacing w:line="240" w:lineRule="auto"/>
            </w:pPr>
          </w:p>
        </w:tc>
        <w:tc>
          <w:tcPr>
            <w:tcW w:w="6268" w:type="dxa"/>
          </w:tcPr>
          <w:p w:rsidR="00BD0746" w:rsidRDefault="005F2AB7" w:rsidP="00CC1715">
            <w:pPr>
              <w:spacing w:line="240" w:lineRule="auto"/>
              <w:jc w:val="both"/>
            </w:pPr>
            <w:r>
              <w:t>Zapewnienie, w razie potrzeby, osobom dotkniętym przemocą w rodzinie miejsc w ośrodkach wsparcia</w:t>
            </w:r>
          </w:p>
        </w:tc>
      </w:tr>
      <w:tr w:rsidR="00BD0746" w:rsidTr="00BC68BB">
        <w:tc>
          <w:tcPr>
            <w:tcW w:w="3085" w:type="dxa"/>
            <w:vMerge/>
          </w:tcPr>
          <w:p w:rsidR="00BD0746" w:rsidRDefault="00BD0746" w:rsidP="00CC1715">
            <w:pPr>
              <w:spacing w:line="240" w:lineRule="auto"/>
            </w:pPr>
          </w:p>
        </w:tc>
        <w:tc>
          <w:tcPr>
            <w:tcW w:w="6268" w:type="dxa"/>
          </w:tcPr>
          <w:p w:rsidR="00BD0746" w:rsidRDefault="005F2AB7" w:rsidP="00CC1715">
            <w:pPr>
              <w:spacing w:line="240" w:lineRule="auto"/>
              <w:jc w:val="both"/>
            </w:pPr>
            <w:r>
              <w:t>Kierowanie, w razie potrzeby, sprawców przemocy w</w:t>
            </w:r>
            <w:r w:rsidR="00D240A7">
              <w:t> </w:t>
            </w:r>
            <w:r>
              <w:t xml:space="preserve">rodzinie do udziału w programach korekcyjno-edukacyjnych </w:t>
            </w:r>
          </w:p>
        </w:tc>
      </w:tr>
      <w:tr w:rsidR="00BC68BB" w:rsidTr="00BC68BB">
        <w:tc>
          <w:tcPr>
            <w:tcW w:w="3085" w:type="dxa"/>
          </w:tcPr>
          <w:p w:rsidR="00BC68BB" w:rsidRPr="00B67030" w:rsidRDefault="00BC68BB" w:rsidP="00CC1715">
            <w:pPr>
              <w:spacing w:line="240" w:lineRule="auto"/>
              <w:rPr>
                <w:b/>
                <w:sz w:val="28"/>
              </w:rPr>
            </w:pPr>
            <w:r w:rsidRPr="00B67030">
              <w:rPr>
                <w:b/>
                <w:sz w:val="28"/>
              </w:rPr>
              <w:t xml:space="preserve">PROGRAM OPERACYJNY </w:t>
            </w:r>
            <w:r>
              <w:rPr>
                <w:b/>
                <w:sz w:val="28"/>
              </w:rPr>
              <w:t>2</w:t>
            </w:r>
            <w:r w:rsidRPr="00B67030">
              <w:rPr>
                <w:b/>
                <w:sz w:val="28"/>
              </w:rPr>
              <w:t>.2</w:t>
            </w:r>
          </w:p>
        </w:tc>
        <w:tc>
          <w:tcPr>
            <w:tcW w:w="6268" w:type="dxa"/>
          </w:tcPr>
          <w:p w:rsidR="00BC68BB" w:rsidRPr="00DA2C74" w:rsidRDefault="009375F2" w:rsidP="00CC1715">
            <w:pPr>
              <w:spacing w:line="240" w:lineRule="auto"/>
              <w:jc w:val="both"/>
              <w:rPr>
                <w:b/>
                <w:sz w:val="28"/>
              </w:rPr>
            </w:pPr>
            <w:r>
              <w:rPr>
                <w:b/>
                <w:sz w:val="28"/>
              </w:rPr>
              <w:t xml:space="preserve">ROZWÓJ SYSTEMU ZAPEWNIAJĄCEGO PRAWIDŁOWE WARUNKI DO ŻYCIA I ROZWOJU </w:t>
            </w:r>
            <w:r w:rsidR="00BC68BB">
              <w:rPr>
                <w:b/>
                <w:sz w:val="28"/>
              </w:rPr>
              <w:t xml:space="preserve">DZIECIOM I MŁODZIEŻY </w:t>
            </w:r>
          </w:p>
        </w:tc>
      </w:tr>
      <w:tr w:rsidR="00651618" w:rsidTr="00BC68BB">
        <w:tc>
          <w:tcPr>
            <w:tcW w:w="3085" w:type="dxa"/>
            <w:vMerge w:val="restart"/>
          </w:tcPr>
          <w:p w:rsidR="00651618" w:rsidRPr="00B67030" w:rsidRDefault="00651618" w:rsidP="00CC1715">
            <w:pPr>
              <w:spacing w:line="240" w:lineRule="auto"/>
              <w:rPr>
                <w:b/>
                <w:sz w:val="28"/>
              </w:rPr>
            </w:pPr>
            <w:r w:rsidRPr="00B67030">
              <w:rPr>
                <w:b/>
              </w:rPr>
              <w:t xml:space="preserve">KIERUNKI DZIAŁAŃ  </w:t>
            </w:r>
            <w:r>
              <w:rPr>
                <w:b/>
              </w:rPr>
              <w:t>2.2</w:t>
            </w:r>
            <w:r w:rsidRPr="00B67030">
              <w:rPr>
                <w:b/>
              </w:rPr>
              <w:t>.</w:t>
            </w:r>
            <w:r>
              <w:rPr>
                <w:b/>
              </w:rPr>
              <w:t>1</w:t>
            </w:r>
          </w:p>
        </w:tc>
        <w:tc>
          <w:tcPr>
            <w:tcW w:w="6268" w:type="dxa"/>
          </w:tcPr>
          <w:p w:rsidR="00651618" w:rsidRPr="00CC5054" w:rsidRDefault="00651618" w:rsidP="00435B31">
            <w:pPr>
              <w:spacing w:line="240" w:lineRule="auto"/>
              <w:jc w:val="both"/>
            </w:pPr>
            <w:r>
              <w:t>Organizacja i finansowanie dożywiania w szkołach dla dzieci i młodzieży z rodzin ubogich</w:t>
            </w:r>
          </w:p>
        </w:tc>
      </w:tr>
      <w:tr w:rsidR="00651618" w:rsidTr="00BC68BB">
        <w:tc>
          <w:tcPr>
            <w:tcW w:w="3085" w:type="dxa"/>
            <w:vMerge/>
          </w:tcPr>
          <w:p w:rsidR="00651618" w:rsidRPr="00D81727" w:rsidRDefault="00651618" w:rsidP="00CC1715">
            <w:pPr>
              <w:spacing w:line="240" w:lineRule="auto"/>
              <w:rPr>
                <w:sz w:val="28"/>
              </w:rPr>
            </w:pPr>
          </w:p>
        </w:tc>
        <w:tc>
          <w:tcPr>
            <w:tcW w:w="6268" w:type="dxa"/>
          </w:tcPr>
          <w:p w:rsidR="00651618" w:rsidRPr="00CC5054" w:rsidRDefault="00651618" w:rsidP="00CC1715">
            <w:pPr>
              <w:spacing w:line="240" w:lineRule="auto"/>
              <w:jc w:val="both"/>
            </w:pPr>
            <w:r>
              <w:t>Zapewnienie odzieży i wyposażenia w artykuły szkolne dla dzieci i młodzieży z rodzin ubogich</w:t>
            </w:r>
          </w:p>
        </w:tc>
      </w:tr>
      <w:tr w:rsidR="00651618" w:rsidTr="00BC68BB">
        <w:tc>
          <w:tcPr>
            <w:tcW w:w="3085" w:type="dxa"/>
            <w:vMerge/>
          </w:tcPr>
          <w:p w:rsidR="00651618" w:rsidRPr="00D81727" w:rsidRDefault="00651618" w:rsidP="00CC1715">
            <w:pPr>
              <w:spacing w:line="240" w:lineRule="auto"/>
              <w:rPr>
                <w:sz w:val="28"/>
              </w:rPr>
            </w:pPr>
          </w:p>
        </w:tc>
        <w:tc>
          <w:tcPr>
            <w:tcW w:w="6268" w:type="dxa"/>
          </w:tcPr>
          <w:p w:rsidR="00651618" w:rsidRPr="00CC5054" w:rsidRDefault="00651618" w:rsidP="00CC1715">
            <w:pPr>
              <w:spacing w:line="240" w:lineRule="auto"/>
              <w:jc w:val="both"/>
            </w:pPr>
            <w:r>
              <w:t>Organizacja i finansowanie wypoczynku letniego i zimowego dla dzieci i młodzieży z rodzin ubogich</w:t>
            </w:r>
          </w:p>
        </w:tc>
      </w:tr>
      <w:tr w:rsidR="00651618" w:rsidTr="00BC68BB">
        <w:tc>
          <w:tcPr>
            <w:tcW w:w="3085" w:type="dxa"/>
            <w:vMerge/>
          </w:tcPr>
          <w:p w:rsidR="00651618" w:rsidRPr="00D81727" w:rsidRDefault="00651618" w:rsidP="00CC1715">
            <w:pPr>
              <w:spacing w:line="240" w:lineRule="auto"/>
              <w:rPr>
                <w:sz w:val="28"/>
              </w:rPr>
            </w:pPr>
          </w:p>
        </w:tc>
        <w:tc>
          <w:tcPr>
            <w:tcW w:w="6268" w:type="dxa"/>
          </w:tcPr>
          <w:p w:rsidR="00651618" w:rsidRPr="00CC5054" w:rsidRDefault="00651618" w:rsidP="00CC1715">
            <w:pPr>
              <w:spacing w:line="240" w:lineRule="auto"/>
              <w:jc w:val="both"/>
            </w:pPr>
            <w:r>
              <w:t>Organizacja akcji charytatywnych dla pozyskiwania środków na pomoc dla dzieci i młodzieży z rodzin ubogich</w:t>
            </w:r>
          </w:p>
        </w:tc>
      </w:tr>
      <w:tr w:rsidR="00651618" w:rsidTr="00BC68BB">
        <w:tc>
          <w:tcPr>
            <w:tcW w:w="3085" w:type="dxa"/>
            <w:vMerge/>
          </w:tcPr>
          <w:p w:rsidR="00651618" w:rsidRPr="00D81727" w:rsidRDefault="00651618" w:rsidP="00CC1715">
            <w:pPr>
              <w:spacing w:line="240" w:lineRule="auto"/>
              <w:rPr>
                <w:sz w:val="28"/>
              </w:rPr>
            </w:pPr>
          </w:p>
        </w:tc>
        <w:tc>
          <w:tcPr>
            <w:tcW w:w="6268" w:type="dxa"/>
          </w:tcPr>
          <w:p w:rsidR="00651618" w:rsidRPr="00CC5054" w:rsidRDefault="00651618" w:rsidP="00CC1715">
            <w:pPr>
              <w:spacing w:line="240" w:lineRule="auto"/>
              <w:jc w:val="both"/>
            </w:pPr>
            <w:r>
              <w:t>Tworzenie warunków do realizacji programów socjoterapeutycznych</w:t>
            </w:r>
          </w:p>
        </w:tc>
      </w:tr>
      <w:tr w:rsidR="00651618" w:rsidTr="00307105">
        <w:tc>
          <w:tcPr>
            <w:tcW w:w="3085" w:type="dxa"/>
            <w:vMerge/>
          </w:tcPr>
          <w:p w:rsidR="00651618" w:rsidRPr="00D81727" w:rsidRDefault="00651618" w:rsidP="00CC1715">
            <w:pPr>
              <w:spacing w:line="240" w:lineRule="auto"/>
              <w:rPr>
                <w:sz w:val="28"/>
              </w:rPr>
            </w:pPr>
          </w:p>
        </w:tc>
        <w:tc>
          <w:tcPr>
            <w:tcW w:w="6268" w:type="dxa"/>
            <w:tcBorders>
              <w:bottom w:val="single" w:sz="4" w:space="0" w:color="C0504D" w:themeColor="accent2"/>
            </w:tcBorders>
          </w:tcPr>
          <w:p w:rsidR="00651618" w:rsidRPr="00CC5054" w:rsidRDefault="00ED5BC7" w:rsidP="00CC1715">
            <w:pPr>
              <w:spacing w:line="240" w:lineRule="auto"/>
              <w:jc w:val="both"/>
            </w:pPr>
            <w:r>
              <w:t>Zintensyfikowanie i rozwój form prac socjalnej, ze szczególnym uwzględnieniem dzieci ze środowisk niewydolnych wychowawczo</w:t>
            </w:r>
          </w:p>
        </w:tc>
      </w:tr>
      <w:tr w:rsidR="00651618" w:rsidTr="00307105">
        <w:tc>
          <w:tcPr>
            <w:tcW w:w="3085" w:type="dxa"/>
            <w:vMerge/>
          </w:tcPr>
          <w:p w:rsidR="00651618" w:rsidRPr="00D81727" w:rsidRDefault="00651618" w:rsidP="00CC1715">
            <w:pPr>
              <w:spacing w:line="240" w:lineRule="auto"/>
              <w:rPr>
                <w:sz w:val="28"/>
              </w:rPr>
            </w:pPr>
          </w:p>
        </w:tc>
        <w:tc>
          <w:tcPr>
            <w:tcW w:w="6268" w:type="dxa"/>
            <w:tcBorders>
              <w:top w:val="single" w:sz="4" w:space="0" w:color="C0504D" w:themeColor="accent2"/>
            </w:tcBorders>
          </w:tcPr>
          <w:p w:rsidR="00651618" w:rsidRPr="00CC5054" w:rsidRDefault="00651618" w:rsidP="00CC1715">
            <w:pPr>
              <w:spacing w:line="240" w:lineRule="auto"/>
              <w:jc w:val="both"/>
            </w:pPr>
            <w:r>
              <w:t>Tworzenie i wdrażanie programów w zakresie wyrównywania szans edukacyjnych dzieci i młodzieży</w:t>
            </w:r>
          </w:p>
        </w:tc>
      </w:tr>
      <w:tr w:rsidR="00651618" w:rsidTr="00BC68BB">
        <w:tc>
          <w:tcPr>
            <w:tcW w:w="3085" w:type="dxa"/>
            <w:vMerge/>
          </w:tcPr>
          <w:p w:rsidR="00651618" w:rsidRPr="00D81727" w:rsidRDefault="00651618" w:rsidP="00CC1715">
            <w:pPr>
              <w:spacing w:line="240" w:lineRule="auto"/>
              <w:rPr>
                <w:sz w:val="28"/>
              </w:rPr>
            </w:pPr>
          </w:p>
        </w:tc>
        <w:tc>
          <w:tcPr>
            <w:tcW w:w="6268" w:type="dxa"/>
          </w:tcPr>
          <w:p w:rsidR="00651618" w:rsidRPr="00CC5054" w:rsidRDefault="00651618" w:rsidP="00CC1715">
            <w:pPr>
              <w:spacing w:line="240" w:lineRule="auto"/>
              <w:jc w:val="both"/>
            </w:pPr>
            <w:r>
              <w:t>Działania w kierunku organizacji alternatywnych form spędzania wolnego czasu przez dzieci i młodzież</w:t>
            </w:r>
          </w:p>
        </w:tc>
      </w:tr>
      <w:tr w:rsidR="00651618" w:rsidTr="00BC68BB">
        <w:tc>
          <w:tcPr>
            <w:tcW w:w="3085" w:type="dxa"/>
            <w:vMerge/>
          </w:tcPr>
          <w:p w:rsidR="00651618" w:rsidRPr="00D81727" w:rsidRDefault="00651618" w:rsidP="00CC1715">
            <w:pPr>
              <w:spacing w:line="240" w:lineRule="auto"/>
              <w:rPr>
                <w:sz w:val="28"/>
              </w:rPr>
            </w:pPr>
          </w:p>
        </w:tc>
        <w:tc>
          <w:tcPr>
            <w:tcW w:w="6268" w:type="dxa"/>
          </w:tcPr>
          <w:p w:rsidR="00651618" w:rsidRDefault="00651618" w:rsidP="00CC1715">
            <w:pPr>
              <w:spacing w:line="240" w:lineRule="auto"/>
              <w:jc w:val="both"/>
            </w:pPr>
            <w:r>
              <w:t>Organizowanie oferty placówek wsparcia dziennego dla dzieci i młodzieży (świetlice)</w:t>
            </w:r>
          </w:p>
        </w:tc>
      </w:tr>
      <w:tr w:rsidR="00651618" w:rsidTr="00BC68BB">
        <w:tc>
          <w:tcPr>
            <w:tcW w:w="3085" w:type="dxa"/>
            <w:vMerge/>
          </w:tcPr>
          <w:p w:rsidR="00651618" w:rsidRPr="00B67030" w:rsidRDefault="00651618" w:rsidP="00CC1715">
            <w:pPr>
              <w:spacing w:line="240" w:lineRule="auto"/>
              <w:rPr>
                <w:b/>
              </w:rPr>
            </w:pPr>
          </w:p>
        </w:tc>
        <w:tc>
          <w:tcPr>
            <w:tcW w:w="6268" w:type="dxa"/>
          </w:tcPr>
          <w:p w:rsidR="00651618" w:rsidRDefault="00651618" w:rsidP="00CC1715">
            <w:pPr>
              <w:spacing w:line="240" w:lineRule="auto"/>
              <w:jc w:val="both"/>
            </w:pPr>
            <w:r>
              <w:t>Promowanie wśród pracodawców elastycznych form zatrudnienia, ułatwiających godzenie pracy z  wychowaniem dzieci</w:t>
            </w:r>
          </w:p>
        </w:tc>
      </w:tr>
      <w:tr w:rsidR="00BC68BB" w:rsidTr="00BC68BB">
        <w:tc>
          <w:tcPr>
            <w:tcW w:w="3085" w:type="dxa"/>
          </w:tcPr>
          <w:p w:rsidR="00BC68BB" w:rsidRPr="00B67030" w:rsidRDefault="00BC68BB" w:rsidP="00CC1715">
            <w:pPr>
              <w:spacing w:line="240" w:lineRule="auto"/>
              <w:rPr>
                <w:b/>
                <w:sz w:val="28"/>
              </w:rPr>
            </w:pPr>
            <w:r w:rsidRPr="00B67030">
              <w:rPr>
                <w:b/>
                <w:sz w:val="28"/>
              </w:rPr>
              <w:t>POTENCJALNE ŹRÓDŁA FINANSOWANIA</w:t>
            </w:r>
          </w:p>
        </w:tc>
        <w:tc>
          <w:tcPr>
            <w:tcW w:w="6268" w:type="dxa"/>
          </w:tcPr>
          <w:p w:rsidR="00BC68BB" w:rsidRPr="00DA2C74" w:rsidRDefault="005F2AB7" w:rsidP="00CC1715">
            <w:pPr>
              <w:spacing w:line="240" w:lineRule="auto"/>
              <w:jc w:val="both"/>
            </w:pPr>
            <w:r w:rsidRPr="00DA2C74">
              <w:t>Budżet samorządu lokalnego, środki pozyskane z</w:t>
            </w:r>
            <w:r w:rsidR="00D240A7">
              <w:t> </w:t>
            </w:r>
            <w:r w:rsidRPr="00DA2C74">
              <w:t>funduszy zewnętrznych, sponsorzy</w:t>
            </w:r>
          </w:p>
        </w:tc>
      </w:tr>
      <w:tr w:rsidR="00BC68BB" w:rsidTr="00BC68BB">
        <w:tc>
          <w:tcPr>
            <w:tcW w:w="3085" w:type="dxa"/>
          </w:tcPr>
          <w:p w:rsidR="00BC68BB" w:rsidRPr="00B67030" w:rsidRDefault="00BC68BB" w:rsidP="00CC1715">
            <w:pPr>
              <w:spacing w:line="240" w:lineRule="auto"/>
              <w:rPr>
                <w:b/>
                <w:sz w:val="28"/>
              </w:rPr>
            </w:pPr>
            <w:r w:rsidRPr="00B67030">
              <w:rPr>
                <w:b/>
                <w:sz w:val="28"/>
              </w:rPr>
              <w:t>CZAS REALIZACJI</w:t>
            </w:r>
          </w:p>
        </w:tc>
        <w:tc>
          <w:tcPr>
            <w:tcW w:w="6268" w:type="dxa"/>
          </w:tcPr>
          <w:p w:rsidR="00BC68BB" w:rsidRDefault="005F2AB7" w:rsidP="00CC1715">
            <w:pPr>
              <w:spacing w:line="240" w:lineRule="auto"/>
              <w:jc w:val="both"/>
            </w:pPr>
            <w:r>
              <w:t>W sposób ciągły</w:t>
            </w:r>
          </w:p>
        </w:tc>
      </w:tr>
      <w:tr w:rsidR="00BC68BB" w:rsidTr="00BC68BB">
        <w:tc>
          <w:tcPr>
            <w:tcW w:w="3085" w:type="dxa"/>
          </w:tcPr>
          <w:p w:rsidR="00BC68BB" w:rsidRPr="00B67030" w:rsidRDefault="00BC68BB" w:rsidP="00CC1715">
            <w:pPr>
              <w:spacing w:line="240" w:lineRule="auto"/>
              <w:rPr>
                <w:b/>
                <w:sz w:val="28"/>
              </w:rPr>
            </w:pPr>
            <w:r w:rsidRPr="00B67030">
              <w:rPr>
                <w:b/>
                <w:sz w:val="28"/>
              </w:rPr>
              <w:t>MIERNIKI OCENY</w:t>
            </w:r>
          </w:p>
        </w:tc>
        <w:tc>
          <w:tcPr>
            <w:tcW w:w="6268" w:type="dxa"/>
          </w:tcPr>
          <w:p w:rsidR="00BC68BB" w:rsidRDefault="005F2AB7" w:rsidP="00CA4B78">
            <w:pPr>
              <w:pStyle w:val="Akapitzlist"/>
              <w:numPr>
                <w:ilvl w:val="0"/>
                <w:numId w:val="17"/>
              </w:numPr>
              <w:spacing w:line="240" w:lineRule="auto"/>
              <w:jc w:val="both"/>
            </w:pPr>
            <w:r>
              <w:t>Liczba rodzin objętych pracą socjalną,</w:t>
            </w:r>
          </w:p>
          <w:p w:rsidR="00B97D4A" w:rsidRDefault="005F2AB7" w:rsidP="00CA4B78">
            <w:pPr>
              <w:pStyle w:val="Akapitzlist"/>
              <w:numPr>
                <w:ilvl w:val="0"/>
                <w:numId w:val="17"/>
              </w:numPr>
              <w:spacing w:line="240" w:lineRule="auto"/>
              <w:jc w:val="both"/>
            </w:pPr>
            <w:r>
              <w:t>Liczba asystentów rodziny,</w:t>
            </w:r>
          </w:p>
          <w:p w:rsidR="00B97D4A" w:rsidRDefault="005F2AB7" w:rsidP="00CA4B78">
            <w:pPr>
              <w:pStyle w:val="Akapitzlist"/>
              <w:numPr>
                <w:ilvl w:val="0"/>
                <w:numId w:val="17"/>
              </w:numPr>
              <w:spacing w:line="240" w:lineRule="auto"/>
              <w:jc w:val="both"/>
            </w:pPr>
            <w:r>
              <w:t>Liczba rodzin objętych wsparciem,</w:t>
            </w:r>
          </w:p>
          <w:p w:rsidR="00B97D4A" w:rsidRDefault="005F2AB7" w:rsidP="00CA4B78">
            <w:pPr>
              <w:pStyle w:val="Akapitzlist"/>
              <w:numPr>
                <w:ilvl w:val="0"/>
                <w:numId w:val="17"/>
              </w:numPr>
              <w:spacing w:line="240" w:lineRule="auto"/>
              <w:jc w:val="both"/>
            </w:pPr>
            <w:r>
              <w:t>Liczba grup wsparcia i grup samopomocowych,</w:t>
            </w:r>
          </w:p>
          <w:p w:rsidR="00B97D4A" w:rsidRDefault="005F2AB7" w:rsidP="00CA4B78">
            <w:pPr>
              <w:pStyle w:val="Akapitzlist"/>
              <w:numPr>
                <w:ilvl w:val="0"/>
                <w:numId w:val="17"/>
              </w:numPr>
              <w:spacing w:line="240" w:lineRule="auto"/>
              <w:jc w:val="both"/>
            </w:pPr>
            <w:r>
              <w:t>Liczba przedsięwzięć realizowanych w ramach działalności informacyjnej, edukacyjnej i szkoleniowej,</w:t>
            </w:r>
          </w:p>
          <w:p w:rsidR="00B97D4A" w:rsidRDefault="005F2AB7" w:rsidP="00CA4B78">
            <w:pPr>
              <w:pStyle w:val="Akapitzlist"/>
              <w:numPr>
                <w:ilvl w:val="0"/>
                <w:numId w:val="17"/>
              </w:numPr>
              <w:spacing w:line="240" w:lineRule="auto"/>
              <w:jc w:val="both"/>
            </w:pPr>
            <w:r>
              <w:t xml:space="preserve">Liczba udzielonych porad i przeprowadzonych interwencji w zakresie przeciwdziałania przemocy </w:t>
            </w:r>
            <w:r>
              <w:br/>
              <w:t>w rodzinie,</w:t>
            </w:r>
          </w:p>
          <w:p w:rsidR="00B97D4A" w:rsidRDefault="005F2AB7" w:rsidP="00CA4B78">
            <w:pPr>
              <w:pStyle w:val="Akapitzlist"/>
              <w:numPr>
                <w:ilvl w:val="0"/>
                <w:numId w:val="17"/>
              </w:numPr>
              <w:spacing w:line="240" w:lineRule="auto"/>
              <w:jc w:val="both"/>
            </w:pPr>
            <w:r>
              <w:t>Liczba osób przebywających w ośrodkach wsparcia,</w:t>
            </w:r>
          </w:p>
          <w:p w:rsidR="00B97D4A" w:rsidRDefault="005F2AB7" w:rsidP="00CA4B78">
            <w:pPr>
              <w:pStyle w:val="Akapitzlist"/>
              <w:numPr>
                <w:ilvl w:val="0"/>
                <w:numId w:val="17"/>
              </w:numPr>
              <w:spacing w:line="240" w:lineRule="auto"/>
              <w:jc w:val="both"/>
            </w:pPr>
            <w:r>
              <w:t>Liczba uczniów objętych nauczaniem indywidualnym,</w:t>
            </w:r>
          </w:p>
          <w:p w:rsidR="00B97D4A" w:rsidRPr="00B67030" w:rsidRDefault="005F2AB7" w:rsidP="00CA4B78">
            <w:pPr>
              <w:pStyle w:val="Akapitzlist"/>
              <w:numPr>
                <w:ilvl w:val="0"/>
                <w:numId w:val="17"/>
              </w:numPr>
              <w:spacing w:line="240" w:lineRule="auto"/>
              <w:jc w:val="both"/>
            </w:pPr>
            <w:r>
              <w:t>Liczba przedsięwzięć w zakresie promocji i profilaktyki zdrowotnej</w:t>
            </w:r>
          </w:p>
        </w:tc>
      </w:tr>
      <w:tr w:rsidR="00BC68BB" w:rsidTr="00BC68BB">
        <w:tc>
          <w:tcPr>
            <w:tcW w:w="3085" w:type="dxa"/>
          </w:tcPr>
          <w:p w:rsidR="00BC68BB" w:rsidRPr="00B67030" w:rsidRDefault="00BC68BB" w:rsidP="00CC1715">
            <w:pPr>
              <w:spacing w:line="240" w:lineRule="auto"/>
              <w:rPr>
                <w:b/>
                <w:sz w:val="28"/>
              </w:rPr>
            </w:pPr>
            <w:r w:rsidRPr="00B67030">
              <w:rPr>
                <w:b/>
                <w:sz w:val="28"/>
              </w:rPr>
              <w:t>ODPOWIEDZIALNI ZA REALIZACJĘ</w:t>
            </w:r>
          </w:p>
        </w:tc>
        <w:tc>
          <w:tcPr>
            <w:tcW w:w="6268" w:type="dxa"/>
          </w:tcPr>
          <w:p w:rsidR="00BC68BB" w:rsidRDefault="00DE2B7F" w:rsidP="00C6775E">
            <w:pPr>
              <w:spacing w:line="240" w:lineRule="auto"/>
              <w:jc w:val="both"/>
            </w:pPr>
            <w:r>
              <w:t>Gmina Polanów</w:t>
            </w:r>
            <w:r w:rsidR="0007244C">
              <w:t xml:space="preserve">, </w:t>
            </w:r>
            <w:r w:rsidR="00C6775E">
              <w:t xml:space="preserve">Miejsko </w:t>
            </w:r>
            <w:r w:rsidR="0007244C">
              <w:t>Gminny Ośrodek Pomocy Społecznej</w:t>
            </w:r>
            <w:r w:rsidR="006A150C">
              <w:t>, Placówki oświatowe, Polanowski Ośrodek Kultury i Sportu</w:t>
            </w:r>
            <w:r w:rsidR="0007244C">
              <w:t xml:space="preserve"> i inne jednostki organizacyjne </w:t>
            </w:r>
          </w:p>
        </w:tc>
      </w:tr>
      <w:tr w:rsidR="00BC68BB" w:rsidTr="00BC68BB">
        <w:tc>
          <w:tcPr>
            <w:tcW w:w="3085" w:type="dxa"/>
          </w:tcPr>
          <w:p w:rsidR="00BC68BB" w:rsidRPr="00B67030" w:rsidRDefault="00BC68BB" w:rsidP="00CC1715">
            <w:pPr>
              <w:spacing w:line="240" w:lineRule="auto"/>
              <w:rPr>
                <w:b/>
                <w:sz w:val="28"/>
              </w:rPr>
            </w:pPr>
            <w:r w:rsidRPr="00B67030">
              <w:rPr>
                <w:b/>
                <w:sz w:val="28"/>
              </w:rPr>
              <w:t>PARTNERZY</w:t>
            </w:r>
          </w:p>
        </w:tc>
        <w:tc>
          <w:tcPr>
            <w:tcW w:w="6268" w:type="dxa"/>
          </w:tcPr>
          <w:p w:rsidR="00BC68BB" w:rsidRDefault="005F2AB7" w:rsidP="00CC1715">
            <w:pPr>
              <w:spacing w:line="240" w:lineRule="auto"/>
              <w:jc w:val="both"/>
            </w:pPr>
            <w:r>
              <w:t xml:space="preserve">Instytucje rządowe, naukowe, samorządowe, organizacje społeczne, </w:t>
            </w:r>
          </w:p>
        </w:tc>
      </w:tr>
    </w:tbl>
    <w:p w:rsidR="00CC1715" w:rsidRDefault="00BC68BB" w:rsidP="005B3618">
      <w:pPr>
        <w:pStyle w:val="Legenda"/>
      </w:pPr>
      <w:r w:rsidRPr="00CC1715">
        <w:t xml:space="preserve">Źródło: Analiza </w:t>
      </w:r>
      <w:r w:rsidR="00651618" w:rsidRPr="00CC1715">
        <w:t>Remedis SA</w:t>
      </w:r>
    </w:p>
    <w:p w:rsidR="00CC1715" w:rsidRDefault="00CC1715">
      <w:pPr>
        <w:spacing w:line="276" w:lineRule="auto"/>
        <w:rPr>
          <w:rFonts w:ascii="Calibri" w:eastAsia="Times New Roman" w:hAnsi="Calibri" w:cs="Times New Roman"/>
          <w:bCs/>
          <w:sz w:val="22"/>
          <w:lang w:eastAsia="pl-PL"/>
        </w:rPr>
      </w:pPr>
      <w:r>
        <w:rPr>
          <w:sz w:val="22"/>
        </w:rPr>
        <w:br w:type="page"/>
      </w:r>
    </w:p>
    <w:p w:rsidR="009017D3" w:rsidRPr="003125D5" w:rsidRDefault="009017D3" w:rsidP="009017D3">
      <w:pPr>
        <w:pStyle w:val="Nagwek3"/>
        <w:numPr>
          <w:ilvl w:val="2"/>
          <w:numId w:val="1"/>
        </w:numPr>
        <w:spacing w:after="240"/>
        <w:jc w:val="both"/>
        <w:rPr>
          <w:sz w:val="22"/>
        </w:rPr>
      </w:pPr>
      <w:bookmarkStart w:id="212" w:name="_Toc458600350"/>
      <w:r w:rsidRPr="003125D5">
        <w:rPr>
          <w:rFonts w:eastAsia="Calibri"/>
        </w:rPr>
        <w:lastRenderedPageBreak/>
        <w:t xml:space="preserve">CEL STRATEGICZNY </w:t>
      </w:r>
      <w:r w:rsidR="001E6545">
        <w:rPr>
          <w:rFonts w:eastAsia="Calibri"/>
        </w:rPr>
        <w:t>3</w:t>
      </w:r>
      <w:r w:rsidRPr="003125D5">
        <w:rPr>
          <w:rFonts w:eastAsia="Calibri"/>
        </w:rPr>
        <w:t xml:space="preserve"> – </w:t>
      </w:r>
      <w:bookmarkEnd w:id="212"/>
      <w:r w:rsidR="00ED5BC7">
        <w:rPr>
          <w:rFonts w:eastAsia="Calibri"/>
        </w:rPr>
        <w:t>WZMOCNIENIE I ROZBUDOWA ZI</w:t>
      </w:r>
      <w:r w:rsidR="00154B41">
        <w:rPr>
          <w:rFonts w:eastAsia="Calibri"/>
        </w:rPr>
        <w:t>N</w:t>
      </w:r>
      <w:r w:rsidR="00ED5BC7">
        <w:rPr>
          <w:rFonts w:eastAsia="Calibri"/>
        </w:rPr>
        <w:t>TEGORWANEGO SYSTEMU PROFILAKTYKI I ROZWIĄZYWANIA PROBLEMÓW UZALEŻNIEŃ</w:t>
      </w:r>
    </w:p>
    <w:p w:rsidR="009017D3" w:rsidRPr="00DA2C74" w:rsidRDefault="0063492F" w:rsidP="005B3618">
      <w:pPr>
        <w:pStyle w:val="Legenda"/>
      </w:pPr>
      <w:bookmarkStart w:id="213" w:name="_Toc461093547"/>
      <w:r>
        <w:t>TABELA</w:t>
      </w:r>
      <w:r w:rsidR="009017D3" w:rsidRPr="00CC1715">
        <w:t xml:space="preserve"> </w:t>
      </w:r>
      <w:fldSimple w:instr=" SEQ Tabela \* ARABIC ">
        <w:r w:rsidR="00456205">
          <w:rPr>
            <w:noProof/>
          </w:rPr>
          <w:t>87</w:t>
        </w:r>
      </w:fldSimple>
      <w:r w:rsidR="009017D3" w:rsidRPr="00CC1715">
        <w:t xml:space="preserve"> CEL STRATEGICZNY </w:t>
      </w:r>
      <w:r w:rsidR="00672356" w:rsidRPr="00CC1715">
        <w:t>3</w:t>
      </w:r>
      <w:bookmarkEnd w:id="213"/>
    </w:p>
    <w:tbl>
      <w:tblPr>
        <w:tblStyle w:val="Tabela-Siatka"/>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085"/>
        <w:gridCol w:w="6268"/>
      </w:tblGrid>
      <w:tr w:rsidR="009017D3" w:rsidTr="000C525C">
        <w:tc>
          <w:tcPr>
            <w:tcW w:w="3085"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9017D3" w:rsidRPr="00B67030" w:rsidRDefault="00F065CD" w:rsidP="00651618">
            <w:pPr>
              <w:rPr>
                <w:b/>
                <w:color w:val="FFFFFF" w:themeColor="background1"/>
                <w:sz w:val="32"/>
              </w:rPr>
            </w:pPr>
            <w:r>
              <w:rPr>
                <w:b/>
                <w:color w:val="FFFFFF" w:themeColor="background1"/>
                <w:sz w:val="32"/>
              </w:rPr>
              <w:t>CEL STRA</w:t>
            </w:r>
            <w:r w:rsidR="009017D3" w:rsidRPr="00B67030">
              <w:rPr>
                <w:b/>
                <w:color w:val="FFFFFF" w:themeColor="background1"/>
                <w:sz w:val="32"/>
              </w:rPr>
              <w:t>TEGICZNY</w:t>
            </w:r>
            <w:r w:rsidR="009017D3">
              <w:rPr>
                <w:b/>
                <w:color w:val="FFFFFF" w:themeColor="background1"/>
                <w:sz w:val="32"/>
              </w:rPr>
              <w:t xml:space="preserve"> </w:t>
            </w:r>
            <w:r w:rsidR="00651618">
              <w:rPr>
                <w:b/>
                <w:color w:val="FFFFFF" w:themeColor="background1"/>
                <w:sz w:val="32"/>
              </w:rPr>
              <w:t>3</w:t>
            </w:r>
          </w:p>
        </w:tc>
        <w:tc>
          <w:tcPr>
            <w:tcW w:w="6268"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9017D3" w:rsidRPr="00B67030" w:rsidRDefault="00E62F02" w:rsidP="0006656F">
            <w:pPr>
              <w:spacing w:line="240" w:lineRule="auto"/>
              <w:jc w:val="both"/>
              <w:rPr>
                <w:b/>
                <w:color w:val="FFFFFF" w:themeColor="background1"/>
                <w:sz w:val="32"/>
              </w:rPr>
            </w:pPr>
            <w:r>
              <w:rPr>
                <w:b/>
                <w:color w:val="FFFFFF" w:themeColor="background1"/>
                <w:sz w:val="32"/>
              </w:rPr>
              <w:t>WZMONICNIE I ROZBUDOWA ZINTEGROWANEGO SYSTEMU PROFILAKTYKI I ROZWIĄZYWANIA PROBLEMÓW UZALEŻNIEŃ</w:t>
            </w:r>
          </w:p>
        </w:tc>
      </w:tr>
      <w:tr w:rsidR="009017D3" w:rsidTr="000C525C">
        <w:tc>
          <w:tcPr>
            <w:tcW w:w="3085" w:type="dxa"/>
            <w:tcBorders>
              <w:top w:val="single" w:sz="4" w:space="0" w:color="C0504D" w:themeColor="accent2"/>
            </w:tcBorders>
          </w:tcPr>
          <w:p w:rsidR="009017D3" w:rsidRPr="00B67030" w:rsidRDefault="009017D3" w:rsidP="00651618">
            <w:pPr>
              <w:spacing w:line="276" w:lineRule="auto"/>
              <w:rPr>
                <w:b/>
                <w:sz w:val="28"/>
              </w:rPr>
            </w:pPr>
            <w:r w:rsidRPr="00B67030">
              <w:rPr>
                <w:b/>
                <w:sz w:val="28"/>
              </w:rPr>
              <w:t xml:space="preserve">PROGRAM OPERACYJNY </w:t>
            </w:r>
            <w:r w:rsidR="00651618">
              <w:rPr>
                <w:b/>
                <w:sz w:val="28"/>
              </w:rPr>
              <w:t>3</w:t>
            </w:r>
            <w:r w:rsidRPr="00B67030">
              <w:rPr>
                <w:b/>
                <w:sz w:val="28"/>
              </w:rPr>
              <w:t>.1</w:t>
            </w:r>
          </w:p>
        </w:tc>
        <w:tc>
          <w:tcPr>
            <w:tcW w:w="6268" w:type="dxa"/>
            <w:tcBorders>
              <w:top w:val="single" w:sz="4" w:space="0" w:color="C0504D" w:themeColor="accent2"/>
            </w:tcBorders>
          </w:tcPr>
          <w:p w:rsidR="009017D3" w:rsidRPr="00B67030" w:rsidRDefault="00F065CD" w:rsidP="0006656F">
            <w:pPr>
              <w:spacing w:line="276" w:lineRule="auto"/>
              <w:jc w:val="both"/>
              <w:rPr>
                <w:b/>
                <w:sz w:val="28"/>
              </w:rPr>
            </w:pPr>
            <w:r>
              <w:rPr>
                <w:b/>
                <w:sz w:val="28"/>
              </w:rPr>
              <w:t>PROFILAKTYKA</w:t>
            </w:r>
          </w:p>
        </w:tc>
      </w:tr>
      <w:tr w:rsidR="003125D5" w:rsidTr="009017D3">
        <w:trPr>
          <w:trHeight w:val="309"/>
        </w:trPr>
        <w:tc>
          <w:tcPr>
            <w:tcW w:w="3085" w:type="dxa"/>
            <w:vMerge w:val="restart"/>
          </w:tcPr>
          <w:p w:rsidR="003125D5" w:rsidRPr="00B67030" w:rsidRDefault="003125D5" w:rsidP="00651618">
            <w:pPr>
              <w:rPr>
                <w:b/>
              </w:rPr>
            </w:pPr>
            <w:r w:rsidRPr="00B67030">
              <w:rPr>
                <w:b/>
              </w:rPr>
              <w:t xml:space="preserve">KIERUNKI DZIAŁAŃ  </w:t>
            </w:r>
            <w:r w:rsidR="00651618">
              <w:rPr>
                <w:b/>
              </w:rPr>
              <w:t>3</w:t>
            </w:r>
            <w:r w:rsidRPr="00B67030">
              <w:rPr>
                <w:b/>
              </w:rPr>
              <w:t>.</w:t>
            </w:r>
            <w:r>
              <w:rPr>
                <w:b/>
              </w:rPr>
              <w:t>1</w:t>
            </w:r>
            <w:r w:rsidRPr="00B67030">
              <w:rPr>
                <w:b/>
              </w:rPr>
              <w:t>.1</w:t>
            </w:r>
          </w:p>
        </w:tc>
        <w:tc>
          <w:tcPr>
            <w:tcW w:w="6268" w:type="dxa"/>
          </w:tcPr>
          <w:p w:rsidR="003125D5" w:rsidRDefault="001E6545" w:rsidP="001E6545">
            <w:pPr>
              <w:spacing w:line="276" w:lineRule="auto"/>
              <w:jc w:val="both"/>
            </w:pPr>
            <w:r>
              <w:t xml:space="preserve">Doskonalenie zawodowe kadr z obszaru profilaktyki </w:t>
            </w:r>
            <w:r w:rsidR="00172A02">
              <w:br/>
            </w:r>
            <w:r>
              <w:t xml:space="preserve">i rozwiązywania problemów alkoholowych </w:t>
            </w:r>
          </w:p>
        </w:tc>
      </w:tr>
      <w:tr w:rsidR="003125D5" w:rsidTr="000C525C">
        <w:tc>
          <w:tcPr>
            <w:tcW w:w="3085" w:type="dxa"/>
            <w:vMerge/>
          </w:tcPr>
          <w:p w:rsidR="003125D5" w:rsidRDefault="003125D5" w:rsidP="000C525C"/>
        </w:tc>
        <w:tc>
          <w:tcPr>
            <w:tcW w:w="6268" w:type="dxa"/>
          </w:tcPr>
          <w:p w:rsidR="003125D5" w:rsidRDefault="0006656F" w:rsidP="0006656F">
            <w:pPr>
              <w:spacing w:line="276" w:lineRule="auto"/>
              <w:jc w:val="both"/>
            </w:pPr>
            <w:r>
              <w:t>Zwiększenie świadomości osób młodych odnośnie zagrożeń wynikających ze stosowania używek</w:t>
            </w:r>
          </w:p>
        </w:tc>
      </w:tr>
      <w:tr w:rsidR="003125D5" w:rsidTr="000C525C">
        <w:tc>
          <w:tcPr>
            <w:tcW w:w="3085" w:type="dxa"/>
            <w:vMerge/>
          </w:tcPr>
          <w:p w:rsidR="003125D5" w:rsidRDefault="003125D5" w:rsidP="000C525C"/>
        </w:tc>
        <w:tc>
          <w:tcPr>
            <w:tcW w:w="6268" w:type="dxa"/>
          </w:tcPr>
          <w:p w:rsidR="003125D5" w:rsidRDefault="0006656F" w:rsidP="0006656F">
            <w:pPr>
              <w:spacing w:line="276" w:lineRule="auto"/>
              <w:jc w:val="both"/>
            </w:pPr>
            <w:r>
              <w:t>Zmiana zachowań i postaw mieszkańców w sytuacjach związanych z alkoholem i narkotykami</w:t>
            </w:r>
          </w:p>
        </w:tc>
      </w:tr>
      <w:tr w:rsidR="003125D5" w:rsidTr="000C525C">
        <w:tc>
          <w:tcPr>
            <w:tcW w:w="3085" w:type="dxa"/>
            <w:vMerge/>
          </w:tcPr>
          <w:p w:rsidR="003125D5" w:rsidRDefault="003125D5" w:rsidP="000C525C"/>
        </w:tc>
        <w:tc>
          <w:tcPr>
            <w:tcW w:w="6268" w:type="dxa"/>
          </w:tcPr>
          <w:p w:rsidR="003125D5" w:rsidRDefault="0006656F" w:rsidP="0006656F">
            <w:pPr>
              <w:spacing w:line="276" w:lineRule="auto"/>
              <w:jc w:val="both"/>
            </w:pPr>
            <w:r>
              <w:t>Opracowanie i realizacja lokalnego programu przeciwdziałania narkomanii</w:t>
            </w:r>
          </w:p>
        </w:tc>
      </w:tr>
      <w:tr w:rsidR="003125D5" w:rsidTr="000C525C">
        <w:tc>
          <w:tcPr>
            <w:tcW w:w="3085" w:type="dxa"/>
            <w:vMerge/>
          </w:tcPr>
          <w:p w:rsidR="003125D5" w:rsidRDefault="003125D5" w:rsidP="000C525C"/>
        </w:tc>
        <w:tc>
          <w:tcPr>
            <w:tcW w:w="6268" w:type="dxa"/>
          </w:tcPr>
          <w:p w:rsidR="003125D5" w:rsidRDefault="00E62F02" w:rsidP="0006656F">
            <w:pPr>
              <w:spacing w:line="276" w:lineRule="auto"/>
              <w:jc w:val="both"/>
            </w:pPr>
            <w:r>
              <w:t>Zmniejszenie rozmiarów problemów , które aktualnie występują</w:t>
            </w:r>
          </w:p>
        </w:tc>
      </w:tr>
      <w:tr w:rsidR="009017D3" w:rsidTr="000C525C">
        <w:tc>
          <w:tcPr>
            <w:tcW w:w="3085" w:type="dxa"/>
          </w:tcPr>
          <w:p w:rsidR="009017D3" w:rsidRPr="00B67030" w:rsidRDefault="009017D3" w:rsidP="00651618">
            <w:pPr>
              <w:spacing w:line="276" w:lineRule="auto"/>
              <w:rPr>
                <w:b/>
                <w:sz w:val="28"/>
              </w:rPr>
            </w:pPr>
            <w:r w:rsidRPr="00B67030">
              <w:rPr>
                <w:b/>
                <w:sz w:val="28"/>
              </w:rPr>
              <w:t xml:space="preserve">PROGRAM OPERACYJNY </w:t>
            </w:r>
            <w:r w:rsidR="00651618">
              <w:rPr>
                <w:b/>
                <w:sz w:val="28"/>
              </w:rPr>
              <w:t>3</w:t>
            </w:r>
            <w:r w:rsidRPr="00B67030">
              <w:rPr>
                <w:b/>
                <w:sz w:val="28"/>
              </w:rPr>
              <w:t>.2</w:t>
            </w:r>
          </w:p>
        </w:tc>
        <w:tc>
          <w:tcPr>
            <w:tcW w:w="6268" w:type="dxa"/>
          </w:tcPr>
          <w:p w:rsidR="009017D3" w:rsidRPr="00DA2C74" w:rsidRDefault="001E6545" w:rsidP="0006656F">
            <w:pPr>
              <w:spacing w:line="276" w:lineRule="auto"/>
              <w:jc w:val="both"/>
              <w:rPr>
                <w:b/>
                <w:sz w:val="28"/>
              </w:rPr>
            </w:pPr>
            <w:r w:rsidRPr="00ED0025">
              <w:rPr>
                <w:b/>
                <w:sz w:val="28"/>
              </w:rPr>
              <w:t>WZMOCNIENIE LOKALNYCH SYSTEMÓW PROFILAKTYKI I ROZWIĄZYWANIA PROBLEMÓW</w:t>
            </w:r>
          </w:p>
        </w:tc>
      </w:tr>
      <w:tr w:rsidR="009017D3" w:rsidTr="000C525C">
        <w:tc>
          <w:tcPr>
            <w:tcW w:w="3085" w:type="dxa"/>
            <w:vMerge w:val="restart"/>
          </w:tcPr>
          <w:p w:rsidR="009017D3" w:rsidRPr="00B67030" w:rsidRDefault="009017D3" w:rsidP="00651618">
            <w:pPr>
              <w:spacing w:line="276" w:lineRule="auto"/>
              <w:rPr>
                <w:b/>
                <w:sz w:val="28"/>
              </w:rPr>
            </w:pPr>
            <w:r w:rsidRPr="00B67030">
              <w:rPr>
                <w:b/>
              </w:rPr>
              <w:t xml:space="preserve">KIERUNKI DZIAŁAŃ  </w:t>
            </w:r>
            <w:r w:rsidR="00651618">
              <w:rPr>
                <w:b/>
              </w:rPr>
              <w:t>3</w:t>
            </w:r>
            <w:r w:rsidRPr="00B67030">
              <w:rPr>
                <w:b/>
              </w:rPr>
              <w:t>.</w:t>
            </w:r>
            <w:r>
              <w:rPr>
                <w:b/>
              </w:rPr>
              <w:t>2</w:t>
            </w:r>
            <w:r w:rsidRPr="00B67030">
              <w:rPr>
                <w:b/>
              </w:rPr>
              <w:t>.</w:t>
            </w:r>
            <w:r>
              <w:rPr>
                <w:b/>
              </w:rPr>
              <w:t>1</w:t>
            </w:r>
          </w:p>
        </w:tc>
        <w:tc>
          <w:tcPr>
            <w:tcW w:w="6268" w:type="dxa"/>
          </w:tcPr>
          <w:p w:rsidR="00ED0025" w:rsidRDefault="00ED0025" w:rsidP="00ED0025">
            <w:pPr>
              <w:spacing w:line="276" w:lineRule="auto"/>
              <w:jc w:val="both"/>
            </w:pPr>
            <w:r>
              <w:t>Opracowywanie, upowszechnianie i dystrybucja materiałów</w:t>
            </w:r>
          </w:p>
          <w:p w:rsidR="009017D3" w:rsidRPr="00CC5054" w:rsidRDefault="00ED0025" w:rsidP="00ED0025">
            <w:pPr>
              <w:spacing w:line="276" w:lineRule="auto"/>
              <w:jc w:val="both"/>
            </w:pPr>
            <w:r>
              <w:t>edukacyjnych dla osób i podmiotów zajmujących się rozwiązywaniem problemów alkoholowych, w tym również przemocy w rodzinie</w:t>
            </w:r>
          </w:p>
        </w:tc>
      </w:tr>
      <w:tr w:rsidR="009017D3" w:rsidTr="000C525C">
        <w:tc>
          <w:tcPr>
            <w:tcW w:w="3085" w:type="dxa"/>
            <w:vMerge/>
          </w:tcPr>
          <w:p w:rsidR="009017D3" w:rsidRPr="00D81727" w:rsidRDefault="009017D3" w:rsidP="000C525C">
            <w:pPr>
              <w:spacing w:line="276" w:lineRule="auto"/>
              <w:rPr>
                <w:sz w:val="28"/>
              </w:rPr>
            </w:pPr>
          </w:p>
        </w:tc>
        <w:tc>
          <w:tcPr>
            <w:tcW w:w="6268" w:type="dxa"/>
          </w:tcPr>
          <w:p w:rsidR="00E62F02" w:rsidRPr="00CC5054" w:rsidRDefault="00E62F02" w:rsidP="00ED0025">
            <w:pPr>
              <w:spacing w:line="276" w:lineRule="auto"/>
              <w:jc w:val="both"/>
            </w:pPr>
            <w:r>
              <w:t>Podejmowanie rozwiązań pozwalających na obejmowanie kompleksową pomocą całej rodziny dotkniętej problemem uzależnień jak i problemem przemocy w rodzinie</w:t>
            </w:r>
          </w:p>
        </w:tc>
      </w:tr>
      <w:tr w:rsidR="009017D3" w:rsidTr="000C525C">
        <w:tc>
          <w:tcPr>
            <w:tcW w:w="3085" w:type="dxa"/>
            <w:vMerge/>
          </w:tcPr>
          <w:p w:rsidR="009017D3" w:rsidRPr="00D81727" w:rsidRDefault="009017D3" w:rsidP="000C525C">
            <w:pPr>
              <w:spacing w:line="276" w:lineRule="auto"/>
              <w:rPr>
                <w:sz w:val="28"/>
              </w:rPr>
            </w:pPr>
          </w:p>
        </w:tc>
        <w:tc>
          <w:tcPr>
            <w:tcW w:w="6268" w:type="dxa"/>
          </w:tcPr>
          <w:p w:rsidR="009017D3" w:rsidRPr="00CC5054" w:rsidRDefault="00ED0025" w:rsidP="00ED0025">
            <w:pPr>
              <w:spacing w:line="276" w:lineRule="auto"/>
              <w:jc w:val="both"/>
            </w:pPr>
            <w:r>
              <w:t xml:space="preserve">Doskonalenie zawodowe kadr z obszaru profilaktyki </w:t>
            </w:r>
            <w:r w:rsidR="00172A02">
              <w:br/>
            </w:r>
            <w:r>
              <w:t>i rozwiązywania problemów alkoholowych oraz przeciwdziałania przemocy w rodzinie.</w:t>
            </w:r>
          </w:p>
        </w:tc>
      </w:tr>
      <w:tr w:rsidR="009017D3" w:rsidTr="000C525C">
        <w:tc>
          <w:tcPr>
            <w:tcW w:w="3085" w:type="dxa"/>
            <w:vMerge/>
          </w:tcPr>
          <w:p w:rsidR="009017D3" w:rsidRPr="00D81727" w:rsidRDefault="009017D3" w:rsidP="000C525C">
            <w:pPr>
              <w:spacing w:line="276" w:lineRule="auto"/>
              <w:rPr>
                <w:sz w:val="28"/>
              </w:rPr>
            </w:pPr>
          </w:p>
        </w:tc>
        <w:tc>
          <w:tcPr>
            <w:tcW w:w="6268" w:type="dxa"/>
          </w:tcPr>
          <w:p w:rsidR="009017D3" w:rsidRPr="00CC5054" w:rsidRDefault="00E62F02" w:rsidP="0006656F">
            <w:pPr>
              <w:spacing w:line="276" w:lineRule="auto"/>
              <w:jc w:val="both"/>
            </w:pPr>
            <w:r>
              <w:t>Podejmowanie działań poprzez k</w:t>
            </w:r>
            <w:r w:rsidR="0006656F" w:rsidRPr="003125D5">
              <w:t>ierowanie osób uzależnionych i współuza</w:t>
            </w:r>
            <w:r w:rsidR="0006656F">
              <w:t>leżnionych na leczenie odwykowe</w:t>
            </w:r>
          </w:p>
        </w:tc>
      </w:tr>
      <w:tr w:rsidR="009017D3" w:rsidTr="000C525C">
        <w:tc>
          <w:tcPr>
            <w:tcW w:w="3085" w:type="dxa"/>
          </w:tcPr>
          <w:p w:rsidR="009017D3" w:rsidRPr="00B67030" w:rsidRDefault="009017D3" w:rsidP="000C525C">
            <w:pPr>
              <w:spacing w:line="276" w:lineRule="auto"/>
              <w:rPr>
                <w:b/>
                <w:sz w:val="28"/>
              </w:rPr>
            </w:pPr>
            <w:r w:rsidRPr="00B67030">
              <w:rPr>
                <w:b/>
                <w:sz w:val="28"/>
              </w:rPr>
              <w:t>POTENCJALNE ŹRÓDŁA FINANSOWANIA</w:t>
            </w:r>
          </w:p>
        </w:tc>
        <w:tc>
          <w:tcPr>
            <w:tcW w:w="6268" w:type="dxa"/>
          </w:tcPr>
          <w:p w:rsidR="009017D3" w:rsidRPr="00DA2C74" w:rsidRDefault="0006656F" w:rsidP="0006656F">
            <w:pPr>
              <w:spacing w:line="276" w:lineRule="auto"/>
              <w:jc w:val="both"/>
            </w:pPr>
            <w:r w:rsidRPr="00DA2C74">
              <w:t>Budżet samorządu lokalnego, środki pozyskane z</w:t>
            </w:r>
            <w:r w:rsidR="00D240A7">
              <w:t> </w:t>
            </w:r>
            <w:r w:rsidRPr="00DA2C74">
              <w:t>funduszy zewnętrznych, sponsorzy</w:t>
            </w:r>
          </w:p>
        </w:tc>
      </w:tr>
      <w:tr w:rsidR="009017D3" w:rsidTr="000C525C">
        <w:tc>
          <w:tcPr>
            <w:tcW w:w="3085" w:type="dxa"/>
          </w:tcPr>
          <w:p w:rsidR="009017D3" w:rsidRPr="00B67030" w:rsidRDefault="009017D3" w:rsidP="000C525C">
            <w:pPr>
              <w:spacing w:line="276" w:lineRule="auto"/>
              <w:rPr>
                <w:b/>
                <w:sz w:val="28"/>
              </w:rPr>
            </w:pPr>
            <w:r w:rsidRPr="00B67030">
              <w:rPr>
                <w:b/>
                <w:sz w:val="28"/>
              </w:rPr>
              <w:t>CZAS REALIZACJI</w:t>
            </w:r>
          </w:p>
        </w:tc>
        <w:tc>
          <w:tcPr>
            <w:tcW w:w="6268" w:type="dxa"/>
          </w:tcPr>
          <w:p w:rsidR="009017D3" w:rsidRDefault="0006656F" w:rsidP="0006656F">
            <w:pPr>
              <w:spacing w:line="276" w:lineRule="auto"/>
              <w:jc w:val="both"/>
            </w:pPr>
            <w:r>
              <w:t>W sposób ciągły</w:t>
            </w:r>
          </w:p>
        </w:tc>
      </w:tr>
      <w:tr w:rsidR="009017D3" w:rsidTr="00651618">
        <w:trPr>
          <w:trHeight w:val="531"/>
        </w:trPr>
        <w:tc>
          <w:tcPr>
            <w:tcW w:w="3085" w:type="dxa"/>
          </w:tcPr>
          <w:p w:rsidR="009017D3" w:rsidRPr="00B67030" w:rsidRDefault="009017D3" w:rsidP="000C525C">
            <w:pPr>
              <w:spacing w:line="276" w:lineRule="auto"/>
              <w:rPr>
                <w:b/>
                <w:sz w:val="28"/>
              </w:rPr>
            </w:pPr>
            <w:r w:rsidRPr="00B67030">
              <w:rPr>
                <w:b/>
                <w:sz w:val="28"/>
              </w:rPr>
              <w:t>MIERNIKI OCENY</w:t>
            </w:r>
          </w:p>
        </w:tc>
        <w:tc>
          <w:tcPr>
            <w:tcW w:w="6268" w:type="dxa"/>
          </w:tcPr>
          <w:p w:rsidR="009017D3" w:rsidRDefault="0006656F" w:rsidP="00CA4B78">
            <w:pPr>
              <w:pStyle w:val="Akapitzlist"/>
              <w:numPr>
                <w:ilvl w:val="0"/>
                <w:numId w:val="17"/>
              </w:numPr>
              <w:spacing w:line="276" w:lineRule="auto"/>
              <w:jc w:val="both"/>
            </w:pPr>
            <w:r>
              <w:t>Liczba akcji profilaktycznych,</w:t>
            </w:r>
          </w:p>
          <w:p w:rsidR="003125D5" w:rsidRDefault="0006656F" w:rsidP="00CA4B78">
            <w:pPr>
              <w:pStyle w:val="Akapitzlist"/>
              <w:numPr>
                <w:ilvl w:val="0"/>
                <w:numId w:val="17"/>
              </w:numPr>
              <w:spacing w:line="276" w:lineRule="auto"/>
              <w:jc w:val="both"/>
            </w:pPr>
            <w:r>
              <w:lastRenderedPageBreak/>
              <w:t>Ilość wdrożonych programów,</w:t>
            </w:r>
          </w:p>
          <w:p w:rsidR="00ED0025" w:rsidRPr="00ED0025" w:rsidRDefault="00ED0025" w:rsidP="00CA4B78">
            <w:pPr>
              <w:pStyle w:val="Akapitzlist"/>
              <w:numPr>
                <w:ilvl w:val="0"/>
                <w:numId w:val="17"/>
              </w:numPr>
              <w:spacing w:line="276" w:lineRule="auto"/>
              <w:jc w:val="both"/>
            </w:pPr>
            <w:r>
              <w:t xml:space="preserve">Ilość zorganizowanych konferencji na temat profilaktyki i rozwiązywania problemów </w:t>
            </w:r>
            <w:r w:rsidRPr="00ED0025">
              <w:t xml:space="preserve">alkoholowych, w tym przeciwdziałania przemocy </w:t>
            </w:r>
            <w:r w:rsidR="00172A02">
              <w:br/>
            </w:r>
            <w:r w:rsidRPr="00ED0025">
              <w:t xml:space="preserve">w rodzinie, </w:t>
            </w:r>
          </w:p>
          <w:p w:rsidR="003125D5" w:rsidRDefault="0006656F" w:rsidP="00CA4B78">
            <w:pPr>
              <w:pStyle w:val="Akapitzlist"/>
              <w:numPr>
                <w:ilvl w:val="0"/>
                <w:numId w:val="17"/>
              </w:numPr>
              <w:spacing w:line="276" w:lineRule="auto"/>
              <w:jc w:val="both"/>
            </w:pPr>
            <w:r>
              <w:t>Ilość organizacji, które dostały wsparcie na działania mające na celu zmianę obyczajów w zakresie spożycia alkoholu,</w:t>
            </w:r>
          </w:p>
          <w:p w:rsidR="003125D5" w:rsidRPr="00B67030" w:rsidRDefault="0006656F" w:rsidP="00CA4B78">
            <w:pPr>
              <w:pStyle w:val="Akapitzlist"/>
              <w:numPr>
                <w:ilvl w:val="0"/>
                <w:numId w:val="17"/>
              </w:numPr>
              <w:spacing w:line="276" w:lineRule="auto"/>
              <w:jc w:val="both"/>
            </w:pPr>
            <w:r>
              <w:t>Ilość szkół, które uzyskały wsparcie na działania związane z zapobieganiem używania środków psychoaktywnych</w:t>
            </w:r>
          </w:p>
        </w:tc>
      </w:tr>
      <w:tr w:rsidR="009017D3" w:rsidTr="000C525C">
        <w:tc>
          <w:tcPr>
            <w:tcW w:w="3085" w:type="dxa"/>
          </w:tcPr>
          <w:p w:rsidR="009017D3" w:rsidRPr="00B67030" w:rsidRDefault="009017D3" w:rsidP="000C525C">
            <w:pPr>
              <w:spacing w:line="276" w:lineRule="auto"/>
              <w:rPr>
                <w:b/>
                <w:sz w:val="28"/>
              </w:rPr>
            </w:pPr>
            <w:r w:rsidRPr="00B67030">
              <w:rPr>
                <w:b/>
                <w:sz w:val="28"/>
              </w:rPr>
              <w:lastRenderedPageBreak/>
              <w:t>ODPOWIEDZIALNI ZA REALIZACJĘ</w:t>
            </w:r>
          </w:p>
        </w:tc>
        <w:tc>
          <w:tcPr>
            <w:tcW w:w="6268" w:type="dxa"/>
          </w:tcPr>
          <w:p w:rsidR="009017D3" w:rsidRDefault="00DE2B7F" w:rsidP="00C6775E">
            <w:pPr>
              <w:spacing w:line="276" w:lineRule="auto"/>
              <w:jc w:val="both"/>
            </w:pPr>
            <w:r>
              <w:t>Gmina Polanów</w:t>
            </w:r>
            <w:r w:rsidR="0006656F">
              <w:t xml:space="preserve">, jednostki organizacyjne </w:t>
            </w:r>
          </w:p>
        </w:tc>
      </w:tr>
      <w:tr w:rsidR="009017D3" w:rsidTr="000C525C">
        <w:tc>
          <w:tcPr>
            <w:tcW w:w="3085" w:type="dxa"/>
          </w:tcPr>
          <w:p w:rsidR="009017D3" w:rsidRPr="00B67030" w:rsidRDefault="009017D3" w:rsidP="000C525C">
            <w:pPr>
              <w:spacing w:line="276" w:lineRule="auto"/>
              <w:rPr>
                <w:b/>
                <w:sz w:val="28"/>
              </w:rPr>
            </w:pPr>
            <w:r w:rsidRPr="00B67030">
              <w:rPr>
                <w:b/>
                <w:sz w:val="28"/>
              </w:rPr>
              <w:t>PARTNERZY</w:t>
            </w:r>
          </w:p>
        </w:tc>
        <w:tc>
          <w:tcPr>
            <w:tcW w:w="6268" w:type="dxa"/>
          </w:tcPr>
          <w:p w:rsidR="009017D3" w:rsidRDefault="0006656F" w:rsidP="0006656F">
            <w:pPr>
              <w:spacing w:line="276" w:lineRule="auto"/>
              <w:jc w:val="both"/>
            </w:pPr>
            <w:r>
              <w:t>Instytucje rządowe, naukowe, samorządowe, organizacje społeczne</w:t>
            </w:r>
          </w:p>
        </w:tc>
      </w:tr>
    </w:tbl>
    <w:p w:rsidR="00CC1715" w:rsidRDefault="009017D3" w:rsidP="005B3618">
      <w:pPr>
        <w:pStyle w:val="Legenda"/>
      </w:pPr>
      <w:r w:rsidRPr="00CC1715">
        <w:t>Źródło: Analiza Remedis SA</w:t>
      </w:r>
    </w:p>
    <w:p w:rsidR="003125D5" w:rsidRPr="003125D5" w:rsidRDefault="003125D5" w:rsidP="00CF50B6">
      <w:pPr>
        <w:pStyle w:val="Nagwek3"/>
        <w:numPr>
          <w:ilvl w:val="2"/>
          <w:numId w:val="1"/>
        </w:numPr>
        <w:spacing w:after="240"/>
        <w:jc w:val="both"/>
        <w:rPr>
          <w:sz w:val="22"/>
        </w:rPr>
      </w:pPr>
      <w:bookmarkStart w:id="214" w:name="_Toc458600351"/>
      <w:r w:rsidRPr="003125D5">
        <w:rPr>
          <w:rFonts w:eastAsia="Calibri"/>
        </w:rPr>
        <w:t xml:space="preserve">CEL STRATEGICZNY </w:t>
      </w:r>
      <w:r w:rsidR="001E6545">
        <w:rPr>
          <w:rFonts w:eastAsia="Calibri"/>
        </w:rPr>
        <w:t>4</w:t>
      </w:r>
      <w:r w:rsidRPr="003125D5">
        <w:rPr>
          <w:rFonts w:eastAsia="Calibri"/>
        </w:rPr>
        <w:t xml:space="preserve"> – </w:t>
      </w:r>
      <w:bookmarkEnd w:id="214"/>
      <w:r w:rsidR="00ED5BC7">
        <w:rPr>
          <w:rFonts w:eastAsia="Calibri"/>
        </w:rPr>
        <w:t>WZMACNIENIA I ROZB</w:t>
      </w:r>
      <w:r w:rsidR="00154B41">
        <w:rPr>
          <w:rFonts w:eastAsia="Calibri"/>
        </w:rPr>
        <w:t>U</w:t>
      </w:r>
      <w:r w:rsidR="00ED5BC7">
        <w:rPr>
          <w:rFonts w:eastAsia="Calibri"/>
        </w:rPr>
        <w:t>DOWA DZIAŁAŃ SŁUŻB SOCJALNYCH I POMOC W SAMODZIELNYM ROZWIĄZANIU PROBLEMÓW</w:t>
      </w:r>
    </w:p>
    <w:p w:rsidR="003125D5" w:rsidRPr="00DA2C74" w:rsidRDefault="0063492F" w:rsidP="005B3618">
      <w:pPr>
        <w:pStyle w:val="Legenda"/>
      </w:pPr>
      <w:bookmarkStart w:id="215" w:name="_Toc461093548"/>
      <w:r>
        <w:t>TABELA</w:t>
      </w:r>
      <w:r w:rsidR="003125D5" w:rsidRPr="00CC1715">
        <w:t xml:space="preserve"> </w:t>
      </w:r>
      <w:fldSimple w:instr=" SEQ Tabela \* ARABIC ">
        <w:r w:rsidR="00456205">
          <w:rPr>
            <w:noProof/>
          </w:rPr>
          <w:t>88</w:t>
        </w:r>
      </w:fldSimple>
      <w:r w:rsidR="003125D5" w:rsidRPr="00CC1715">
        <w:t xml:space="preserve"> CEL STRATEGICZNY </w:t>
      </w:r>
      <w:r w:rsidR="00672356" w:rsidRPr="00CC1715">
        <w:t>4</w:t>
      </w:r>
      <w:bookmarkEnd w:id="215"/>
    </w:p>
    <w:tbl>
      <w:tblPr>
        <w:tblStyle w:val="Tabela-Siatka"/>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085"/>
        <w:gridCol w:w="6268"/>
      </w:tblGrid>
      <w:tr w:rsidR="003125D5" w:rsidTr="000C525C">
        <w:tc>
          <w:tcPr>
            <w:tcW w:w="3085" w:type="dxa"/>
            <w:tcBorders>
              <w:top w:val="single" w:sz="4" w:space="0" w:color="C0504D" w:themeColor="accent2"/>
              <w:left w:val="single" w:sz="4" w:space="0" w:color="C0504D" w:themeColor="accent2"/>
              <w:bottom w:val="single" w:sz="4" w:space="0" w:color="C0504D" w:themeColor="accent2"/>
              <w:right w:val="single" w:sz="4" w:space="0" w:color="FFFFFF" w:themeColor="background1"/>
            </w:tcBorders>
            <w:shd w:val="clear" w:color="auto" w:fill="C0504D" w:themeFill="accent2"/>
          </w:tcPr>
          <w:p w:rsidR="003125D5" w:rsidRPr="00B67030" w:rsidRDefault="003125D5" w:rsidP="001E6545">
            <w:pPr>
              <w:rPr>
                <w:b/>
                <w:color w:val="FFFFFF" w:themeColor="background1"/>
                <w:sz w:val="32"/>
              </w:rPr>
            </w:pPr>
            <w:r>
              <w:rPr>
                <w:b/>
                <w:color w:val="FFFFFF" w:themeColor="background1"/>
                <w:sz w:val="32"/>
              </w:rPr>
              <w:t>CEL STRA</w:t>
            </w:r>
            <w:r w:rsidRPr="00B67030">
              <w:rPr>
                <w:b/>
                <w:color w:val="FFFFFF" w:themeColor="background1"/>
                <w:sz w:val="32"/>
              </w:rPr>
              <w:t>TEGICZNY</w:t>
            </w:r>
            <w:r>
              <w:rPr>
                <w:b/>
                <w:color w:val="FFFFFF" w:themeColor="background1"/>
                <w:sz w:val="32"/>
              </w:rPr>
              <w:t xml:space="preserve"> </w:t>
            </w:r>
            <w:r w:rsidR="001E6545">
              <w:rPr>
                <w:b/>
                <w:color w:val="FFFFFF" w:themeColor="background1"/>
                <w:sz w:val="32"/>
              </w:rPr>
              <w:t>4</w:t>
            </w:r>
          </w:p>
        </w:tc>
        <w:tc>
          <w:tcPr>
            <w:tcW w:w="6268" w:type="dxa"/>
            <w:tcBorders>
              <w:top w:val="single" w:sz="4" w:space="0" w:color="C0504D" w:themeColor="accent2"/>
              <w:left w:val="single" w:sz="4" w:space="0" w:color="FFFFFF" w:themeColor="background1"/>
              <w:bottom w:val="single" w:sz="4" w:space="0" w:color="C0504D" w:themeColor="accent2"/>
              <w:right w:val="single" w:sz="4" w:space="0" w:color="C0504D" w:themeColor="accent2"/>
            </w:tcBorders>
            <w:shd w:val="clear" w:color="auto" w:fill="C0504D" w:themeFill="accent2"/>
          </w:tcPr>
          <w:p w:rsidR="003125D5" w:rsidRPr="00B67030" w:rsidRDefault="00D305CF" w:rsidP="00C70520">
            <w:pPr>
              <w:spacing w:line="240" w:lineRule="auto"/>
              <w:jc w:val="both"/>
              <w:rPr>
                <w:b/>
                <w:color w:val="FFFFFF" w:themeColor="background1"/>
                <w:sz w:val="32"/>
              </w:rPr>
            </w:pPr>
            <w:r>
              <w:rPr>
                <w:b/>
                <w:color w:val="FFFFFF" w:themeColor="background1"/>
                <w:sz w:val="32"/>
              </w:rPr>
              <w:t xml:space="preserve">WZMACNIANIE I ROZBUDOWA </w:t>
            </w:r>
            <w:r w:rsidR="00C70520">
              <w:rPr>
                <w:b/>
                <w:color w:val="FFFFFF" w:themeColor="background1"/>
                <w:sz w:val="32"/>
              </w:rPr>
              <w:t>DZIAŁAŃ</w:t>
            </w:r>
            <w:r w:rsidR="00DC35CA">
              <w:rPr>
                <w:b/>
                <w:color w:val="FFFFFF" w:themeColor="background1"/>
                <w:sz w:val="32"/>
              </w:rPr>
              <w:t xml:space="preserve"> SŁUŻB SOCJALNYCH </w:t>
            </w:r>
            <w:r w:rsidR="00C70520">
              <w:rPr>
                <w:b/>
                <w:color w:val="FFFFFF" w:themeColor="background1"/>
                <w:sz w:val="32"/>
              </w:rPr>
              <w:t>I POMOC</w:t>
            </w:r>
            <w:r w:rsidR="00DC35CA">
              <w:rPr>
                <w:b/>
                <w:color w:val="FFFFFF" w:themeColor="background1"/>
                <w:sz w:val="32"/>
              </w:rPr>
              <w:t xml:space="preserve"> </w:t>
            </w:r>
            <w:r w:rsidR="00E62F02">
              <w:rPr>
                <w:b/>
                <w:color w:val="FFFFFF" w:themeColor="background1"/>
                <w:sz w:val="32"/>
              </w:rPr>
              <w:br/>
            </w:r>
            <w:r w:rsidR="00DC35CA">
              <w:rPr>
                <w:b/>
                <w:color w:val="FFFFFF" w:themeColor="background1"/>
                <w:sz w:val="32"/>
              </w:rPr>
              <w:t>W SAMODZIELNYM ROZWIĄZYWANIU PROBLEMÓW</w:t>
            </w:r>
          </w:p>
        </w:tc>
      </w:tr>
      <w:tr w:rsidR="003125D5" w:rsidTr="000C525C">
        <w:tc>
          <w:tcPr>
            <w:tcW w:w="3085" w:type="dxa"/>
            <w:tcBorders>
              <w:top w:val="single" w:sz="4" w:space="0" w:color="C0504D" w:themeColor="accent2"/>
            </w:tcBorders>
          </w:tcPr>
          <w:p w:rsidR="003125D5" w:rsidRPr="00B67030" w:rsidRDefault="003125D5" w:rsidP="00C70520">
            <w:pPr>
              <w:spacing w:line="276" w:lineRule="auto"/>
              <w:rPr>
                <w:b/>
                <w:sz w:val="28"/>
              </w:rPr>
            </w:pPr>
            <w:r w:rsidRPr="00B67030">
              <w:rPr>
                <w:b/>
                <w:sz w:val="28"/>
              </w:rPr>
              <w:t xml:space="preserve">PROGRAM OPERACYJNY </w:t>
            </w:r>
            <w:r w:rsidR="00C70520">
              <w:rPr>
                <w:b/>
                <w:sz w:val="28"/>
              </w:rPr>
              <w:t>4</w:t>
            </w:r>
            <w:r w:rsidRPr="00B67030">
              <w:rPr>
                <w:b/>
                <w:sz w:val="28"/>
              </w:rPr>
              <w:t>.1</w:t>
            </w:r>
          </w:p>
        </w:tc>
        <w:tc>
          <w:tcPr>
            <w:tcW w:w="6268" w:type="dxa"/>
            <w:tcBorders>
              <w:top w:val="single" w:sz="4" w:space="0" w:color="C0504D" w:themeColor="accent2"/>
            </w:tcBorders>
          </w:tcPr>
          <w:p w:rsidR="003125D5" w:rsidRPr="00B67030" w:rsidRDefault="00847D46" w:rsidP="00AD07B1">
            <w:pPr>
              <w:spacing w:line="276" w:lineRule="auto"/>
              <w:rPr>
                <w:b/>
                <w:sz w:val="28"/>
              </w:rPr>
            </w:pPr>
            <w:r>
              <w:rPr>
                <w:b/>
                <w:sz w:val="28"/>
              </w:rPr>
              <w:t>WIZJA ROZWIĄZYWANIE PROBLEM</w:t>
            </w:r>
            <w:r w:rsidR="00C70520">
              <w:rPr>
                <w:b/>
                <w:sz w:val="28"/>
              </w:rPr>
              <w:t>ÓW SPOŁECZNYCH</w:t>
            </w:r>
          </w:p>
        </w:tc>
      </w:tr>
      <w:tr w:rsidR="003125D5" w:rsidTr="000C525C">
        <w:trPr>
          <w:trHeight w:val="309"/>
        </w:trPr>
        <w:tc>
          <w:tcPr>
            <w:tcW w:w="3085" w:type="dxa"/>
            <w:vMerge w:val="restart"/>
          </w:tcPr>
          <w:p w:rsidR="003125D5" w:rsidRPr="00B67030" w:rsidRDefault="003125D5" w:rsidP="00C70520">
            <w:pPr>
              <w:rPr>
                <w:b/>
              </w:rPr>
            </w:pPr>
            <w:r w:rsidRPr="00B67030">
              <w:rPr>
                <w:b/>
              </w:rPr>
              <w:t xml:space="preserve">KIERUNKI DZIAŁAŃ  </w:t>
            </w:r>
            <w:r w:rsidR="00C70520">
              <w:rPr>
                <w:b/>
              </w:rPr>
              <w:t>4</w:t>
            </w:r>
            <w:r w:rsidRPr="00B67030">
              <w:rPr>
                <w:b/>
              </w:rPr>
              <w:t>.</w:t>
            </w:r>
            <w:r>
              <w:rPr>
                <w:b/>
              </w:rPr>
              <w:t>1</w:t>
            </w:r>
            <w:r w:rsidRPr="00B67030">
              <w:rPr>
                <w:b/>
              </w:rPr>
              <w:t>.1</w:t>
            </w:r>
          </w:p>
        </w:tc>
        <w:tc>
          <w:tcPr>
            <w:tcW w:w="6268" w:type="dxa"/>
          </w:tcPr>
          <w:p w:rsidR="003125D5" w:rsidRDefault="0006656F" w:rsidP="0006656F">
            <w:pPr>
              <w:spacing w:line="276" w:lineRule="auto"/>
              <w:jc w:val="both"/>
            </w:pPr>
            <w:r>
              <w:t>Systematyczna diagnoza i monitoring istniejących problemów społecznych</w:t>
            </w:r>
          </w:p>
        </w:tc>
      </w:tr>
      <w:tr w:rsidR="003125D5" w:rsidTr="000C525C">
        <w:tc>
          <w:tcPr>
            <w:tcW w:w="3085" w:type="dxa"/>
            <w:vMerge/>
          </w:tcPr>
          <w:p w:rsidR="003125D5" w:rsidRDefault="003125D5" w:rsidP="000C525C"/>
        </w:tc>
        <w:tc>
          <w:tcPr>
            <w:tcW w:w="6268" w:type="dxa"/>
          </w:tcPr>
          <w:p w:rsidR="003125D5" w:rsidRDefault="00D305CF" w:rsidP="00D305CF">
            <w:pPr>
              <w:spacing w:line="276" w:lineRule="auto"/>
              <w:jc w:val="both"/>
            </w:pPr>
            <w:r>
              <w:t>Zapobieganie powstawaniu nowych problemów społecznych</w:t>
            </w:r>
            <w:r w:rsidR="00C70520">
              <w:t xml:space="preserve"> </w:t>
            </w:r>
          </w:p>
        </w:tc>
      </w:tr>
      <w:tr w:rsidR="003125D5" w:rsidTr="000C525C">
        <w:tc>
          <w:tcPr>
            <w:tcW w:w="3085" w:type="dxa"/>
            <w:vMerge/>
          </w:tcPr>
          <w:p w:rsidR="003125D5" w:rsidRDefault="003125D5" w:rsidP="000C525C"/>
        </w:tc>
        <w:tc>
          <w:tcPr>
            <w:tcW w:w="6268" w:type="dxa"/>
          </w:tcPr>
          <w:p w:rsidR="003125D5" w:rsidRDefault="0006656F" w:rsidP="0006656F">
            <w:pPr>
              <w:spacing w:line="276" w:lineRule="auto"/>
              <w:jc w:val="both"/>
            </w:pPr>
            <w:r>
              <w:t>Realizacja zadań dotyczących rozwiązywania problemów społecznych w gminie w jak najszerszym zakresie, przez organizacje społeczne, kościół, stowarzyszenia, pracodawców, osoby fizyczne i prywatne</w:t>
            </w:r>
          </w:p>
        </w:tc>
      </w:tr>
      <w:tr w:rsidR="003125D5" w:rsidTr="000C525C">
        <w:tc>
          <w:tcPr>
            <w:tcW w:w="3085" w:type="dxa"/>
            <w:vMerge/>
          </w:tcPr>
          <w:p w:rsidR="003125D5" w:rsidRDefault="003125D5" w:rsidP="000C525C"/>
        </w:tc>
        <w:tc>
          <w:tcPr>
            <w:tcW w:w="6268" w:type="dxa"/>
          </w:tcPr>
          <w:p w:rsidR="003125D5" w:rsidRDefault="00E62F02" w:rsidP="0006656F">
            <w:pPr>
              <w:spacing w:line="276" w:lineRule="auto"/>
              <w:jc w:val="both"/>
            </w:pPr>
            <w:r>
              <w:t>Zmniejszenie rozmiarów problemów, które aktualnie występują</w:t>
            </w:r>
          </w:p>
        </w:tc>
      </w:tr>
      <w:tr w:rsidR="003125D5" w:rsidTr="000C525C">
        <w:tc>
          <w:tcPr>
            <w:tcW w:w="3085" w:type="dxa"/>
            <w:vMerge/>
          </w:tcPr>
          <w:p w:rsidR="003125D5" w:rsidRDefault="003125D5" w:rsidP="000C525C"/>
        </w:tc>
        <w:tc>
          <w:tcPr>
            <w:tcW w:w="6268" w:type="dxa"/>
          </w:tcPr>
          <w:p w:rsidR="003125D5" w:rsidRDefault="00E62F02" w:rsidP="0006656F">
            <w:pPr>
              <w:spacing w:line="276" w:lineRule="auto"/>
              <w:jc w:val="both"/>
            </w:pPr>
            <w:r>
              <w:t xml:space="preserve">Zwiększenie współpracy pomiędzy grupami społecznymi </w:t>
            </w:r>
            <w:r>
              <w:br/>
              <w:t xml:space="preserve">i organizacjami pozarządowymi a instytucjami rządowymi </w:t>
            </w:r>
            <w:r>
              <w:br/>
              <w:t>i samorządowymi</w:t>
            </w:r>
          </w:p>
        </w:tc>
      </w:tr>
      <w:tr w:rsidR="003125D5" w:rsidTr="000C525C">
        <w:tc>
          <w:tcPr>
            <w:tcW w:w="3085" w:type="dxa"/>
          </w:tcPr>
          <w:p w:rsidR="003125D5" w:rsidRPr="00B67030" w:rsidRDefault="003125D5" w:rsidP="00C70520">
            <w:pPr>
              <w:spacing w:line="276" w:lineRule="auto"/>
              <w:rPr>
                <w:b/>
                <w:sz w:val="28"/>
              </w:rPr>
            </w:pPr>
            <w:r w:rsidRPr="00B67030">
              <w:rPr>
                <w:b/>
                <w:sz w:val="28"/>
              </w:rPr>
              <w:lastRenderedPageBreak/>
              <w:t xml:space="preserve">PROGRAM OPERACYJNY </w:t>
            </w:r>
            <w:r w:rsidR="00C70520">
              <w:rPr>
                <w:b/>
                <w:sz w:val="28"/>
              </w:rPr>
              <w:t>4</w:t>
            </w:r>
            <w:r w:rsidRPr="00B67030">
              <w:rPr>
                <w:b/>
                <w:sz w:val="28"/>
              </w:rPr>
              <w:t>.2</w:t>
            </w:r>
          </w:p>
        </w:tc>
        <w:tc>
          <w:tcPr>
            <w:tcW w:w="6268" w:type="dxa"/>
          </w:tcPr>
          <w:p w:rsidR="003125D5" w:rsidRPr="00DA2C74" w:rsidRDefault="00C70520" w:rsidP="0006656F">
            <w:pPr>
              <w:spacing w:line="276" w:lineRule="auto"/>
              <w:jc w:val="both"/>
              <w:rPr>
                <w:b/>
                <w:sz w:val="28"/>
              </w:rPr>
            </w:pPr>
            <w:r>
              <w:rPr>
                <w:b/>
                <w:sz w:val="28"/>
              </w:rPr>
              <w:t>PROWADZWIE KOMPLEKOSWEGO SYSTEMU WSPARCIA SŁUŻB SOCJALNYCH</w:t>
            </w:r>
          </w:p>
        </w:tc>
      </w:tr>
      <w:tr w:rsidR="003125D5" w:rsidTr="000C525C">
        <w:tc>
          <w:tcPr>
            <w:tcW w:w="3085" w:type="dxa"/>
            <w:vMerge w:val="restart"/>
          </w:tcPr>
          <w:p w:rsidR="003125D5" w:rsidRPr="00B67030" w:rsidRDefault="003125D5" w:rsidP="00C70520">
            <w:pPr>
              <w:spacing w:line="276" w:lineRule="auto"/>
              <w:rPr>
                <w:b/>
                <w:sz w:val="28"/>
              </w:rPr>
            </w:pPr>
            <w:r w:rsidRPr="00B67030">
              <w:rPr>
                <w:b/>
              </w:rPr>
              <w:t xml:space="preserve">KIERUNKI DZIAŁAŃ  </w:t>
            </w:r>
            <w:r w:rsidR="00C70520">
              <w:rPr>
                <w:b/>
              </w:rPr>
              <w:t>4</w:t>
            </w:r>
            <w:r w:rsidRPr="00B67030">
              <w:rPr>
                <w:b/>
              </w:rPr>
              <w:t>.</w:t>
            </w:r>
            <w:r>
              <w:rPr>
                <w:b/>
              </w:rPr>
              <w:t>2</w:t>
            </w:r>
            <w:r w:rsidRPr="00B67030">
              <w:rPr>
                <w:b/>
              </w:rPr>
              <w:t>.</w:t>
            </w:r>
            <w:r>
              <w:rPr>
                <w:b/>
              </w:rPr>
              <w:t>1</w:t>
            </w:r>
          </w:p>
        </w:tc>
        <w:tc>
          <w:tcPr>
            <w:tcW w:w="6268" w:type="dxa"/>
          </w:tcPr>
          <w:p w:rsidR="003125D5" w:rsidRPr="00CC5054" w:rsidRDefault="0006656F" w:rsidP="0006656F">
            <w:pPr>
              <w:spacing w:line="276" w:lineRule="auto"/>
              <w:jc w:val="both"/>
            </w:pPr>
            <w:r>
              <w:t>Doskonalenie kadr pomocy społecznej</w:t>
            </w:r>
          </w:p>
        </w:tc>
      </w:tr>
      <w:tr w:rsidR="003125D5" w:rsidTr="000C525C">
        <w:tc>
          <w:tcPr>
            <w:tcW w:w="3085" w:type="dxa"/>
            <w:vMerge/>
          </w:tcPr>
          <w:p w:rsidR="003125D5" w:rsidRPr="00D81727" w:rsidRDefault="003125D5" w:rsidP="000C525C">
            <w:pPr>
              <w:spacing w:line="276" w:lineRule="auto"/>
              <w:rPr>
                <w:sz w:val="28"/>
              </w:rPr>
            </w:pPr>
          </w:p>
        </w:tc>
        <w:tc>
          <w:tcPr>
            <w:tcW w:w="6268" w:type="dxa"/>
          </w:tcPr>
          <w:p w:rsidR="003125D5" w:rsidRPr="00CC5054" w:rsidRDefault="0006656F" w:rsidP="0006656F">
            <w:pPr>
              <w:spacing w:line="276" w:lineRule="auto"/>
              <w:jc w:val="both"/>
            </w:pPr>
            <w:r>
              <w:t>Zatrudnianie asystentów rodziny</w:t>
            </w:r>
          </w:p>
        </w:tc>
      </w:tr>
      <w:tr w:rsidR="003125D5" w:rsidTr="000C525C">
        <w:tc>
          <w:tcPr>
            <w:tcW w:w="3085" w:type="dxa"/>
            <w:vMerge/>
          </w:tcPr>
          <w:p w:rsidR="003125D5" w:rsidRPr="00D81727" w:rsidRDefault="003125D5" w:rsidP="000C525C">
            <w:pPr>
              <w:spacing w:line="276" w:lineRule="auto"/>
              <w:rPr>
                <w:sz w:val="28"/>
              </w:rPr>
            </w:pPr>
          </w:p>
        </w:tc>
        <w:tc>
          <w:tcPr>
            <w:tcW w:w="6268" w:type="dxa"/>
          </w:tcPr>
          <w:p w:rsidR="003125D5" w:rsidRPr="00CC5054" w:rsidRDefault="0006656F" w:rsidP="0006656F">
            <w:pPr>
              <w:spacing w:line="276" w:lineRule="auto"/>
              <w:jc w:val="both"/>
            </w:pPr>
            <w:r>
              <w:t>Rozwijanie infrastruktury socjalnej poprzez poszerzenie oferty już działających jednostek</w:t>
            </w:r>
          </w:p>
        </w:tc>
      </w:tr>
      <w:tr w:rsidR="003125D5" w:rsidTr="000C525C">
        <w:tc>
          <w:tcPr>
            <w:tcW w:w="3085" w:type="dxa"/>
            <w:vMerge/>
          </w:tcPr>
          <w:p w:rsidR="003125D5" w:rsidRPr="00D81727" w:rsidRDefault="003125D5" w:rsidP="000C525C">
            <w:pPr>
              <w:spacing w:line="276" w:lineRule="auto"/>
              <w:rPr>
                <w:sz w:val="28"/>
              </w:rPr>
            </w:pPr>
          </w:p>
        </w:tc>
        <w:tc>
          <w:tcPr>
            <w:tcW w:w="6268" w:type="dxa"/>
          </w:tcPr>
          <w:p w:rsidR="003125D5" w:rsidRPr="00CC5054" w:rsidRDefault="0006656F" w:rsidP="0006656F">
            <w:pPr>
              <w:spacing w:line="276" w:lineRule="auto"/>
              <w:jc w:val="both"/>
            </w:pPr>
            <w:r>
              <w:t xml:space="preserve">Zapewnienie mieszkańcom szerszego dostępu do informacji </w:t>
            </w:r>
            <w:r w:rsidR="00407A1F">
              <w:br/>
            </w:r>
            <w:r>
              <w:t>o możliwościach uzyskania i formach pomocy</w:t>
            </w:r>
          </w:p>
        </w:tc>
      </w:tr>
      <w:tr w:rsidR="003125D5" w:rsidTr="000C525C">
        <w:tc>
          <w:tcPr>
            <w:tcW w:w="3085" w:type="dxa"/>
          </w:tcPr>
          <w:p w:rsidR="003125D5" w:rsidRPr="00B67030" w:rsidRDefault="003125D5" w:rsidP="000C525C">
            <w:pPr>
              <w:spacing w:line="276" w:lineRule="auto"/>
              <w:rPr>
                <w:b/>
                <w:sz w:val="28"/>
              </w:rPr>
            </w:pPr>
            <w:r w:rsidRPr="00B67030">
              <w:rPr>
                <w:b/>
                <w:sz w:val="28"/>
              </w:rPr>
              <w:t>POTENCJALNE ŹRÓDŁA FINANSOWANIA</w:t>
            </w:r>
          </w:p>
        </w:tc>
        <w:tc>
          <w:tcPr>
            <w:tcW w:w="6268" w:type="dxa"/>
          </w:tcPr>
          <w:p w:rsidR="003125D5" w:rsidRPr="00DA2C74" w:rsidRDefault="0006656F" w:rsidP="0006656F">
            <w:pPr>
              <w:spacing w:line="276" w:lineRule="auto"/>
              <w:jc w:val="both"/>
            </w:pPr>
            <w:r w:rsidRPr="00DA2C74">
              <w:t xml:space="preserve">Budżet samorządu lokalnego, </w:t>
            </w:r>
            <w:r w:rsidR="00407A1F" w:rsidRPr="00DA2C74">
              <w:t>środki</w:t>
            </w:r>
            <w:r w:rsidRPr="00DA2C74">
              <w:t xml:space="preserve"> pozyskane z funduszy zewnętrznych, sponsorzy</w:t>
            </w:r>
          </w:p>
        </w:tc>
      </w:tr>
      <w:tr w:rsidR="003125D5" w:rsidTr="000C525C">
        <w:tc>
          <w:tcPr>
            <w:tcW w:w="3085" w:type="dxa"/>
          </w:tcPr>
          <w:p w:rsidR="003125D5" w:rsidRPr="00B67030" w:rsidRDefault="003125D5" w:rsidP="000C525C">
            <w:pPr>
              <w:spacing w:line="276" w:lineRule="auto"/>
              <w:rPr>
                <w:b/>
                <w:sz w:val="28"/>
              </w:rPr>
            </w:pPr>
            <w:r w:rsidRPr="00B67030">
              <w:rPr>
                <w:b/>
                <w:sz w:val="28"/>
              </w:rPr>
              <w:t>CZAS REALIZACJI</w:t>
            </w:r>
          </w:p>
        </w:tc>
        <w:tc>
          <w:tcPr>
            <w:tcW w:w="6268" w:type="dxa"/>
          </w:tcPr>
          <w:p w:rsidR="003125D5" w:rsidRDefault="0006656F" w:rsidP="0006656F">
            <w:pPr>
              <w:spacing w:line="276" w:lineRule="auto"/>
              <w:jc w:val="both"/>
            </w:pPr>
            <w:r>
              <w:t>W sposób ciągły</w:t>
            </w:r>
          </w:p>
        </w:tc>
      </w:tr>
      <w:tr w:rsidR="003125D5" w:rsidTr="000C525C">
        <w:tc>
          <w:tcPr>
            <w:tcW w:w="3085" w:type="dxa"/>
          </w:tcPr>
          <w:p w:rsidR="003125D5" w:rsidRPr="00B67030" w:rsidRDefault="003125D5" w:rsidP="000C525C">
            <w:pPr>
              <w:spacing w:line="276" w:lineRule="auto"/>
              <w:rPr>
                <w:b/>
                <w:sz w:val="28"/>
              </w:rPr>
            </w:pPr>
            <w:r w:rsidRPr="00B67030">
              <w:rPr>
                <w:b/>
                <w:sz w:val="28"/>
              </w:rPr>
              <w:t>MIERNIKI OCENY</w:t>
            </w:r>
          </w:p>
        </w:tc>
        <w:tc>
          <w:tcPr>
            <w:tcW w:w="6268" w:type="dxa"/>
          </w:tcPr>
          <w:p w:rsidR="003125D5" w:rsidRDefault="0006656F" w:rsidP="00CA4B78">
            <w:pPr>
              <w:pStyle w:val="Akapitzlist"/>
              <w:numPr>
                <w:ilvl w:val="0"/>
                <w:numId w:val="17"/>
              </w:numPr>
              <w:spacing w:line="276" w:lineRule="auto"/>
              <w:jc w:val="both"/>
            </w:pPr>
            <w:r>
              <w:t>Liczba szkoleń kadry,</w:t>
            </w:r>
          </w:p>
          <w:p w:rsidR="0062215F" w:rsidRDefault="0006656F" w:rsidP="00CA4B78">
            <w:pPr>
              <w:pStyle w:val="Akapitzlist"/>
              <w:numPr>
                <w:ilvl w:val="0"/>
                <w:numId w:val="17"/>
              </w:numPr>
              <w:spacing w:line="276" w:lineRule="auto"/>
              <w:jc w:val="both"/>
            </w:pPr>
            <w:r>
              <w:t>Liczba asystentów rodziny,</w:t>
            </w:r>
          </w:p>
          <w:p w:rsidR="0062215F" w:rsidRDefault="0006656F" w:rsidP="00CA4B78">
            <w:pPr>
              <w:pStyle w:val="Akapitzlist"/>
              <w:numPr>
                <w:ilvl w:val="0"/>
                <w:numId w:val="17"/>
              </w:numPr>
              <w:spacing w:line="276" w:lineRule="auto"/>
              <w:jc w:val="both"/>
            </w:pPr>
            <w:r>
              <w:t>Liczba wspartych organizacji samorządowych,</w:t>
            </w:r>
          </w:p>
          <w:p w:rsidR="0062215F" w:rsidRPr="0062215F" w:rsidRDefault="0006656F" w:rsidP="00CA4B78">
            <w:pPr>
              <w:pStyle w:val="Akapitzlist"/>
              <w:numPr>
                <w:ilvl w:val="0"/>
                <w:numId w:val="17"/>
              </w:numPr>
              <w:spacing w:line="276" w:lineRule="auto"/>
              <w:jc w:val="both"/>
            </w:pPr>
            <w:r>
              <w:t>Liczba wol</w:t>
            </w:r>
            <w:r w:rsidR="00407A1F">
              <w:t>ontariuszy</w:t>
            </w:r>
          </w:p>
        </w:tc>
      </w:tr>
      <w:tr w:rsidR="003125D5" w:rsidTr="000C525C">
        <w:tc>
          <w:tcPr>
            <w:tcW w:w="3085" w:type="dxa"/>
          </w:tcPr>
          <w:p w:rsidR="003125D5" w:rsidRPr="00B67030" w:rsidRDefault="003125D5" w:rsidP="000C525C">
            <w:pPr>
              <w:spacing w:line="276" w:lineRule="auto"/>
              <w:rPr>
                <w:b/>
                <w:sz w:val="28"/>
              </w:rPr>
            </w:pPr>
            <w:r w:rsidRPr="00B67030">
              <w:rPr>
                <w:b/>
                <w:sz w:val="28"/>
              </w:rPr>
              <w:t>ODPOWIEDZIALNI ZA REALIZACJĘ</w:t>
            </w:r>
          </w:p>
        </w:tc>
        <w:tc>
          <w:tcPr>
            <w:tcW w:w="6268" w:type="dxa"/>
          </w:tcPr>
          <w:p w:rsidR="003125D5" w:rsidRDefault="00DE2B7F" w:rsidP="00C6775E">
            <w:pPr>
              <w:spacing w:line="276" w:lineRule="auto"/>
              <w:jc w:val="both"/>
            </w:pPr>
            <w:r>
              <w:t>Gmina Polanów</w:t>
            </w:r>
            <w:r w:rsidR="00407A1F">
              <w:t>,</w:t>
            </w:r>
            <w:r w:rsidR="0006656F">
              <w:t xml:space="preserve"> jednostki organizacyjne </w:t>
            </w:r>
          </w:p>
        </w:tc>
      </w:tr>
      <w:tr w:rsidR="003125D5" w:rsidTr="000C525C">
        <w:tc>
          <w:tcPr>
            <w:tcW w:w="3085" w:type="dxa"/>
          </w:tcPr>
          <w:p w:rsidR="003125D5" w:rsidRPr="00B67030" w:rsidRDefault="003125D5" w:rsidP="000C525C">
            <w:pPr>
              <w:spacing w:line="276" w:lineRule="auto"/>
              <w:rPr>
                <w:b/>
                <w:sz w:val="28"/>
              </w:rPr>
            </w:pPr>
            <w:r w:rsidRPr="00B67030">
              <w:rPr>
                <w:b/>
                <w:sz w:val="28"/>
              </w:rPr>
              <w:t>PARTNERZY</w:t>
            </w:r>
          </w:p>
        </w:tc>
        <w:tc>
          <w:tcPr>
            <w:tcW w:w="6268" w:type="dxa"/>
          </w:tcPr>
          <w:p w:rsidR="003125D5" w:rsidRDefault="0006656F" w:rsidP="0006656F">
            <w:pPr>
              <w:spacing w:line="276" w:lineRule="auto"/>
              <w:jc w:val="both"/>
            </w:pPr>
            <w:r>
              <w:t>Instytucje rządowe, naukowe, samorządowe, organizacje społeczne</w:t>
            </w:r>
          </w:p>
        </w:tc>
      </w:tr>
    </w:tbl>
    <w:p w:rsidR="003125D5" w:rsidRDefault="003125D5" w:rsidP="005B3618">
      <w:pPr>
        <w:pStyle w:val="Legenda"/>
      </w:pPr>
      <w:r w:rsidRPr="00CC1715">
        <w:t>Źródło: Analiza Remedis SA</w:t>
      </w:r>
    </w:p>
    <w:p w:rsidR="000C525C" w:rsidRDefault="000C525C" w:rsidP="00847D46">
      <w:pPr>
        <w:pStyle w:val="Nagwek2"/>
      </w:pPr>
      <w:bookmarkStart w:id="216" w:name="_Toc458600352"/>
      <w:r>
        <w:t xml:space="preserve">METODY WDRAŻANIA I MONITOROWANIA STRATEGII INTEGRACJI I ROZWIĄZYWANIA </w:t>
      </w:r>
      <w:r w:rsidR="00847D46" w:rsidRPr="00847D46">
        <w:t>PROBLEMÓW</w:t>
      </w:r>
      <w:r>
        <w:t xml:space="preserve"> SPOŁECZNYCH GMINY </w:t>
      </w:r>
      <w:r w:rsidR="00C6775E">
        <w:t>POLANÓW</w:t>
      </w:r>
      <w:bookmarkEnd w:id="216"/>
    </w:p>
    <w:p w:rsidR="00C60DAC" w:rsidRDefault="00C60DAC" w:rsidP="000C525C">
      <w:pPr>
        <w:jc w:val="both"/>
        <w:rPr>
          <w:rFonts w:ascii="Calibri" w:eastAsia="Calibri" w:hAnsi="Calibri" w:cs="Times New Roman"/>
          <w:szCs w:val="20"/>
        </w:rPr>
      </w:pPr>
      <w:r w:rsidRPr="00C60DAC">
        <w:rPr>
          <w:rFonts w:ascii="Calibri" w:eastAsia="Calibri" w:hAnsi="Calibri" w:cs="Times New Roman"/>
          <w:szCs w:val="20"/>
        </w:rPr>
        <w:t>Monitoring jest to stała i ciągła obserwacja ilościowych oraz jakościowych zmian pewnych wielkości, mająca na celu zapewnienie informacji zwrotnych na temat s</w:t>
      </w:r>
      <w:r>
        <w:rPr>
          <w:rFonts w:ascii="Calibri" w:eastAsia="Calibri" w:hAnsi="Calibri" w:cs="Times New Roman"/>
          <w:szCs w:val="20"/>
        </w:rPr>
        <w:t xml:space="preserve">kuteczności </w:t>
      </w:r>
      <w:r>
        <w:rPr>
          <w:rFonts w:ascii="Calibri" w:eastAsia="Calibri" w:hAnsi="Calibri" w:cs="Times New Roman"/>
          <w:szCs w:val="20"/>
        </w:rPr>
        <w:br/>
        <w:t>i efektywności wdraż</w:t>
      </w:r>
      <w:r w:rsidRPr="00C60DAC">
        <w:rPr>
          <w:rFonts w:ascii="Calibri" w:eastAsia="Calibri" w:hAnsi="Calibri" w:cs="Times New Roman"/>
          <w:szCs w:val="20"/>
        </w:rPr>
        <w:t xml:space="preserve">ania Strategii Rozwiązywania Problemów Społecznych w Gminie </w:t>
      </w:r>
      <w:r w:rsidR="009A3168">
        <w:rPr>
          <w:rFonts w:ascii="Calibri" w:eastAsia="Calibri" w:hAnsi="Calibri" w:cs="Times New Roman"/>
          <w:szCs w:val="20"/>
        </w:rPr>
        <w:t>Polanów</w:t>
      </w:r>
      <w:r>
        <w:rPr>
          <w:rFonts w:ascii="Calibri" w:eastAsia="Calibri" w:hAnsi="Calibri" w:cs="Times New Roman"/>
          <w:szCs w:val="20"/>
        </w:rPr>
        <w:t>, a takż</w:t>
      </w:r>
      <w:r w:rsidRPr="00C60DAC">
        <w:rPr>
          <w:rFonts w:ascii="Calibri" w:eastAsia="Calibri" w:hAnsi="Calibri" w:cs="Times New Roman"/>
          <w:szCs w:val="20"/>
        </w:rPr>
        <w:t>e jego ocenę i zmianę (tam, gdzie jes</w:t>
      </w:r>
      <w:r>
        <w:rPr>
          <w:rFonts w:ascii="Calibri" w:eastAsia="Calibri" w:hAnsi="Calibri" w:cs="Times New Roman"/>
          <w:szCs w:val="20"/>
        </w:rPr>
        <w:t>t to konieczne). Monitoring służ</w:t>
      </w:r>
      <w:r w:rsidRPr="00C60DAC">
        <w:rPr>
          <w:rFonts w:ascii="Calibri" w:eastAsia="Calibri" w:hAnsi="Calibri" w:cs="Times New Roman"/>
          <w:szCs w:val="20"/>
        </w:rPr>
        <w:t>y badaniu i ocenie sposobu oraz efektywności dochodzenia do wy</w:t>
      </w:r>
      <w:r>
        <w:rPr>
          <w:rFonts w:ascii="Calibri" w:eastAsia="Calibri" w:hAnsi="Calibri" w:cs="Times New Roman"/>
          <w:szCs w:val="20"/>
        </w:rPr>
        <w:t>znaczonych celów i zadań, a takż</w:t>
      </w:r>
      <w:r w:rsidRPr="00C60DAC">
        <w:rPr>
          <w:rFonts w:ascii="Calibri" w:eastAsia="Calibri" w:hAnsi="Calibri" w:cs="Times New Roman"/>
          <w:szCs w:val="20"/>
        </w:rPr>
        <w:t>e poziomu ich osiągania. Istotnym elementem monitorowania jest wypracowanie technik zbierania informacji oraz opracowanie odpowiednich wskaźników, które będą odzwierciedlały efektywność prowadzonych działań</w:t>
      </w:r>
      <w:r>
        <w:rPr>
          <w:rFonts w:ascii="Calibri" w:eastAsia="Calibri" w:hAnsi="Calibri" w:cs="Times New Roman"/>
          <w:szCs w:val="20"/>
        </w:rPr>
        <w:t>.</w:t>
      </w:r>
    </w:p>
    <w:p w:rsidR="00847D46" w:rsidRDefault="00847D46" w:rsidP="000C525C">
      <w:pPr>
        <w:jc w:val="both"/>
        <w:rPr>
          <w:rFonts w:ascii="Calibri" w:eastAsia="Calibri" w:hAnsi="Calibri" w:cs="Times New Roman"/>
          <w:szCs w:val="20"/>
        </w:rPr>
      </w:pPr>
      <w:r>
        <w:rPr>
          <w:rFonts w:ascii="Calibri" w:eastAsia="Calibri" w:hAnsi="Calibri" w:cs="Times New Roman"/>
          <w:szCs w:val="20"/>
        </w:rPr>
        <w:t>Miejsko-Gminny Ośrodek Pomocy Społecznej raz do roku a sesji Rady Miejskiej składa sprawozdanie z realizacji Strategii Integracji i Rozwiązywania Problemów Społecznych Gminy Polanów.</w:t>
      </w:r>
    </w:p>
    <w:p w:rsidR="008721CE" w:rsidRDefault="00C365D1" w:rsidP="000C525C">
      <w:pPr>
        <w:jc w:val="both"/>
        <w:rPr>
          <w:rFonts w:ascii="Calibri" w:eastAsia="Calibri" w:hAnsi="Calibri" w:cs="Times New Roman"/>
          <w:szCs w:val="20"/>
        </w:rPr>
      </w:pPr>
      <w:r>
        <w:rPr>
          <w:rFonts w:ascii="Calibri" w:eastAsia="Calibri" w:hAnsi="Calibri" w:cs="Times New Roman"/>
          <w:szCs w:val="20"/>
        </w:rPr>
        <w:lastRenderedPageBreak/>
        <w:t xml:space="preserve">Organem odpowiedzialnym za wdrażanie Strategii Integracji i Rozwiązywania Problemów Społecznych Gminie </w:t>
      </w:r>
      <w:r w:rsidR="009A3168">
        <w:rPr>
          <w:rFonts w:ascii="Calibri" w:eastAsia="Calibri" w:hAnsi="Calibri" w:cs="Times New Roman"/>
          <w:szCs w:val="20"/>
        </w:rPr>
        <w:t>Polanów</w:t>
      </w:r>
      <w:r>
        <w:rPr>
          <w:rFonts w:ascii="Calibri" w:eastAsia="Calibri" w:hAnsi="Calibri" w:cs="Times New Roman"/>
          <w:szCs w:val="20"/>
        </w:rPr>
        <w:t xml:space="preserve"> będzie</w:t>
      </w:r>
      <w:r w:rsidR="009A3168">
        <w:rPr>
          <w:rFonts w:ascii="Calibri" w:eastAsia="Calibri" w:hAnsi="Calibri" w:cs="Times New Roman"/>
          <w:szCs w:val="20"/>
        </w:rPr>
        <w:t xml:space="preserve"> Miejsko</w:t>
      </w:r>
      <w:r>
        <w:rPr>
          <w:rFonts w:ascii="Calibri" w:eastAsia="Calibri" w:hAnsi="Calibri" w:cs="Times New Roman"/>
          <w:szCs w:val="20"/>
        </w:rPr>
        <w:t xml:space="preserve"> Gminny Ośrodek Pomocy Społecznej </w:t>
      </w:r>
      <w:r w:rsidR="009A3168">
        <w:rPr>
          <w:rFonts w:ascii="Calibri" w:eastAsia="Calibri" w:hAnsi="Calibri" w:cs="Times New Roman"/>
          <w:szCs w:val="20"/>
        </w:rPr>
        <w:br/>
      </w:r>
      <w:r>
        <w:rPr>
          <w:rFonts w:ascii="Calibri" w:eastAsia="Calibri" w:hAnsi="Calibri" w:cs="Times New Roman"/>
          <w:szCs w:val="20"/>
        </w:rPr>
        <w:t xml:space="preserve">w </w:t>
      </w:r>
      <w:r w:rsidR="009A3168">
        <w:rPr>
          <w:rFonts w:ascii="Calibri" w:eastAsia="Calibri" w:hAnsi="Calibri" w:cs="Times New Roman"/>
          <w:szCs w:val="20"/>
        </w:rPr>
        <w:t>Polanowie</w:t>
      </w:r>
      <w:r w:rsidR="00172A02">
        <w:rPr>
          <w:rFonts w:ascii="Calibri" w:eastAsia="Calibri" w:hAnsi="Calibri" w:cs="Times New Roman"/>
          <w:szCs w:val="20"/>
        </w:rPr>
        <w:t xml:space="preserve"> zg</w:t>
      </w:r>
      <w:r w:rsidR="008721CE">
        <w:rPr>
          <w:rFonts w:ascii="Calibri" w:eastAsia="Calibri" w:hAnsi="Calibri" w:cs="Times New Roman"/>
          <w:szCs w:val="20"/>
        </w:rPr>
        <w:t>odnie z art.110 pkt 4 ustawy o pomocy społecznej.</w:t>
      </w:r>
      <w:r>
        <w:rPr>
          <w:rFonts w:ascii="Calibri" w:eastAsia="Calibri" w:hAnsi="Calibri" w:cs="Times New Roman"/>
          <w:szCs w:val="20"/>
        </w:rPr>
        <w:t xml:space="preserve"> Realizacja działań wynikających ze Strateg</w:t>
      </w:r>
      <w:r w:rsidR="00B11A8E">
        <w:rPr>
          <w:rFonts w:ascii="Calibri" w:eastAsia="Calibri" w:hAnsi="Calibri" w:cs="Times New Roman"/>
          <w:szCs w:val="20"/>
        </w:rPr>
        <w:t>ii będzie odbywać się zgodnie z </w:t>
      </w:r>
      <w:r>
        <w:rPr>
          <w:rFonts w:ascii="Calibri" w:eastAsia="Calibri" w:hAnsi="Calibri" w:cs="Times New Roman"/>
          <w:szCs w:val="20"/>
        </w:rPr>
        <w:t xml:space="preserve">harmonogramem, ujętym </w:t>
      </w:r>
      <w:r w:rsidR="009A3168">
        <w:rPr>
          <w:rFonts w:ascii="Calibri" w:eastAsia="Calibri" w:hAnsi="Calibri" w:cs="Times New Roman"/>
          <w:szCs w:val="20"/>
        </w:rPr>
        <w:br/>
      </w:r>
      <w:r>
        <w:rPr>
          <w:rFonts w:ascii="Calibri" w:eastAsia="Calibri" w:hAnsi="Calibri" w:cs="Times New Roman"/>
          <w:szCs w:val="20"/>
        </w:rPr>
        <w:t>w opr</w:t>
      </w:r>
      <w:r w:rsidR="00847D46">
        <w:rPr>
          <w:rFonts w:ascii="Calibri" w:eastAsia="Calibri" w:hAnsi="Calibri" w:cs="Times New Roman"/>
          <w:szCs w:val="20"/>
        </w:rPr>
        <w:t xml:space="preserve">acowywanych corocznie planach. </w:t>
      </w:r>
    </w:p>
    <w:p w:rsidR="000C525C" w:rsidRPr="00FB4CA7" w:rsidRDefault="000C525C" w:rsidP="000C525C">
      <w:pPr>
        <w:jc w:val="both"/>
        <w:rPr>
          <w:rFonts w:ascii="Calibri" w:eastAsia="Calibri" w:hAnsi="Calibri" w:cs="Times New Roman"/>
          <w:szCs w:val="20"/>
        </w:rPr>
      </w:pPr>
      <w:r w:rsidRPr="00FB4CA7">
        <w:rPr>
          <w:rFonts w:ascii="Calibri" w:eastAsia="Calibri" w:hAnsi="Calibri" w:cs="Times New Roman"/>
          <w:szCs w:val="20"/>
        </w:rPr>
        <w:t>Bezpośrednim wskaźnikiem wykonania strategii będzie stopień realizacji zaplano</w:t>
      </w:r>
      <w:r w:rsidR="00D378E0">
        <w:rPr>
          <w:rFonts w:ascii="Calibri" w:eastAsia="Calibri" w:hAnsi="Calibri" w:cs="Times New Roman"/>
          <w:szCs w:val="20"/>
        </w:rPr>
        <w:t>wanych projektów. Poszczególne C</w:t>
      </w:r>
      <w:r w:rsidRPr="00FB4CA7">
        <w:rPr>
          <w:rFonts w:ascii="Calibri" w:eastAsia="Calibri" w:hAnsi="Calibri" w:cs="Times New Roman"/>
          <w:szCs w:val="20"/>
        </w:rPr>
        <w:t xml:space="preserve">ele opisane w </w:t>
      </w:r>
      <w:r w:rsidR="00C365D1">
        <w:rPr>
          <w:rFonts w:ascii="Calibri" w:eastAsia="Calibri" w:hAnsi="Calibri" w:cs="Times New Roman"/>
          <w:szCs w:val="20"/>
        </w:rPr>
        <w:t>S</w:t>
      </w:r>
      <w:r w:rsidRPr="00FB4CA7">
        <w:rPr>
          <w:rFonts w:ascii="Calibri" w:eastAsia="Calibri" w:hAnsi="Calibri" w:cs="Times New Roman"/>
          <w:szCs w:val="20"/>
        </w:rPr>
        <w:t>trategii posiadają określone mierniki oceny będące podstaw</w:t>
      </w:r>
      <w:r w:rsidR="00C365D1">
        <w:rPr>
          <w:rFonts w:ascii="Calibri" w:eastAsia="Calibri" w:hAnsi="Calibri" w:cs="Times New Roman"/>
          <w:szCs w:val="20"/>
        </w:rPr>
        <w:t>ą</w:t>
      </w:r>
      <w:r w:rsidRPr="00FB4CA7">
        <w:rPr>
          <w:rFonts w:ascii="Calibri" w:eastAsia="Calibri" w:hAnsi="Calibri" w:cs="Times New Roman"/>
          <w:szCs w:val="20"/>
        </w:rPr>
        <w:t xml:space="preserve"> do budowania szczegółowych zasad oceny postępu prac nad programami. Sposób prezentacji osiągnięć w realizacji </w:t>
      </w:r>
      <w:r w:rsidR="00C365D1">
        <w:rPr>
          <w:rFonts w:ascii="Calibri" w:eastAsia="Calibri" w:hAnsi="Calibri" w:cs="Times New Roman"/>
          <w:szCs w:val="20"/>
        </w:rPr>
        <w:t>S</w:t>
      </w:r>
      <w:r w:rsidRPr="00FB4CA7">
        <w:rPr>
          <w:rFonts w:ascii="Calibri" w:eastAsia="Calibri" w:hAnsi="Calibri" w:cs="Times New Roman"/>
          <w:szCs w:val="20"/>
        </w:rPr>
        <w:t xml:space="preserve">trategii to decyzja </w:t>
      </w:r>
      <w:r w:rsidR="00154B41">
        <w:rPr>
          <w:rFonts w:ascii="Calibri" w:eastAsia="Calibri" w:hAnsi="Calibri" w:cs="Times New Roman"/>
          <w:szCs w:val="20"/>
        </w:rPr>
        <w:t>kierownictwa</w:t>
      </w:r>
      <w:r w:rsidRPr="00FB4CA7">
        <w:rPr>
          <w:rFonts w:ascii="Calibri" w:eastAsia="Calibri" w:hAnsi="Calibri" w:cs="Times New Roman"/>
          <w:szCs w:val="20"/>
        </w:rPr>
        <w:t xml:space="preserve"> </w:t>
      </w:r>
      <w:r w:rsidR="009A3168">
        <w:rPr>
          <w:rFonts w:ascii="Calibri" w:eastAsia="Calibri" w:hAnsi="Calibri" w:cs="Times New Roman"/>
          <w:szCs w:val="20"/>
        </w:rPr>
        <w:t>M</w:t>
      </w:r>
      <w:r w:rsidR="00C365D1">
        <w:rPr>
          <w:rFonts w:ascii="Calibri" w:eastAsia="Calibri" w:hAnsi="Calibri" w:cs="Times New Roman"/>
          <w:szCs w:val="20"/>
        </w:rPr>
        <w:t xml:space="preserve">GOPS. </w:t>
      </w:r>
    </w:p>
    <w:p w:rsidR="00C365D1" w:rsidRPr="00FB4CA7" w:rsidRDefault="00C365D1" w:rsidP="00C365D1">
      <w:pPr>
        <w:jc w:val="both"/>
        <w:rPr>
          <w:rFonts w:ascii="Calibri" w:eastAsia="Calibri" w:hAnsi="Calibri" w:cs="Times New Roman"/>
          <w:szCs w:val="20"/>
        </w:rPr>
      </w:pPr>
      <w:r>
        <w:rPr>
          <w:rFonts w:ascii="Calibri" w:eastAsia="Calibri" w:hAnsi="Calibri" w:cs="Times New Roman"/>
          <w:szCs w:val="20"/>
        </w:rPr>
        <w:t xml:space="preserve">Strategia Integracji i Rozwiązywania Problemów Społecznych Gminy </w:t>
      </w:r>
      <w:r w:rsidR="009A3168">
        <w:rPr>
          <w:rFonts w:ascii="Calibri" w:eastAsia="Calibri" w:hAnsi="Calibri" w:cs="Times New Roman"/>
          <w:szCs w:val="20"/>
        </w:rPr>
        <w:t>Polanów</w:t>
      </w:r>
      <w:r>
        <w:rPr>
          <w:rFonts w:ascii="Calibri" w:eastAsia="Calibri" w:hAnsi="Calibri" w:cs="Times New Roman"/>
          <w:szCs w:val="20"/>
        </w:rPr>
        <w:t xml:space="preserve"> będzie skuteczna, jeśli przedstawiciele samorządu lokalnego znajdą zasoby umożliwiające opracowanie i realizację programów zgodnych z przyjętymi w dokumencie </w:t>
      </w:r>
      <w:r w:rsidR="00D378E0">
        <w:rPr>
          <w:rFonts w:ascii="Calibri" w:eastAsia="Calibri" w:hAnsi="Calibri" w:cs="Times New Roman"/>
          <w:szCs w:val="20"/>
        </w:rPr>
        <w:t xml:space="preserve">kierunkami </w:t>
      </w:r>
      <w:r>
        <w:rPr>
          <w:rFonts w:ascii="Calibri" w:eastAsia="Calibri" w:hAnsi="Calibri" w:cs="Times New Roman"/>
          <w:szCs w:val="20"/>
        </w:rPr>
        <w:t>działa</w:t>
      </w:r>
      <w:r w:rsidR="00D378E0">
        <w:rPr>
          <w:rFonts w:ascii="Calibri" w:eastAsia="Calibri" w:hAnsi="Calibri" w:cs="Times New Roman"/>
          <w:szCs w:val="20"/>
        </w:rPr>
        <w:t>ń</w:t>
      </w:r>
      <w:r w:rsidR="00CC23FD">
        <w:rPr>
          <w:rFonts w:ascii="Calibri" w:eastAsia="Calibri" w:hAnsi="Calibri" w:cs="Times New Roman"/>
          <w:szCs w:val="20"/>
        </w:rPr>
        <w:t xml:space="preserve">. Programy i projekty można realizować w okresach rocznych, półrocznych w zależności od ich charakteru. Mogą być przyjmowane uchwałami przez </w:t>
      </w:r>
      <w:r w:rsidR="00D378E0">
        <w:rPr>
          <w:rFonts w:ascii="Calibri" w:eastAsia="Calibri" w:hAnsi="Calibri" w:cs="Times New Roman"/>
          <w:szCs w:val="20"/>
        </w:rPr>
        <w:t>R</w:t>
      </w:r>
      <w:r w:rsidR="00CC23FD">
        <w:rPr>
          <w:rFonts w:ascii="Calibri" w:eastAsia="Calibri" w:hAnsi="Calibri" w:cs="Times New Roman"/>
          <w:szCs w:val="20"/>
        </w:rPr>
        <w:t>adę</w:t>
      </w:r>
      <w:r w:rsidR="00D378E0">
        <w:rPr>
          <w:rFonts w:ascii="Calibri" w:eastAsia="Calibri" w:hAnsi="Calibri" w:cs="Times New Roman"/>
          <w:szCs w:val="20"/>
        </w:rPr>
        <w:t xml:space="preserve"> Gminy</w:t>
      </w:r>
      <w:r w:rsidR="00CC23FD">
        <w:rPr>
          <w:rFonts w:ascii="Calibri" w:eastAsia="Calibri" w:hAnsi="Calibri" w:cs="Times New Roman"/>
          <w:szCs w:val="20"/>
        </w:rPr>
        <w:t xml:space="preserve"> i powinny stanowić załączniki do niniejszej Strategii.</w:t>
      </w:r>
    </w:p>
    <w:p w:rsidR="00FB4CA7" w:rsidRDefault="00FB4CA7">
      <w:pPr>
        <w:spacing w:line="276" w:lineRule="auto"/>
        <w:rPr>
          <w:rFonts w:ascii="Calibri" w:eastAsia="Calibri" w:hAnsi="Calibri" w:cs="Times New Roman"/>
          <w:sz w:val="16"/>
          <w:szCs w:val="16"/>
        </w:rPr>
      </w:pPr>
      <w:r>
        <w:rPr>
          <w:rFonts w:ascii="Calibri" w:eastAsia="Calibri" w:hAnsi="Calibri" w:cs="Times New Roman"/>
          <w:sz w:val="16"/>
          <w:szCs w:val="16"/>
        </w:rPr>
        <w:br w:type="page"/>
      </w:r>
    </w:p>
    <w:p w:rsidR="000D42BB" w:rsidRDefault="000D42BB">
      <w:pPr>
        <w:spacing w:line="276" w:lineRule="auto"/>
        <w:rPr>
          <w:rFonts w:ascii="Calibri" w:eastAsia="Calibri" w:hAnsi="Calibri" w:cs="Times New Roman"/>
          <w:szCs w:val="20"/>
          <w:lang w:eastAsia="pl-PL"/>
        </w:rPr>
        <w:sectPr w:rsidR="000D42BB" w:rsidSect="006F2053">
          <w:pgSz w:w="11906" w:h="16838"/>
          <w:pgMar w:top="993" w:right="1417" w:bottom="1417" w:left="1276" w:header="142" w:footer="708" w:gutter="0"/>
          <w:pgBorders w:offsetFrom="page">
            <w:top w:val="cornerTriangles" w:sz="10" w:space="24" w:color="C0504D" w:themeColor="accent2"/>
            <w:left w:val="cornerTriangles" w:sz="10" w:space="24" w:color="C0504D" w:themeColor="accent2"/>
            <w:bottom w:val="cornerTriangles" w:sz="10" w:space="24" w:color="C0504D" w:themeColor="accent2"/>
            <w:right w:val="cornerTriangles" w:sz="10" w:space="24" w:color="C0504D" w:themeColor="accent2"/>
          </w:pgBorders>
          <w:cols w:space="708"/>
          <w:titlePg/>
          <w:docGrid w:linePitch="360"/>
        </w:sect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Default="00FB4CA7" w:rsidP="00FB4CA7">
      <w:pPr>
        <w:jc w:val="both"/>
        <w:rPr>
          <w:rFonts w:ascii="Calibri" w:eastAsia="Calibri" w:hAnsi="Calibri" w:cs="Times New Roman"/>
          <w:szCs w:val="20"/>
          <w:lang w:eastAsia="pl-PL"/>
        </w:rPr>
      </w:pPr>
    </w:p>
    <w:p w:rsidR="00FB4CA7" w:rsidRPr="00687DCA" w:rsidRDefault="00FB4CA7" w:rsidP="00BE3E4C">
      <w:pPr>
        <w:pStyle w:val="Nagwek1"/>
        <w:numPr>
          <w:ilvl w:val="0"/>
          <w:numId w:val="1"/>
        </w:numPr>
      </w:pPr>
      <w:bookmarkStart w:id="217" w:name="_Toc458600353"/>
      <w:r>
        <w:t>ZAŁĄCZNIKI</w:t>
      </w:r>
      <w:bookmarkEnd w:id="217"/>
    </w:p>
    <w:p w:rsidR="00FB4CA7" w:rsidRDefault="003B0E30" w:rsidP="00FB4CA7">
      <w:pPr>
        <w:jc w:val="both"/>
        <w:rPr>
          <w:rFonts w:ascii="Calibri" w:eastAsia="Calibri" w:hAnsi="Calibri" w:cs="Times New Roman"/>
          <w:szCs w:val="20"/>
          <w:lang w:eastAsia="pl-PL"/>
        </w:rPr>
      </w:pPr>
      <w:r>
        <w:pict>
          <v:shape id="_x0000_i1029" type="#_x0000_t75" style="width:448.5pt;height:20.25pt" o:hrpct="0" o:hralign="right" o:hr="t">
            <v:imagedata r:id="rId24" o:title="j0115876"/>
          </v:shape>
        </w:pict>
      </w:r>
    </w:p>
    <w:p w:rsidR="00FB4CA7" w:rsidRDefault="00FB4CA7">
      <w:pPr>
        <w:spacing w:line="276" w:lineRule="auto"/>
        <w:rPr>
          <w:rFonts w:ascii="Calibri" w:eastAsia="Calibri" w:hAnsi="Calibri" w:cs="Times New Roman"/>
          <w:szCs w:val="20"/>
          <w:lang w:eastAsia="pl-PL"/>
        </w:rPr>
      </w:pPr>
      <w:r>
        <w:rPr>
          <w:rFonts w:ascii="Calibri" w:eastAsia="Calibri" w:hAnsi="Calibri" w:cs="Times New Roman"/>
          <w:szCs w:val="20"/>
          <w:lang w:eastAsia="pl-PL"/>
        </w:rPr>
        <w:br w:type="page"/>
      </w:r>
    </w:p>
    <w:p w:rsidR="007338D0" w:rsidRDefault="007338D0">
      <w:pPr>
        <w:spacing w:line="276" w:lineRule="auto"/>
        <w:rPr>
          <w:rFonts w:ascii="Calibri" w:eastAsia="Calibri" w:hAnsi="Calibri" w:cs="Times New Roman"/>
          <w:szCs w:val="20"/>
          <w:lang w:eastAsia="pl-PL"/>
        </w:rPr>
        <w:sectPr w:rsidR="007338D0" w:rsidSect="006F2053">
          <w:pgSz w:w="11906" w:h="16838"/>
          <w:pgMar w:top="993" w:right="1417" w:bottom="1417" w:left="1276" w:header="142" w:footer="708" w:gutter="0"/>
          <w:pgBorders w:offsetFrom="page">
            <w:top w:val="cornerTriangles" w:sz="10" w:space="24" w:color="C0504D" w:themeColor="accent2"/>
            <w:left w:val="cornerTriangles" w:sz="10" w:space="24" w:color="C0504D" w:themeColor="accent2"/>
            <w:bottom w:val="cornerTriangles" w:sz="10" w:space="24" w:color="C0504D" w:themeColor="accent2"/>
            <w:right w:val="cornerTriangles" w:sz="10" w:space="24" w:color="C0504D" w:themeColor="accent2"/>
          </w:pgBorders>
          <w:cols w:space="708"/>
          <w:titlePg/>
          <w:docGrid w:linePitch="360"/>
        </w:sectPr>
      </w:pPr>
    </w:p>
    <w:p w:rsidR="004C0157" w:rsidRDefault="004C0157" w:rsidP="00CA4B78">
      <w:pPr>
        <w:pStyle w:val="Nagwek2"/>
        <w:numPr>
          <w:ilvl w:val="0"/>
          <w:numId w:val="18"/>
        </w:numPr>
      </w:pPr>
      <w:bookmarkStart w:id="218" w:name="_Toc458600354"/>
      <w:r>
        <w:lastRenderedPageBreak/>
        <w:t>WZÓR ANKIETY</w:t>
      </w:r>
      <w:bookmarkEnd w:id="218"/>
      <w:r>
        <w:t xml:space="preserve"> </w:t>
      </w:r>
      <w:r w:rsidR="00154B41">
        <w:t>- DOROŚLI</w:t>
      </w:r>
    </w:p>
    <w:p w:rsidR="005828B9" w:rsidRPr="005828B9" w:rsidRDefault="005828B9" w:rsidP="005828B9">
      <w:pPr>
        <w:spacing w:line="276" w:lineRule="auto"/>
        <w:contextualSpacing/>
        <w:jc w:val="both"/>
        <w:rPr>
          <w:b/>
          <w:sz w:val="20"/>
          <w:szCs w:val="20"/>
        </w:rPr>
      </w:pPr>
    </w:p>
    <w:p w:rsidR="005828B9" w:rsidRPr="005828B9" w:rsidRDefault="005828B9" w:rsidP="005828B9">
      <w:pPr>
        <w:spacing w:line="276" w:lineRule="auto"/>
        <w:ind w:left="720"/>
        <w:contextualSpacing/>
        <w:jc w:val="both"/>
        <w:rPr>
          <w:b/>
          <w:sz w:val="20"/>
          <w:szCs w:val="20"/>
        </w:rPr>
      </w:pPr>
    </w:p>
    <w:p w:rsidR="005828B9" w:rsidRPr="005828B9" w:rsidRDefault="005828B9" w:rsidP="005828B9">
      <w:pPr>
        <w:numPr>
          <w:ilvl w:val="0"/>
          <w:numId w:val="26"/>
        </w:numPr>
        <w:spacing w:line="276" w:lineRule="auto"/>
        <w:contextualSpacing/>
        <w:jc w:val="both"/>
        <w:rPr>
          <w:b/>
          <w:sz w:val="20"/>
          <w:szCs w:val="20"/>
        </w:rPr>
        <w:sectPr w:rsidR="005828B9" w:rsidRPr="005828B9" w:rsidSect="00D5192C">
          <w:headerReference w:type="even" r:id="rId38"/>
          <w:headerReference w:type="default" r:id="rId39"/>
          <w:footerReference w:type="default" r:id="rId40"/>
          <w:headerReference w:type="first" r:id="rId41"/>
          <w:pgSz w:w="11906" w:h="16838"/>
          <w:pgMar w:top="-125" w:right="1417" w:bottom="1417" w:left="1417" w:header="708" w:footer="163" w:gutter="0"/>
          <w:cols w:space="708"/>
          <w:docGrid w:linePitch="360"/>
        </w:sectPr>
      </w:pPr>
    </w:p>
    <w:tbl>
      <w:tblPr>
        <w:tblStyle w:val="Tabela-Siatka9"/>
        <w:tblW w:w="5000" w:type="pct"/>
        <w:tblLook w:val="04A0" w:firstRow="1" w:lastRow="0" w:firstColumn="1" w:lastColumn="0" w:noHBand="0" w:noVBand="1"/>
      </w:tblPr>
      <w:tblGrid>
        <w:gridCol w:w="3162"/>
        <w:gridCol w:w="2411"/>
        <w:gridCol w:w="3715"/>
      </w:tblGrid>
      <w:tr w:rsidR="005828B9" w:rsidRPr="005828B9" w:rsidTr="00D5192C">
        <w:tc>
          <w:tcPr>
            <w:tcW w:w="1702" w:type="pct"/>
          </w:tcPr>
          <w:p w:rsidR="005828B9" w:rsidRPr="005828B9" w:rsidRDefault="005828B9" w:rsidP="005828B9">
            <w:pPr>
              <w:numPr>
                <w:ilvl w:val="0"/>
                <w:numId w:val="26"/>
              </w:numPr>
              <w:spacing w:line="240" w:lineRule="auto"/>
              <w:contextualSpacing/>
              <w:rPr>
                <w:b/>
                <w:sz w:val="20"/>
              </w:rPr>
            </w:pPr>
            <w:r w:rsidRPr="005828B9">
              <w:rPr>
                <w:b/>
                <w:sz w:val="20"/>
              </w:rPr>
              <w:lastRenderedPageBreak/>
              <w:t>Płeć</w:t>
            </w:r>
          </w:p>
          <w:p w:rsidR="005828B9" w:rsidRPr="005828B9" w:rsidRDefault="005828B9" w:rsidP="005828B9">
            <w:pPr>
              <w:numPr>
                <w:ilvl w:val="0"/>
                <w:numId w:val="72"/>
              </w:numPr>
              <w:spacing w:line="240" w:lineRule="auto"/>
              <w:contextualSpacing/>
              <w:rPr>
                <w:sz w:val="20"/>
              </w:rPr>
            </w:pPr>
            <w:r w:rsidRPr="005828B9">
              <w:rPr>
                <w:sz w:val="20"/>
              </w:rPr>
              <w:t>kobieta</w:t>
            </w:r>
          </w:p>
          <w:p w:rsidR="005828B9" w:rsidRPr="005828B9" w:rsidRDefault="005828B9" w:rsidP="005828B9">
            <w:pPr>
              <w:numPr>
                <w:ilvl w:val="0"/>
                <w:numId w:val="72"/>
              </w:numPr>
              <w:spacing w:line="240" w:lineRule="auto"/>
              <w:contextualSpacing/>
              <w:rPr>
                <w:sz w:val="20"/>
              </w:rPr>
            </w:pPr>
            <w:r w:rsidRPr="005828B9">
              <w:rPr>
                <w:sz w:val="20"/>
              </w:rPr>
              <w:t>mężczyzna</w:t>
            </w:r>
          </w:p>
          <w:p w:rsidR="005828B9" w:rsidRPr="005828B9" w:rsidRDefault="005828B9" w:rsidP="005828B9">
            <w:pPr>
              <w:spacing w:line="240" w:lineRule="auto"/>
              <w:contextualSpacing/>
              <w:rPr>
                <w:b/>
                <w:sz w:val="20"/>
              </w:rPr>
            </w:pPr>
          </w:p>
        </w:tc>
        <w:tc>
          <w:tcPr>
            <w:tcW w:w="1298" w:type="pct"/>
            <w:vMerge w:val="restart"/>
          </w:tcPr>
          <w:p w:rsidR="005828B9" w:rsidRPr="005828B9" w:rsidRDefault="005828B9" w:rsidP="005828B9">
            <w:pPr>
              <w:numPr>
                <w:ilvl w:val="0"/>
                <w:numId w:val="26"/>
              </w:numPr>
              <w:spacing w:line="240" w:lineRule="auto"/>
              <w:contextualSpacing/>
              <w:rPr>
                <w:b/>
                <w:sz w:val="20"/>
              </w:rPr>
            </w:pPr>
            <w:r w:rsidRPr="005828B9">
              <w:rPr>
                <w:b/>
                <w:sz w:val="20"/>
              </w:rPr>
              <w:t>Wiek</w:t>
            </w:r>
            <w:r w:rsidRPr="005828B9">
              <w:rPr>
                <w:sz w:val="20"/>
              </w:rPr>
              <w:t>:</w:t>
            </w:r>
          </w:p>
          <w:p w:rsidR="005828B9" w:rsidRPr="005828B9" w:rsidRDefault="005828B9" w:rsidP="005828B9">
            <w:pPr>
              <w:numPr>
                <w:ilvl w:val="0"/>
                <w:numId w:val="73"/>
              </w:numPr>
              <w:spacing w:line="240" w:lineRule="auto"/>
              <w:ind w:left="709" w:hanging="283"/>
              <w:contextualSpacing/>
              <w:rPr>
                <w:sz w:val="20"/>
              </w:rPr>
            </w:pPr>
            <w:r w:rsidRPr="005828B9">
              <w:rPr>
                <w:sz w:val="20"/>
              </w:rPr>
              <w:t>18-24</w:t>
            </w:r>
          </w:p>
          <w:p w:rsidR="005828B9" w:rsidRPr="005828B9" w:rsidRDefault="005828B9" w:rsidP="005828B9">
            <w:pPr>
              <w:numPr>
                <w:ilvl w:val="0"/>
                <w:numId w:val="73"/>
              </w:numPr>
              <w:spacing w:line="240" w:lineRule="auto"/>
              <w:ind w:left="709" w:hanging="283"/>
              <w:contextualSpacing/>
              <w:rPr>
                <w:sz w:val="20"/>
              </w:rPr>
            </w:pPr>
            <w:r w:rsidRPr="005828B9">
              <w:rPr>
                <w:sz w:val="20"/>
              </w:rPr>
              <w:t>25-40</w:t>
            </w:r>
          </w:p>
          <w:p w:rsidR="005828B9" w:rsidRPr="005828B9" w:rsidRDefault="005828B9" w:rsidP="005828B9">
            <w:pPr>
              <w:numPr>
                <w:ilvl w:val="0"/>
                <w:numId w:val="73"/>
              </w:numPr>
              <w:spacing w:line="240" w:lineRule="auto"/>
              <w:ind w:left="709" w:hanging="283"/>
              <w:contextualSpacing/>
              <w:rPr>
                <w:sz w:val="20"/>
              </w:rPr>
            </w:pPr>
            <w:r w:rsidRPr="005828B9">
              <w:rPr>
                <w:sz w:val="20"/>
              </w:rPr>
              <w:t>40-55</w:t>
            </w:r>
          </w:p>
          <w:p w:rsidR="005828B9" w:rsidRPr="005828B9" w:rsidRDefault="005828B9" w:rsidP="005828B9">
            <w:pPr>
              <w:numPr>
                <w:ilvl w:val="0"/>
                <w:numId w:val="73"/>
              </w:numPr>
              <w:spacing w:line="240" w:lineRule="auto"/>
              <w:ind w:left="709" w:hanging="283"/>
              <w:contextualSpacing/>
              <w:rPr>
                <w:sz w:val="20"/>
              </w:rPr>
            </w:pPr>
            <w:r w:rsidRPr="005828B9">
              <w:rPr>
                <w:sz w:val="20"/>
              </w:rPr>
              <w:t>56-64</w:t>
            </w:r>
          </w:p>
          <w:p w:rsidR="005828B9" w:rsidRPr="005828B9" w:rsidRDefault="005828B9" w:rsidP="005828B9">
            <w:pPr>
              <w:spacing w:line="240" w:lineRule="auto"/>
              <w:contextualSpacing/>
              <w:rPr>
                <w:b/>
                <w:sz w:val="20"/>
              </w:rPr>
            </w:pPr>
          </w:p>
        </w:tc>
        <w:tc>
          <w:tcPr>
            <w:tcW w:w="2000" w:type="pct"/>
            <w:vMerge w:val="restart"/>
          </w:tcPr>
          <w:p w:rsidR="005828B9" w:rsidRPr="005828B9" w:rsidRDefault="005828B9" w:rsidP="005828B9">
            <w:pPr>
              <w:numPr>
                <w:ilvl w:val="0"/>
                <w:numId w:val="26"/>
              </w:numPr>
              <w:spacing w:line="240" w:lineRule="auto"/>
              <w:contextualSpacing/>
              <w:rPr>
                <w:sz w:val="20"/>
              </w:rPr>
            </w:pPr>
            <w:r w:rsidRPr="005828B9">
              <w:rPr>
                <w:b/>
                <w:sz w:val="20"/>
              </w:rPr>
              <w:t>Wykształcenie</w:t>
            </w:r>
            <w:r w:rsidRPr="005828B9">
              <w:rPr>
                <w:sz w:val="20"/>
              </w:rPr>
              <w:t>:</w:t>
            </w:r>
          </w:p>
          <w:p w:rsidR="005828B9" w:rsidRPr="005828B9" w:rsidRDefault="005828B9" w:rsidP="005828B9">
            <w:pPr>
              <w:numPr>
                <w:ilvl w:val="0"/>
                <w:numId w:val="74"/>
              </w:numPr>
              <w:spacing w:line="240" w:lineRule="auto"/>
              <w:ind w:left="709" w:hanging="283"/>
              <w:contextualSpacing/>
              <w:rPr>
                <w:sz w:val="20"/>
              </w:rPr>
            </w:pPr>
            <w:r w:rsidRPr="005828B9">
              <w:rPr>
                <w:sz w:val="20"/>
              </w:rPr>
              <w:t>Podstawowe</w:t>
            </w:r>
          </w:p>
          <w:p w:rsidR="005828B9" w:rsidRPr="005828B9" w:rsidRDefault="005828B9" w:rsidP="005828B9">
            <w:pPr>
              <w:numPr>
                <w:ilvl w:val="0"/>
                <w:numId w:val="74"/>
              </w:numPr>
              <w:spacing w:line="240" w:lineRule="auto"/>
              <w:ind w:left="709" w:hanging="283"/>
              <w:contextualSpacing/>
              <w:rPr>
                <w:sz w:val="20"/>
              </w:rPr>
            </w:pPr>
            <w:r w:rsidRPr="005828B9">
              <w:rPr>
                <w:sz w:val="20"/>
              </w:rPr>
              <w:t>Gimnazjalne</w:t>
            </w:r>
          </w:p>
          <w:p w:rsidR="005828B9" w:rsidRPr="005828B9" w:rsidRDefault="005828B9" w:rsidP="005828B9">
            <w:pPr>
              <w:numPr>
                <w:ilvl w:val="0"/>
                <w:numId w:val="74"/>
              </w:numPr>
              <w:spacing w:line="240" w:lineRule="auto"/>
              <w:ind w:left="709" w:hanging="283"/>
              <w:contextualSpacing/>
              <w:rPr>
                <w:sz w:val="20"/>
              </w:rPr>
            </w:pPr>
            <w:r w:rsidRPr="005828B9">
              <w:rPr>
                <w:sz w:val="20"/>
              </w:rPr>
              <w:t>Zawodowe</w:t>
            </w:r>
          </w:p>
          <w:p w:rsidR="005828B9" w:rsidRPr="005828B9" w:rsidRDefault="005828B9" w:rsidP="005828B9">
            <w:pPr>
              <w:numPr>
                <w:ilvl w:val="0"/>
                <w:numId w:val="74"/>
              </w:numPr>
              <w:spacing w:line="240" w:lineRule="auto"/>
              <w:ind w:left="709" w:hanging="283"/>
              <w:contextualSpacing/>
              <w:rPr>
                <w:sz w:val="20"/>
              </w:rPr>
            </w:pPr>
            <w:r w:rsidRPr="005828B9">
              <w:rPr>
                <w:sz w:val="20"/>
              </w:rPr>
              <w:t>Średnie</w:t>
            </w:r>
          </w:p>
          <w:p w:rsidR="005828B9" w:rsidRPr="005828B9" w:rsidRDefault="005828B9" w:rsidP="005828B9">
            <w:pPr>
              <w:numPr>
                <w:ilvl w:val="0"/>
                <w:numId w:val="74"/>
              </w:numPr>
              <w:spacing w:line="240" w:lineRule="auto"/>
              <w:ind w:left="709" w:hanging="283"/>
              <w:contextualSpacing/>
              <w:rPr>
                <w:sz w:val="20"/>
              </w:rPr>
            </w:pPr>
            <w:r w:rsidRPr="005828B9">
              <w:rPr>
                <w:sz w:val="20"/>
              </w:rPr>
              <w:t>Wyższe</w:t>
            </w:r>
          </w:p>
        </w:tc>
      </w:tr>
      <w:tr w:rsidR="005828B9" w:rsidRPr="005828B9" w:rsidTr="00D5192C">
        <w:tc>
          <w:tcPr>
            <w:tcW w:w="1702" w:type="pct"/>
          </w:tcPr>
          <w:p w:rsidR="005828B9" w:rsidRPr="005828B9" w:rsidRDefault="005828B9" w:rsidP="005828B9">
            <w:pPr>
              <w:spacing w:line="240" w:lineRule="auto"/>
              <w:ind w:left="709"/>
              <w:contextualSpacing/>
              <w:rPr>
                <w:b/>
                <w:sz w:val="20"/>
              </w:rPr>
            </w:pPr>
          </w:p>
        </w:tc>
        <w:tc>
          <w:tcPr>
            <w:tcW w:w="1298" w:type="pct"/>
            <w:vMerge/>
          </w:tcPr>
          <w:p w:rsidR="005828B9" w:rsidRPr="005828B9" w:rsidRDefault="005828B9" w:rsidP="005828B9">
            <w:pPr>
              <w:spacing w:line="240" w:lineRule="auto"/>
              <w:contextualSpacing/>
              <w:rPr>
                <w:b/>
                <w:sz w:val="20"/>
              </w:rPr>
            </w:pPr>
          </w:p>
        </w:tc>
        <w:tc>
          <w:tcPr>
            <w:tcW w:w="2000" w:type="pct"/>
            <w:vMerge/>
          </w:tcPr>
          <w:p w:rsidR="005828B9" w:rsidRPr="005828B9" w:rsidRDefault="005828B9" w:rsidP="005828B9">
            <w:pPr>
              <w:spacing w:line="240" w:lineRule="auto"/>
              <w:contextualSpacing/>
              <w:rPr>
                <w:b/>
                <w:sz w:val="20"/>
              </w:rPr>
            </w:pPr>
          </w:p>
        </w:tc>
      </w:tr>
    </w:tbl>
    <w:p w:rsidR="005828B9" w:rsidRPr="005828B9" w:rsidRDefault="005828B9" w:rsidP="005828B9">
      <w:pPr>
        <w:spacing w:line="276" w:lineRule="auto"/>
        <w:ind w:left="720"/>
        <w:contextualSpacing/>
        <w:jc w:val="both"/>
        <w:rPr>
          <w:b/>
          <w:sz w:val="20"/>
          <w:szCs w:val="20"/>
        </w:rPr>
        <w:sectPr w:rsidR="005828B9" w:rsidRPr="005828B9" w:rsidSect="00D5192C">
          <w:type w:val="continuous"/>
          <w:pgSz w:w="11906" w:h="16838"/>
          <w:pgMar w:top="-125" w:right="1417" w:bottom="1417" w:left="1417" w:header="708" w:footer="163" w:gutter="0"/>
          <w:cols w:space="708"/>
          <w:docGrid w:linePitch="360"/>
        </w:sectPr>
      </w:pPr>
    </w:p>
    <w:p w:rsidR="005828B9" w:rsidRPr="005828B9" w:rsidRDefault="005828B9" w:rsidP="005828B9">
      <w:pPr>
        <w:spacing w:line="276" w:lineRule="auto"/>
        <w:ind w:left="720"/>
        <w:contextualSpacing/>
        <w:jc w:val="both"/>
        <w:rPr>
          <w:b/>
          <w:sz w:val="20"/>
          <w:szCs w:val="20"/>
        </w:rPr>
      </w:pPr>
    </w:p>
    <w:p w:rsidR="005828B9" w:rsidRPr="005828B9" w:rsidRDefault="005828B9" w:rsidP="005828B9">
      <w:pPr>
        <w:numPr>
          <w:ilvl w:val="0"/>
          <w:numId w:val="26"/>
        </w:numPr>
        <w:spacing w:line="276" w:lineRule="auto"/>
        <w:contextualSpacing/>
        <w:jc w:val="both"/>
        <w:rPr>
          <w:b/>
          <w:sz w:val="20"/>
          <w:szCs w:val="20"/>
        </w:rPr>
        <w:sectPr w:rsidR="005828B9" w:rsidRPr="005828B9" w:rsidSect="00D5192C">
          <w:type w:val="continuous"/>
          <w:pgSz w:w="11906" w:h="16838"/>
          <w:pgMar w:top="-125" w:right="1417" w:bottom="1417" w:left="1417" w:header="708" w:footer="163" w:gutter="0"/>
          <w:cols w:space="708"/>
          <w:docGrid w:linePitch="360"/>
        </w:sect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lastRenderedPageBreak/>
        <w:t>Czy kiedykolwiek w życiu zdarzyło Ci się spróbować? (zaznacz właściwą odpowiedź)</w:t>
      </w:r>
    </w:p>
    <w:p w:rsidR="005828B9" w:rsidRPr="005828B9" w:rsidRDefault="005828B9" w:rsidP="005828B9">
      <w:pPr>
        <w:spacing w:line="276" w:lineRule="auto"/>
        <w:jc w:val="both"/>
        <w:rPr>
          <w:b/>
          <w:sz w:val="20"/>
          <w:szCs w:val="20"/>
        </w:rPr>
        <w:sectPr w:rsidR="005828B9" w:rsidRPr="005828B9" w:rsidSect="00D5192C">
          <w:type w:val="continuous"/>
          <w:pgSz w:w="11906" w:h="16838"/>
          <w:pgMar w:top="-125" w:right="1417" w:bottom="1417" w:left="1417" w:header="708" w:footer="163" w:gutter="0"/>
          <w:cols w:space="708"/>
          <w:docGrid w:linePitch="360"/>
        </w:sectPr>
      </w:pPr>
    </w:p>
    <w:tbl>
      <w:tblPr>
        <w:tblStyle w:val="Tabela-Siatka9"/>
        <w:tblW w:w="5000" w:type="pct"/>
        <w:tblLook w:val="04A0" w:firstRow="1" w:lastRow="0" w:firstColumn="1" w:lastColumn="0" w:noHBand="0" w:noVBand="1"/>
      </w:tblPr>
      <w:tblGrid>
        <w:gridCol w:w="3251"/>
        <w:gridCol w:w="2476"/>
        <w:gridCol w:w="3561"/>
      </w:tblGrid>
      <w:tr w:rsidR="005828B9" w:rsidRPr="005828B9" w:rsidTr="00D5192C">
        <w:tc>
          <w:tcPr>
            <w:tcW w:w="1750" w:type="pct"/>
          </w:tcPr>
          <w:p w:rsidR="005828B9" w:rsidRPr="005828B9" w:rsidRDefault="005828B9" w:rsidP="005828B9">
            <w:pPr>
              <w:spacing w:line="240" w:lineRule="auto"/>
              <w:rPr>
                <w:b/>
                <w:sz w:val="20"/>
              </w:rPr>
            </w:pPr>
            <w:r w:rsidRPr="005828B9">
              <w:rPr>
                <w:b/>
                <w:sz w:val="20"/>
              </w:rPr>
              <w:lastRenderedPageBreak/>
              <w:t>NARKOTYKÓW</w:t>
            </w:r>
          </w:p>
        </w:tc>
        <w:tc>
          <w:tcPr>
            <w:tcW w:w="1333" w:type="pct"/>
          </w:tcPr>
          <w:p w:rsidR="005828B9" w:rsidRPr="005828B9" w:rsidRDefault="005828B9" w:rsidP="005828B9">
            <w:pPr>
              <w:spacing w:line="240" w:lineRule="auto"/>
              <w:rPr>
                <w:b/>
                <w:sz w:val="20"/>
              </w:rPr>
            </w:pPr>
            <w:r w:rsidRPr="005828B9">
              <w:rPr>
                <w:b/>
                <w:sz w:val="20"/>
              </w:rPr>
              <w:t>DOPALACZY</w:t>
            </w:r>
          </w:p>
        </w:tc>
        <w:tc>
          <w:tcPr>
            <w:tcW w:w="1917" w:type="pct"/>
          </w:tcPr>
          <w:p w:rsidR="005828B9" w:rsidRPr="005828B9" w:rsidRDefault="005828B9" w:rsidP="005828B9">
            <w:pPr>
              <w:spacing w:line="240" w:lineRule="auto"/>
              <w:jc w:val="center"/>
              <w:rPr>
                <w:b/>
                <w:sz w:val="20"/>
              </w:rPr>
            </w:pPr>
            <w:r w:rsidRPr="005828B9">
              <w:rPr>
                <w:b/>
                <w:sz w:val="20"/>
              </w:rPr>
              <w:t xml:space="preserve">ŻADNYCH Z POWYŻSZYCH </w:t>
            </w:r>
          </w:p>
        </w:tc>
      </w:tr>
    </w:tbl>
    <w:p w:rsidR="005828B9" w:rsidRPr="005828B9" w:rsidRDefault="005828B9" w:rsidP="005828B9">
      <w:pPr>
        <w:spacing w:line="276" w:lineRule="auto"/>
        <w:jc w:val="both"/>
        <w:rPr>
          <w:sz w:val="20"/>
          <w:szCs w:val="20"/>
        </w:rPr>
      </w:pPr>
    </w:p>
    <w:tbl>
      <w:tblPr>
        <w:tblStyle w:val="Tabela-Siatka9"/>
        <w:tblW w:w="5000" w:type="pct"/>
        <w:tblLook w:val="04A0" w:firstRow="1" w:lastRow="0" w:firstColumn="1" w:lastColumn="0" w:noHBand="0" w:noVBand="1"/>
      </w:tblPr>
      <w:tblGrid>
        <w:gridCol w:w="2764"/>
        <w:gridCol w:w="3039"/>
        <w:gridCol w:w="3485"/>
      </w:tblGrid>
      <w:tr w:rsidR="005828B9" w:rsidRPr="005828B9" w:rsidTr="00D5192C">
        <w:trPr>
          <w:trHeight w:val="1223"/>
        </w:trPr>
        <w:tc>
          <w:tcPr>
            <w:tcW w:w="1488" w:type="pct"/>
            <w:vMerge w:val="restart"/>
          </w:tcPr>
          <w:p w:rsidR="005828B9" w:rsidRPr="005828B9" w:rsidRDefault="005828B9" w:rsidP="005828B9">
            <w:pPr>
              <w:numPr>
                <w:ilvl w:val="0"/>
                <w:numId w:val="26"/>
              </w:numPr>
              <w:spacing w:line="240" w:lineRule="auto"/>
              <w:contextualSpacing/>
              <w:rPr>
                <w:b/>
                <w:sz w:val="20"/>
              </w:rPr>
            </w:pPr>
            <w:r w:rsidRPr="005828B9">
              <w:rPr>
                <w:b/>
                <w:sz w:val="20"/>
              </w:rPr>
              <w:t>W jakim wieku po razy pierwszy napiłeś się alkoholu?</w:t>
            </w:r>
          </w:p>
          <w:p w:rsidR="005828B9" w:rsidRPr="005828B9" w:rsidRDefault="005828B9" w:rsidP="005828B9">
            <w:pPr>
              <w:numPr>
                <w:ilvl w:val="0"/>
                <w:numId w:val="75"/>
              </w:numPr>
              <w:spacing w:line="240" w:lineRule="auto"/>
              <w:contextualSpacing/>
              <w:rPr>
                <w:sz w:val="20"/>
              </w:rPr>
            </w:pPr>
            <w:r w:rsidRPr="005828B9">
              <w:rPr>
                <w:sz w:val="20"/>
              </w:rPr>
              <w:t>nigdy nie piłam/piłem alkoholu</w:t>
            </w:r>
          </w:p>
          <w:p w:rsidR="005828B9" w:rsidRPr="005828B9" w:rsidRDefault="005828B9" w:rsidP="005828B9">
            <w:pPr>
              <w:numPr>
                <w:ilvl w:val="0"/>
                <w:numId w:val="75"/>
              </w:numPr>
              <w:spacing w:line="240" w:lineRule="auto"/>
              <w:contextualSpacing/>
              <w:rPr>
                <w:sz w:val="20"/>
              </w:rPr>
            </w:pPr>
            <w:r w:rsidRPr="005828B9">
              <w:rPr>
                <w:sz w:val="20"/>
              </w:rPr>
              <w:t>mniej niż 10 lat</w:t>
            </w:r>
          </w:p>
          <w:p w:rsidR="005828B9" w:rsidRPr="005828B9" w:rsidRDefault="005828B9" w:rsidP="005828B9">
            <w:pPr>
              <w:numPr>
                <w:ilvl w:val="0"/>
                <w:numId w:val="75"/>
              </w:numPr>
              <w:spacing w:line="240" w:lineRule="auto"/>
              <w:contextualSpacing/>
              <w:rPr>
                <w:sz w:val="20"/>
              </w:rPr>
            </w:pPr>
            <w:r w:rsidRPr="005828B9">
              <w:rPr>
                <w:sz w:val="20"/>
              </w:rPr>
              <w:t>10 - 13 lat</w:t>
            </w:r>
          </w:p>
          <w:p w:rsidR="005828B9" w:rsidRPr="005828B9" w:rsidRDefault="005828B9" w:rsidP="005828B9">
            <w:pPr>
              <w:numPr>
                <w:ilvl w:val="0"/>
                <w:numId w:val="75"/>
              </w:numPr>
              <w:spacing w:line="240" w:lineRule="auto"/>
              <w:contextualSpacing/>
              <w:rPr>
                <w:sz w:val="20"/>
              </w:rPr>
            </w:pPr>
            <w:r w:rsidRPr="005828B9">
              <w:rPr>
                <w:sz w:val="20"/>
              </w:rPr>
              <w:t>14 - 16 lat</w:t>
            </w:r>
          </w:p>
          <w:p w:rsidR="005828B9" w:rsidRPr="005828B9" w:rsidRDefault="005828B9" w:rsidP="005828B9">
            <w:pPr>
              <w:numPr>
                <w:ilvl w:val="0"/>
                <w:numId w:val="75"/>
              </w:numPr>
              <w:spacing w:line="240" w:lineRule="auto"/>
              <w:contextualSpacing/>
              <w:rPr>
                <w:sz w:val="20"/>
              </w:rPr>
            </w:pPr>
            <w:r w:rsidRPr="005828B9">
              <w:rPr>
                <w:sz w:val="20"/>
              </w:rPr>
              <w:t>17-21 lat</w:t>
            </w:r>
          </w:p>
          <w:p w:rsidR="005828B9" w:rsidRPr="005828B9" w:rsidRDefault="005828B9" w:rsidP="005828B9">
            <w:pPr>
              <w:numPr>
                <w:ilvl w:val="0"/>
                <w:numId w:val="75"/>
              </w:numPr>
              <w:spacing w:line="240" w:lineRule="auto"/>
              <w:contextualSpacing/>
              <w:rPr>
                <w:sz w:val="20"/>
              </w:rPr>
            </w:pPr>
            <w:r w:rsidRPr="005828B9">
              <w:rPr>
                <w:sz w:val="20"/>
              </w:rPr>
              <w:t>22 lat i więcej</w:t>
            </w:r>
          </w:p>
          <w:p w:rsidR="005828B9" w:rsidRPr="005828B9" w:rsidRDefault="005828B9" w:rsidP="005828B9">
            <w:pPr>
              <w:spacing w:line="240" w:lineRule="auto"/>
              <w:rPr>
                <w:b/>
                <w:sz w:val="20"/>
              </w:rPr>
            </w:pPr>
          </w:p>
        </w:tc>
        <w:tc>
          <w:tcPr>
            <w:tcW w:w="1636" w:type="pct"/>
            <w:vMerge w:val="restart"/>
          </w:tcPr>
          <w:p w:rsidR="005828B9" w:rsidRPr="005828B9" w:rsidRDefault="005828B9" w:rsidP="005828B9">
            <w:pPr>
              <w:numPr>
                <w:ilvl w:val="0"/>
                <w:numId w:val="26"/>
              </w:numPr>
              <w:spacing w:line="240" w:lineRule="auto"/>
              <w:contextualSpacing/>
              <w:rPr>
                <w:b/>
                <w:sz w:val="20"/>
              </w:rPr>
            </w:pPr>
            <w:r w:rsidRPr="005828B9">
              <w:rPr>
                <w:b/>
                <w:sz w:val="20"/>
              </w:rPr>
              <w:t>Ile miałeś/miałaś lat jak pierwszy raz udało Ci się kupić alkohol?</w:t>
            </w:r>
          </w:p>
          <w:p w:rsidR="005828B9" w:rsidRPr="005828B9" w:rsidRDefault="005828B9" w:rsidP="005828B9">
            <w:pPr>
              <w:numPr>
                <w:ilvl w:val="0"/>
                <w:numId w:val="76"/>
              </w:numPr>
              <w:spacing w:line="240" w:lineRule="auto"/>
              <w:ind w:left="709" w:hanging="283"/>
              <w:contextualSpacing/>
              <w:rPr>
                <w:sz w:val="20"/>
              </w:rPr>
            </w:pPr>
            <w:r w:rsidRPr="005828B9">
              <w:rPr>
                <w:sz w:val="20"/>
              </w:rPr>
              <w:t>nigdy nie kupiłam / kupiłem alkoholu</w:t>
            </w:r>
          </w:p>
          <w:p w:rsidR="005828B9" w:rsidRPr="005828B9" w:rsidRDefault="005828B9" w:rsidP="005828B9">
            <w:pPr>
              <w:numPr>
                <w:ilvl w:val="0"/>
                <w:numId w:val="76"/>
              </w:numPr>
              <w:spacing w:line="240" w:lineRule="auto"/>
              <w:ind w:left="709" w:hanging="283"/>
              <w:contextualSpacing/>
              <w:rPr>
                <w:sz w:val="20"/>
              </w:rPr>
            </w:pPr>
            <w:r w:rsidRPr="005828B9">
              <w:rPr>
                <w:sz w:val="20"/>
              </w:rPr>
              <w:t>mniej niż 15 lat</w:t>
            </w:r>
          </w:p>
          <w:p w:rsidR="005828B9" w:rsidRPr="005828B9" w:rsidRDefault="005828B9" w:rsidP="005828B9">
            <w:pPr>
              <w:numPr>
                <w:ilvl w:val="0"/>
                <w:numId w:val="76"/>
              </w:numPr>
              <w:spacing w:line="240" w:lineRule="auto"/>
              <w:ind w:left="709" w:hanging="283"/>
              <w:contextualSpacing/>
              <w:rPr>
                <w:sz w:val="20"/>
              </w:rPr>
            </w:pPr>
            <w:r w:rsidRPr="005828B9">
              <w:rPr>
                <w:sz w:val="20"/>
              </w:rPr>
              <w:t>15 lat</w:t>
            </w:r>
          </w:p>
          <w:p w:rsidR="005828B9" w:rsidRPr="005828B9" w:rsidRDefault="005828B9" w:rsidP="005828B9">
            <w:pPr>
              <w:numPr>
                <w:ilvl w:val="0"/>
                <w:numId w:val="76"/>
              </w:numPr>
              <w:spacing w:line="240" w:lineRule="auto"/>
              <w:ind w:left="709" w:hanging="283"/>
              <w:contextualSpacing/>
              <w:rPr>
                <w:sz w:val="20"/>
              </w:rPr>
            </w:pPr>
            <w:r w:rsidRPr="005828B9">
              <w:rPr>
                <w:sz w:val="20"/>
              </w:rPr>
              <w:t>16 lat</w:t>
            </w:r>
          </w:p>
          <w:p w:rsidR="005828B9" w:rsidRPr="005828B9" w:rsidRDefault="005828B9" w:rsidP="005828B9">
            <w:pPr>
              <w:numPr>
                <w:ilvl w:val="0"/>
                <w:numId w:val="76"/>
              </w:numPr>
              <w:spacing w:line="240" w:lineRule="auto"/>
              <w:ind w:left="709" w:hanging="283"/>
              <w:contextualSpacing/>
              <w:rPr>
                <w:sz w:val="20"/>
              </w:rPr>
            </w:pPr>
            <w:r w:rsidRPr="005828B9">
              <w:rPr>
                <w:sz w:val="20"/>
              </w:rPr>
              <w:t>17-21 lat</w:t>
            </w:r>
          </w:p>
          <w:p w:rsidR="005828B9" w:rsidRPr="005828B9" w:rsidRDefault="005828B9" w:rsidP="005828B9">
            <w:pPr>
              <w:spacing w:line="240" w:lineRule="auto"/>
              <w:ind w:left="497"/>
              <w:rPr>
                <w:sz w:val="20"/>
              </w:rPr>
            </w:pPr>
            <w:r w:rsidRPr="005828B9">
              <w:rPr>
                <w:sz w:val="20"/>
              </w:rPr>
              <w:t>f)</w:t>
            </w:r>
            <w:r w:rsidRPr="005828B9">
              <w:rPr>
                <w:sz w:val="20"/>
              </w:rPr>
              <w:tab/>
              <w:t>22 lat i więcej</w:t>
            </w:r>
          </w:p>
          <w:p w:rsidR="005828B9" w:rsidRPr="005828B9" w:rsidRDefault="005828B9" w:rsidP="005828B9">
            <w:pPr>
              <w:spacing w:line="240" w:lineRule="auto"/>
              <w:rPr>
                <w:b/>
                <w:sz w:val="20"/>
              </w:rPr>
            </w:pPr>
          </w:p>
        </w:tc>
        <w:tc>
          <w:tcPr>
            <w:tcW w:w="1876" w:type="pct"/>
          </w:tcPr>
          <w:p w:rsidR="005828B9" w:rsidRPr="005828B9" w:rsidRDefault="005828B9" w:rsidP="005828B9">
            <w:pPr>
              <w:numPr>
                <w:ilvl w:val="0"/>
                <w:numId w:val="26"/>
              </w:numPr>
              <w:spacing w:line="240" w:lineRule="auto"/>
              <w:contextualSpacing/>
              <w:rPr>
                <w:b/>
                <w:sz w:val="20"/>
              </w:rPr>
            </w:pPr>
            <w:r w:rsidRPr="005828B9">
              <w:rPr>
                <w:b/>
                <w:sz w:val="20"/>
              </w:rPr>
              <w:t>Czy kupując alkohol byłeś/byłaś proszony/a o okazanie dowodu osobistego?</w:t>
            </w:r>
          </w:p>
          <w:p w:rsidR="005828B9" w:rsidRPr="005828B9" w:rsidRDefault="005828B9" w:rsidP="005828B9">
            <w:pPr>
              <w:numPr>
                <w:ilvl w:val="0"/>
                <w:numId w:val="86"/>
              </w:numPr>
              <w:spacing w:line="240" w:lineRule="auto"/>
              <w:contextualSpacing/>
              <w:rPr>
                <w:sz w:val="20"/>
              </w:rPr>
            </w:pPr>
            <w:r w:rsidRPr="005828B9">
              <w:rPr>
                <w:sz w:val="20"/>
              </w:rPr>
              <w:t>tak,</w:t>
            </w:r>
          </w:p>
          <w:p w:rsidR="005828B9" w:rsidRPr="005828B9" w:rsidRDefault="005828B9" w:rsidP="005828B9">
            <w:pPr>
              <w:numPr>
                <w:ilvl w:val="0"/>
                <w:numId w:val="86"/>
              </w:numPr>
              <w:spacing w:line="240" w:lineRule="auto"/>
              <w:contextualSpacing/>
              <w:rPr>
                <w:sz w:val="20"/>
              </w:rPr>
            </w:pPr>
            <w:r w:rsidRPr="005828B9">
              <w:rPr>
                <w:sz w:val="20"/>
              </w:rPr>
              <w:t>nie, nigdy</w:t>
            </w:r>
          </w:p>
          <w:p w:rsidR="005828B9" w:rsidRPr="005828B9" w:rsidRDefault="005828B9" w:rsidP="005828B9">
            <w:pPr>
              <w:spacing w:line="240" w:lineRule="auto"/>
              <w:rPr>
                <w:b/>
                <w:sz w:val="20"/>
              </w:rPr>
            </w:pPr>
          </w:p>
        </w:tc>
      </w:tr>
      <w:tr w:rsidR="005828B9" w:rsidRPr="005828B9" w:rsidTr="00D5192C">
        <w:trPr>
          <w:trHeight w:val="1222"/>
        </w:trPr>
        <w:tc>
          <w:tcPr>
            <w:tcW w:w="1488" w:type="pct"/>
            <w:vMerge/>
          </w:tcPr>
          <w:p w:rsidR="005828B9" w:rsidRPr="005828B9" w:rsidRDefault="005828B9" w:rsidP="005828B9">
            <w:pPr>
              <w:numPr>
                <w:ilvl w:val="0"/>
                <w:numId w:val="26"/>
              </w:numPr>
              <w:spacing w:line="240" w:lineRule="auto"/>
              <w:contextualSpacing/>
              <w:rPr>
                <w:b/>
                <w:sz w:val="20"/>
              </w:rPr>
            </w:pPr>
          </w:p>
        </w:tc>
        <w:tc>
          <w:tcPr>
            <w:tcW w:w="1636" w:type="pct"/>
            <w:vMerge/>
          </w:tcPr>
          <w:p w:rsidR="005828B9" w:rsidRPr="005828B9" w:rsidRDefault="005828B9" w:rsidP="005828B9">
            <w:pPr>
              <w:numPr>
                <w:ilvl w:val="0"/>
                <w:numId w:val="26"/>
              </w:numPr>
              <w:spacing w:line="240" w:lineRule="auto"/>
              <w:contextualSpacing/>
              <w:rPr>
                <w:b/>
                <w:sz w:val="20"/>
              </w:rPr>
            </w:pPr>
          </w:p>
        </w:tc>
        <w:tc>
          <w:tcPr>
            <w:tcW w:w="1876" w:type="pct"/>
          </w:tcPr>
          <w:p w:rsidR="005828B9" w:rsidRPr="005828B9" w:rsidRDefault="005828B9" w:rsidP="005828B9">
            <w:pPr>
              <w:numPr>
                <w:ilvl w:val="0"/>
                <w:numId w:val="26"/>
              </w:numPr>
              <w:spacing w:line="240" w:lineRule="auto"/>
              <w:contextualSpacing/>
              <w:rPr>
                <w:b/>
                <w:sz w:val="20"/>
              </w:rPr>
            </w:pPr>
            <w:r w:rsidRPr="005828B9">
              <w:rPr>
                <w:b/>
                <w:sz w:val="20"/>
              </w:rPr>
              <w:t>Czy kiedykolwiek podczas próby kupna przez Ciebie alkoholu zareagowała osoba trzecia?</w:t>
            </w:r>
          </w:p>
          <w:p w:rsidR="005828B9" w:rsidRPr="005828B9" w:rsidRDefault="005828B9" w:rsidP="005828B9">
            <w:pPr>
              <w:numPr>
                <w:ilvl w:val="0"/>
                <w:numId w:val="87"/>
              </w:numPr>
              <w:spacing w:line="240" w:lineRule="auto"/>
              <w:contextualSpacing/>
              <w:rPr>
                <w:sz w:val="20"/>
              </w:rPr>
            </w:pPr>
            <w:r w:rsidRPr="005828B9">
              <w:rPr>
                <w:sz w:val="20"/>
              </w:rPr>
              <w:t>tak</w:t>
            </w:r>
          </w:p>
          <w:p w:rsidR="005828B9" w:rsidRPr="005828B9" w:rsidRDefault="005828B9" w:rsidP="005828B9">
            <w:pPr>
              <w:numPr>
                <w:ilvl w:val="0"/>
                <w:numId w:val="87"/>
              </w:numPr>
              <w:spacing w:line="240" w:lineRule="auto"/>
              <w:contextualSpacing/>
              <w:rPr>
                <w:b/>
                <w:sz w:val="20"/>
              </w:rPr>
            </w:pPr>
            <w:r w:rsidRPr="005828B9">
              <w:rPr>
                <w:sz w:val="20"/>
              </w:rPr>
              <w:t>nie</w:t>
            </w:r>
          </w:p>
        </w:tc>
      </w:tr>
    </w:tbl>
    <w:p w:rsidR="005828B9" w:rsidRPr="005828B9" w:rsidRDefault="005828B9" w:rsidP="005828B9">
      <w:pPr>
        <w:spacing w:line="276" w:lineRule="auto"/>
        <w:jc w:val="both"/>
        <w:rPr>
          <w:b/>
          <w:sz w:val="20"/>
          <w:szCs w:val="20"/>
        </w:rPr>
        <w:sectPr w:rsidR="005828B9" w:rsidRPr="005828B9" w:rsidSect="00D5192C">
          <w:type w:val="continuous"/>
          <w:pgSz w:w="11906" w:h="16838"/>
          <w:pgMar w:top="-125" w:right="1417" w:bottom="1417" w:left="1417" w:header="708" w:footer="163" w:gutter="0"/>
          <w:cols w:space="708"/>
          <w:docGrid w:linePitch="360"/>
        </w:sectPr>
      </w:pPr>
    </w:p>
    <w:p w:rsidR="005828B9" w:rsidRPr="005828B9" w:rsidRDefault="005828B9" w:rsidP="005828B9">
      <w:pPr>
        <w:spacing w:line="276" w:lineRule="auto"/>
        <w:jc w:val="both"/>
        <w:rPr>
          <w:sz w:val="20"/>
          <w:szCs w:val="20"/>
        </w:rPr>
      </w:pPr>
    </w:p>
    <w:p w:rsidR="005828B9" w:rsidRPr="005828B9" w:rsidRDefault="005828B9" w:rsidP="005828B9">
      <w:pPr>
        <w:spacing w:line="276" w:lineRule="auto"/>
        <w:jc w:val="both"/>
        <w:rPr>
          <w:sz w:val="20"/>
          <w:szCs w:val="20"/>
        </w:rPr>
        <w:sectPr w:rsidR="005828B9" w:rsidRPr="005828B9" w:rsidSect="00D5192C">
          <w:type w:val="continuous"/>
          <w:pgSz w:w="11906" w:h="16838"/>
          <w:pgMar w:top="-125" w:right="1418" w:bottom="1418" w:left="1418" w:header="709" w:footer="163" w:gutter="0"/>
          <w:cols w:space="708"/>
          <w:docGrid w:linePitch="360"/>
        </w:sect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lastRenderedPageBreak/>
        <w:t>W jakich okolicznościach po raz pierwszy spróbowałaś/eś:</w:t>
      </w:r>
    </w:p>
    <w:tbl>
      <w:tblPr>
        <w:tblStyle w:val="Tabela-Siatka9"/>
        <w:tblW w:w="5000" w:type="pct"/>
        <w:tblLook w:val="04A0" w:firstRow="1" w:lastRow="0" w:firstColumn="1" w:lastColumn="0" w:noHBand="0" w:noVBand="1"/>
      </w:tblPr>
      <w:tblGrid>
        <w:gridCol w:w="5438"/>
        <w:gridCol w:w="1144"/>
        <w:gridCol w:w="1361"/>
        <w:gridCol w:w="1343"/>
      </w:tblGrid>
      <w:tr w:rsidR="005828B9" w:rsidRPr="005828B9" w:rsidTr="00D5192C">
        <w:tc>
          <w:tcPr>
            <w:tcW w:w="2928" w:type="pct"/>
          </w:tcPr>
          <w:p w:rsidR="005828B9" w:rsidRPr="005828B9" w:rsidRDefault="005828B9" w:rsidP="005828B9">
            <w:pPr>
              <w:spacing w:line="240" w:lineRule="auto"/>
              <w:rPr>
                <w:sz w:val="20"/>
              </w:rPr>
            </w:pPr>
          </w:p>
        </w:tc>
        <w:tc>
          <w:tcPr>
            <w:tcW w:w="616" w:type="pct"/>
          </w:tcPr>
          <w:p w:rsidR="005828B9" w:rsidRPr="005828B9" w:rsidRDefault="005828B9" w:rsidP="005828B9">
            <w:pPr>
              <w:spacing w:line="240" w:lineRule="auto"/>
              <w:jc w:val="center"/>
              <w:rPr>
                <w:b/>
                <w:sz w:val="20"/>
              </w:rPr>
            </w:pPr>
            <w:r w:rsidRPr="005828B9">
              <w:rPr>
                <w:b/>
                <w:sz w:val="20"/>
              </w:rPr>
              <w:t>ALKOHOL</w:t>
            </w:r>
          </w:p>
        </w:tc>
        <w:tc>
          <w:tcPr>
            <w:tcW w:w="733" w:type="pct"/>
          </w:tcPr>
          <w:p w:rsidR="005828B9" w:rsidRPr="005828B9" w:rsidRDefault="005828B9" w:rsidP="005828B9">
            <w:pPr>
              <w:spacing w:line="240" w:lineRule="auto"/>
              <w:jc w:val="center"/>
              <w:rPr>
                <w:b/>
                <w:sz w:val="20"/>
              </w:rPr>
            </w:pPr>
            <w:r w:rsidRPr="005828B9">
              <w:rPr>
                <w:b/>
                <w:sz w:val="20"/>
              </w:rPr>
              <w:t>DOPALACZE</w:t>
            </w:r>
          </w:p>
        </w:tc>
        <w:tc>
          <w:tcPr>
            <w:tcW w:w="723" w:type="pct"/>
          </w:tcPr>
          <w:p w:rsidR="005828B9" w:rsidRPr="005828B9" w:rsidRDefault="005828B9" w:rsidP="005828B9">
            <w:pPr>
              <w:spacing w:line="240" w:lineRule="auto"/>
              <w:jc w:val="center"/>
              <w:rPr>
                <w:b/>
                <w:sz w:val="20"/>
              </w:rPr>
            </w:pPr>
            <w:r w:rsidRPr="005828B9">
              <w:rPr>
                <w:b/>
                <w:sz w:val="20"/>
              </w:rPr>
              <w:t>NARKOTYKI</w:t>
            </w:r>
          </w:p>
        </w:tc>
      </w:tr>
      <w:tr w:rsidR="005828B9" w:rsidRPr="005828B9" w:rsidTr="00D5192C">
        <w:tc>
          <w:tcPr>
            <w:tcW w:w="2928" w:type="pct"/>
          </w:tcPr>
          <w:p w:rsidR="005828B9" w:rsidRPr="005828B9" w:rsidRDefault="005828B9" w:rsidP="005828B9">
            <w:pPr>
              <w:spacing w:line="240" w:lineRule="auto"/>
              <w:rPr>
                <w:sz w:val="20"/>
              </w:rPr>
            </w:pPr>
            <w:r w:rsidRPr="005828B9">
              <w:rPr>
                <w:sz w:val="20"/>
              </w:rPr>
              <w:t>na uroczystości rodzinnej (urodziny, imieniny, wesele itp.)</w:t>
            </w:r>
          </w:p>
        </w:tc>
        <w:tc>
          <w:tcPr>
            <w:tcW w:w="616" w:type="pct"/>
          </w:tcPr>
          <w:p w:rsidR="005828B9" w:rsidRPr="005828B9" w:rsidRDefault="005828B9" w:rsidP="005828B9">
            <w:pPr>
              <w:spacing w:line="240" w:lineRule="auto"/>
              <w:rPr>
                <w:sz w:val="20"/>
              </w:rPr>
            </w:pPr>
          </w:p>
        </w:tc>
        <w:tc>
          <w:tcPr>
            <w:tcW w:w="733" w:type="pct"/>
          </w:tcPr>
          <w:p w:rsidR="005828B9" w:rsidRPr="005828B9" w:rsidRDefault="005828B9" w:rsidP="005828B9">
            <w:pPr>
              <w:spacing w:line="240" w:lineRule="auto"/>
              <w:rPr>
                <w:sz w:val="20"/>
              </w:rPr>
            </w:pPr>
          </w:p>
        </w:tc>
        <w:tc>
          <w:tcPr>
            <w:tcW w:w="723" w:type="pct"/>
          </w:tcPr>
          <w:p w:rsidR="005828B9" w:rsidRPr="005828B9" w:rsidRDefault="005828B9" w:rsidP="005828B9">
            <w:pPr>
              <w:spacing w:line="240" w:lineRule="auto"/>
              <w:rPr>
                <w:sz w:val="20"/>
              </w:rPr>
            </w:pPr>
          </w:p>
        </w:tc>
      </w:tr>
      <w:tr w:rsidR="005828B9" w:rsidRPr="005828B9" w:rsidTr="00D5192C">
        <w:tc>
          <w:tcPr>
            <w:tcW w:w="2928" w:type="pct"/>
          </w:tcPr>
          <w:p w:rsidR="005828B9" w:rsidRPr="005828B9" w:rsidRDefault="005828B9" w:rsidP="005828B9">
            <w:pPr>
              <w:spacing w:line="240" w:lineRule="auto"/>
              <w:rPr>
                <w:sz w:val="20"/>
              </w:rPr>
            </w:pPr>
            <w:r w:rsidRPr="005828B9">
              <w:rPr>
                <w:sz w:val="20"/>
              </w:rPr>
              <w:t xml:space="preserve">na wagarach  </w:t>
            </w:r>
          </w:p>
        </w:tc>
        <w:tc>
          <w:tcPr>
            <w:tcW w:w="616" w:type="pct"/>
          </w:tcPr>
          <w:p w:rsidR="005828B9" w:rsidRPr="005828B9" w:rsidRDefault="005828B9" w:rsidP="005828B9">
            <w:pPr>
              <w:spacing w:line="240" w:lineRule="auto"/>
              <w:rPr>
                <w:sz w:val="20"/>
              </w:rPr>
            </w:pPr>
          </w:p>
        </w:tc>
        <w:tc>
          <w:tcPr>
            <w:tcW w:w="733" w:type="pct"/>
          </w:tcPr>
          <w:p w:rsidR="005828B9" w:rsidRPr="005828B9" w:rsidRDefault="005828B9" w:rsidP="005828B9">
            <w:pPr>
              <w:spacing w:line="240" w:lineRule="auto"/>
              <w:rPr>
                <w:sz w:val="20"/>
              </w:rPr>
            </w:pPr>
          </w:p>
        </w:tc>
        <w:tc>
          <w:tcPr>
            <w:tcW w:w="723" w:type="pct"/>
          </w:tcPr>
          <w:p w:rsidR="005828B9" w:rsidRPr="005828B9" w:rsidRDefault="005828B9" w:rsidP="005828B9">
            <w:pPr>
              <w:spacing w:line="240" w:lineRule="auto"/>
              <w:rPr>
                <w:sz w:val="20"/>
              </w:rPr>
            </w:pPr>
          </w:p>
        </w:tc>
      </w:tr>
      <w:tr w:rsidR="005828B9" w:rsidRPr="005828B9" w:rsidTr="00D5192C">
        <w:tc>
          <w:tcPr>
            <w:tcW w:w="2928" w:type="pct"/>
          </w:tcPr>
          <w:p w:rsidR="005828B9" w:rsidRPr="005828B9" w:rsidRDefault="005828B9" w:rsidP="005828B9">
            <w:pPr>
              <w:spacing w:line="240" w:lineRule="auto"/>
              <w:rPr>
                <w:sz w:val="20"/>
              </w:rPr>
            </w:pPr>
            <w:r w:rsidRPr="005828B9">
              <w:rPr>
                <w:sz w:val="20"/>
              </w:rPr>
              <w:t>na dyskotece</w:t>
            </w:r>
          </w:p>
        </w:tc>
        <w:tc>
          <w:tcPr>
            <w:tcW w:w="616" w:type="pct"/>
          </w:tcPr>
          <w:p w:rsidR="005828B9" w:rsidRPr="005828B9" w:rsidRDefault="005828B9" w:rsidP="005828B9">
            <w:pPr>
              <w:spacing w:line="240" w:lineRule="auto"/>
              <w:rPr>
                <w:sz w:val="20"/>
              </w:rPr>
            </w:pPr>
          </w:p>
        </w:tc>
        <w:tc>
          <w:tcPr>
            <w:tcW w:w="733" w:type="pct"/>
          </w:tcPr>
          <w:p w:rsidR="005828B9" w:rsidRPr="005828B9" w:rsidRDefault="005828B9" w:rsidP="005828B9">
            <w:pPr>
              <w:spacing w:line="240" w:lineRule="auto"/>
              <w:rPr>
                <w:sz w:val="20"/>
              </w:rPr>
            </w:pPr>
          </w:p>
        </w:tc>
        <w:tc>
          <w:tcPr>
            <w:tcW w:w="723" w:type="pct"/>
          </w:tcPr>
          <w:p w:rsidR="005828B9" w:rsidRPr="005828B9" w:rsidRDefault="005828B9" w:rsidP="005828B9">
            <w:pPr>
              <w:spacing w:line="240" w:lineRule="auto"/>
              <w:rPr>
                <w:sz w:val="20"/>
              </w:rPr>
            </w:pPr>
          </w:p>
        </w:tc>
      </w:tr>
      <w:tr w:rsidR="005828B9" w:rsidRPr="005828B9" w:rsidTr="00D5192C">
        <w:tc>
          <w:tcPr>
            <w:tcW w:w="2928" w:type="pct"/>
          </w:tcPr>
          <w:p w:rsidR="005828B9" w:rsidRPr="005828B9" w:rsidRDefault="005828B9" w:rsidP="005828B9">
            <w:pPr>
              <w:spacing w:line="240" w:lineRule="auto"/>
              <w:rPr>
                <w:sz w:val="20"/>
              </w:rPr>
            </w:pPr>
            <w:r w:rsidRPr="005828B9">
              <w:rPr>
                <w:sz w:val="20"/>
              </w:rPr>
              <w:t>u kolegi/koleżanki w domu</w:t>
            </w:r>
          </w:p>
        </w:tc>
        <w:tc>
          <w:tcPr>
            <w:tcW w:w="616" w:type="pct"/>
          </w:tcPr>
          <w:p w:rsidR="005828B9" w:rsidRPr="005828B9" w:rsidRDefault="005828B9" w:rsidP="005828B9">
            <w:pPr>
              <w:spacing w:line="240" w:lineRule="auto"/>
              <w:rPr>
                <w:sz w:val="20"/>
              </w:rPr>
            </w:pPr>
          </w:p>
        </w:tc>
        <w:tc>
          <w:tcPr>
            <w:tcW w:w="733" w:type="pct"/>
          </w:tcPr>
          <w:p w:rsidR="005828B9" w:rsidRPr="005828B9" w:rsidRDefault="005828B9" w:rsidP="005828B9">
            <w:pPr>
              <w:spacing w:line="240" w:lineRule="auto"/>
              <w:rPr>
                <w:sz w:val="20"/>
              </w:rPr>
            </w:pPr>
          </w:p>
        </w:tc>
        <w:tc>
          <w:tcPr>
            <w:tcW w:w="723" w:type="pct"/>
          </w:tcPr>
          <w:p w:rsidR="005828B9" w:rsidRPr="005828B9" w:rsidRDefault="005828B9" w:rsidP="005828B9">
            <w:pPr>
              <w:spacing w:line="240" w:lineRule="auto"/>
              <w:rPr>
                <w:sz w:val="20"/>
              </w:rPr>
            </w:pPr>
          </w:p>
        </w:tc>
      </w:tr>
      <w:tr w:rsidR="005828B9" w:rsidRPr="005828B9" w:rsidTr="00D5192C">
        <w:tc>
          <w:tcPr>
            <w:tcW w:w="2928" w:type="pct"/>
          </w:tcPr>
          <w:p w:rsidR="005828B9" w:rsidRPr="005828B9" w:rsidRDefault="005828B9" w:rsidP="005828B9">
            <w:pPr>
              <w:spacing w:line="240" w:lineRule="auto"/>
              <w:rPr>
                <w:sz w:val="20"/>
              </w:rPr>
            </w:pPr>
            <w:r w:rsidRPr="005828B9">
              <w:rPr>
                <w:sz w:val="20"/>
              </w:rPr>
              <w:t>w swoim domu pod nieobecność rodziców</w:t>
            </w:r>
          </w:p>
        </w:tc>
        <w:tc>
          <w:tcPr>
            <w:tcW w:w="616" w:type="pct"/>
          </w:tcPr>
          <w:p w:rsidR="005828B9" w:rsidRPr="005828B9" w:rsidRDefault="005828B9" w:rsidP="005828B9">
            <w:pPr>
              <w:spacing w:line="240" w:lineRule="auto"/>
              <w:rPr>
                <w:sz w:val="20"/>
              </w:rPr>
            </w:pPr>
          </w:p>
        </w:tc>
        <w:tc>
          <w:tcPr>
            <w:tcW w:w="733" w:type="pct"/>
          </w:tcPr>
          <w:p w:rsidR="005828B9" w:rsidRPr="005828B9" w:rsidRDefault="005828B9" w:rsidP="005828B9">
            <w:pPr>
              <w:spacing w:line="240" w:lineRule="auto"/>
              <w:rPr>
                <w:sz w:val="20"/>
              </w:rPr>
            </w:pPr>
          </w:p>
        </w:tc>
        <w:tc>
          <w:tcPr>
            <w:tcW w:w="723" w:type="pct"/>
          </w:tcPr>
          <w:p w:rsidR="005828B9" w:rsidRPr="005828B9" w:rsidRDefault="005828B9" w:rsidP="005828B9">
            <w:pPr>
              <w:spacing w:line="240" w:lineRule="auto"/>
              <w:rPr>
                <w:sz w:val="20"/>
              </w:rPr>
            </w:pPr>
          </w:p>
        </w:tc>
      </w:tr>
      <w:tr w:rsidR="005828B9" w:rsidRPr="005828B9" w:rsidTr="00D5192C">
        <w:tc>
          <w:tcPr>
            <w:tcW w:w="2928" w:type="pct"/>
          </w:tcPr>
          <w:p w:rsidR="005828B9" w:rsidRPr="005828B9" w:rsidRDefault="005828B9" w:rsidP="005828B9">
            <w:pPr>
              <w:spacing w:line="240" w:lineRule="auto"/>
              <w:rPr>
                <w:sz w:val="20"/>
              </w:rPr>
            </w:pPr>
            <w:r w:rsidRPr="005828B9">
              <w:rPr>
                <w:sz w:val="20"/>
              </w:rPr>
              <w:t>na wakacjach</w:t>
            </w:r>
          </w:p>
        </w:tc>
        <w:tc>
          <w:tcPr>
            <w:tcW w:w="616" w:type="pct"/>
          </w:tcPr>
          <w:p w:rsidR="005828B9" w:rsidRPr="005828B9" w:rsidRDefault="005828B9" w:rsidP="005828B9">
            <w:pPr>
              <w:spacing w:line="240" w:lineRule="auto"/>
              <w:rPr>
                <w:sz w:val="20"/>
              </w:rPr>
            </w:pPr>
          </w:p>
        </w:tc>
        <w:tc>
          <w:tcPr>
            <w:tcW w:w="733" w:type="pct"/>
          </w:tcPr>
          <w:p w:rsidR="005828B9" w:rsidRPr="005828B9" w:rsidRDefault="005828B9" w:rsidP="005828B9">
            <w:pPr>
              <w:spacing w:line="240" w:lineRule="auto"/>
              <w:rPr>
                <w:sz w:val="20"/>
              </w:rPr>
            </w:pPr>
          </w:p>
        </w:tc>
        <w:tc>
          <w:tcPr>
            <w:tcW w:w="723" w:type="pct"/>
          </w:tcPr>
          <w:p w:rsidR="005828B9" w:rsidRPr="005828B9" w:rsidRDefault="005828B9" w:rsidP="005828B9">
            <w:pPr>
              <w:spacing w:line="240" w:lineRule="auto"/>
              <w:rPr>
                <w:sz w:val="20"/>
              </w:rPr>
            </w:pPr>
          </w:p>
        </w:tc>
      </w:tr>
    </w:tbl>
    <w:p w:rsidR="005828B9" w:rsidRPr="005828B9" w:rsidRDefault="005828B9" w:rsidP="005828B9">
      <w:pPr>
        <w:spacing w:line="276" w:lineRule="auto"/>
        <w:jc w:val="both"/>
        <w:rPr>
          <w:b/>
          <w:sz w:val="20"/>
          <w:szCs w:val="20"/>
        </w:rPr>
        <w:sectPr w:rsidR="005828B9" w:rsidRPr="005828B9" w:rsidSect="00D5192C">
          <w:type w:val="continuous"/>
          <w:pgSz w:w="11906" w:h="16838"/>
          <w:pgMar w:top="-125" w:right="1418" w:bottom="1418" w:left="1418" w:header="709" w:footer="163" w:gutter="0"/>
          <w:cols w:space="708"/>
          <w:docGrid w:linePitch="360"/>
        </w:sect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lastRenderedPageBreak/>
        <w:t>Jaka jest Twoja sytuacja zawodowa?</w:t>
      </w:r>
    </w:p>
    <w:p w:rsidR="005828B9" w:rsidRPr="005828B9" w:rsidRDefault="005828B9" w:rsidP="005828B9">
      <w:pPr>
        <w:numPr>
          <w:ilvl w:val="0"/>
          <w:numId w:val="77"/>
        </w:numPr>
        <w:spacing w:line="276" w:lineRule="auto"/>
        <w:ind w:left="709" w:hanging="283"/>
        <w:contextualSpacing/>
        <w:jc w:val="both"/>
        <w:rPr>
          <w:sz w:val="20"/>
          <w:szCs w:val="20"/>
        </w:rPr>
      </w:pPr>
      <w:r w:rsidRPr="005828B9">
        <w:rPr>
          <w:sz w:val="20"/>
          <w:szCs w:val="20"/>
        </w:rPr>
        <w:t>pracuję</w:t>
      </w:r>
    </w:p>
    <w:p w:rsidR="005828B9" w:rsidRPr="005828B9" w:rsidRDefault="005828B9" w:rsidP="005828B9">
      <w:pPr>
        <w:numPr>
          <w:ilvl w:val="0"/>
          <w:numId w:val="77"/>
        </w:numPr>
        <w:spacing w:line="276" w:lineRule="auto"/>
        <w:ind w:left="709" w:hanging="283"/>
        <w:contextualSpacing/>
        <w:jc w:val="both"/>
        <w:rPr>
          <w:sz w:val="20"/>
          <w:szCs w:val="20"/>
        </w:rPr>
      </w:pPr>
      <w:r w:rsidRPr="005828B9">
        <w:rPr>
          <w:sz w:val="20"/>
          <w:szCs w:val="20"/>
        </w:rPr>
        <w:t>jestem bezrobotny/bezrobotna</w:t>
      </w:r>
    </w:p>
    <w:p w:rsidR="005828B9" w:rsidRPr="005828B9" w:rsidRDefault="005828B9" w:rsidP="005828B9">
      <w:pPr>
        <w:numPr>
          <w:ilvl w:val="0"/>
          <w:numId w:val="77"/>
        </w:numPr>
        <w:spacing w:line="276" w:lineRule="auto"/>
        <w:ind w:left="709" w:hanging="283"/>
        <w:contextualSpacing/>
        <w:jc w:val="both"/>
        <w:rPr>
          <w:sz w:val="20"/>
          <w:szCs w:val="20"/>
        </w:rPr>
      </w:pPr>
      <w:r w:rsidRPr="005828B9">
        <w:rPr>
          <w:sz w:val="20"/>
          <w:szCs w:val="20"/>
        </w:rPr>
        <w:t>jestem bezrobotna/bezrobotny bez prawa do zasiłku</w:t>
      </w:r>
    </w:p>
    <w:p w:rsidR="005828B9" w:rsidRPr="005828B9" w:rsidRDefault="005828B9" w:rsidP="005828B9">
      <w:pPr>
        <w:numPr>
          <w:ilvl w:val="0"/>
          <w:numId w:val="77"/>
        </w:numPr>
        <w:spacing w:line="276" w:lineRule="auto"/>
        <w:ind w:left="709" w:hanging="283"/>
        <w:contextualSpacing/>
        <w:jc w:val="both"/>
        <w:rPr>
          <w:sz w:val="20"/>
          <w:szCs w:val="20"/>
        </w:rPr>
      </w:pPr>
      <w:r w:rsidRPr="005828B9">
        <w:rPr>
          <w:sz w:val="20"/>
          <w:szCs w:val="20"/>
        </w:rPr>
        <w:t>poszukuję pracy</w:t>
      </w:r>
    </w:p>
    <w:p w:rsidR="005828B9" w:rsidRPr="005828B9" w:rsidRDefault="005828B9" w:rsidP="005828B9">
      <w:pPr>
        <w:numPr>
          <w:ilvl w:val="0"/>
          <w:numId w:val="77"/>
        </w:numPr>
        <w:spacing w:line="276" w:lineRule="auto"/>
        <w:ind w:left="709" w:hanging="283"/>
        <w:contextualSpacing/>
        <w:jc w:val="both"/>
        <w:rPr>
          <w:sz w:val="20"/>
          <w:szCs w:val="20"/>
        </w:rPr>
      </w:pPr>
      <w:r w:rsidRPr="005828B9">
        <w:rPr>
          <w:sz w:val="20"/>
          <w:szCs w:val="20"/>
        </w:rPr>
        <w:t xml:space="preserve">uczę się </w:t>
      </w:r>
    </w:p>
    <w:p w:rsidR="005828B9" w:rsidRPr="005828B9" w:rsidRDefault="005828B9" w:rsidP="005828B9">
      <w:pPr>
        <w:numPr>
          <w:ilvl w:val="0"/>
          <w:numId w:val="77"/>
        </w:numPr>
        <w:spacing w:line="276" w:lineRule="auto"/>
        <w:ind w:left="709" w:hanging="283"/>
        <w:contextualSpacing/>
        <w:jc w:val="both"/>
        <w:rPr>
          <w:sz w:val="20"/>
          <w:szCs w:val="20"/>
        </w:rPr>
      </w:pPr>
      <w:r w:rsidRPr="005828B9">
        <w:rPr>
          <w:sz w:val="20"/>
          <w:szCs w:val="20"/>
        </w:rPr>
        <w:t>prowadzę gospodarstwo domowe</w:t>
      </w:r>
    </w:p>
    <w:p w:rsidR="005828B9" w:rsidRPr="005828B9" w:rsidRDefault="005828B9" w:rsidP="005828B9">
      <w:pPr>
        <w:numPr>
          <w:ilvl w:val="0"/>
          <w:numId w:val="77"/>
        </w:numPr>
        <w:spacing w:line="276" w:lineRule="auto"/>
        <w:ind w:left="709" w:hanging="283"/>
        <w:contextualSpacing/>
        <w:jc w:val="both"/>
        <w:rPr>
          <w:sz w:val="20"/>
          <w:szCs w:val="20"/>
        </w:rPr>
      </w:pPr>
      <w:r w:rsidRPr="005828B9">
        <w:rPr>
          <w:sz w:val="20"/>
          <w:szCs w:val="20"/>
        </w:rPr>
        <w:t>emerytura/renta</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 xml:space="preserve">Jakie Pani/Pana zdaniem są główne powody bezrobocia w gminie? </w:t>
      </w:r>
    </w:p>
    <w:p w:rsidR="005828B9" w:rsidRPr="005828B9" w:rsidRDefault="005828B9" w:rsidP="005828B9">
      <w:pPr>
        <w:numPr>
          <w:ilvl w:val="0"/>
          <w:numId w:val="93"/>
        </w:numPr>
        <w:spacing w:line="276" w:lineRule="auto"/>
        <w:ind w:left="709" w:hanging="283"/>
        <w:contextualSpacing/>
        <w:jc w:val="both"/>
        <w:rPr>
          <w:sz w:val="20"/>
          <w:szCs w:val="20"/>
        </w:rPr>
      </w:pPr>
      <w:r w:rsidRPr="005828B9">
        <w:rPr>
          <w:sz w:val="20"/>
          <w:szCs w:val="20"/>
        </w:rPr>
        <w:t>trudna sytuacja na lokalnym rynku</w:t>
      </w:r>
    </w:p>
    <w:p w:rsidR="005828B9" w:rsidRPr="005828B9" w:rsidRDefault="005828B9" w:rsidP="005828B9">
      <w:pPr>
        <w:numPr>
          <w:ilvl w:val="0"/>
          <w:numId w:val="93"/>
        </w:numPr>
        <w:spacing w:line="276" w:lineRule="auto"/>
        <w:ind w:left="709" w:hanging="283"/>
        <w:contextualSpacing/>
        <w:jc w:val="both"/>
        <w:rPr>
          <w:sz w:val="20"/>
          <w:szCs w:val="20"/>
        </w:rPr>
      </w:pPr>
      <w:r w:rsidRPr="005828B9">
        <w:rPr>
          <w:sz w:val="20"/>
          <w:szCs w:val="20"/>
        </w:rPr>
        <w:t>brak opieki nad dziećmi (brak przedszkoli, żłobków)</w:t>
      </w:r>
    </w:p>
    <w:p w:rsidR="005828B9" w:rsidRPr="005828B9" w:rsidRDefault="005828B9" w:rsidP="005828B9">
      <w:pPr>
        <w:numPr>
          <w:ilvl w:val="0"/>
          <w:numId w:val="93"/>
        </w:numPr>
        <w:spacing w:line="276" w:lineRule="auto"/>
        <w:ind w:left="709" w:hanging="283"/>
        <w:contextualSpacing/>
        <w:jc w:val="both"/>
        <w:rPr>
          <w:sz w:val="20"/>
          <w:szCs w:val="20"/>
        </w:rPr>
      </w:pPr>
      <w:r w:rsidRPr="005828B9">
        <w:rPr>
          <w:sz w:val="20"/>
          <w:szCs w:val="20"/>
        </w:rPr>
        <w:t xml:space="preserve">dyskryminacja mieszkańców ze względu na wiek, płeć, niepełnosprawność, miejsce zamieszkania </w:t>
      </w:r>
    </w:p>
    <w:p w:rsidR="005828B9" w:rsidRPr="005828B9" w:rsidRDefault="005828B9" w:rsidP="005828B9">
      <w:pPr>
        <w:numPr>
          <w:ilvl w:val="0"/>
          <w:numId w:val="93"/>
        </w:numPr>
        <w:spacing w:line="276" w:lineRule="auto"/>
        <w:ind w:left="709" w:hanging="283"/>
        <w:contextualSpacing/>
        <w:jc w:val="both"/>
        <w:rPr>
          <w:sz w:val="20"/>
          <w:szCs w:val="20"/>
        </w:rPr>
      </w:pPr>
      <w:r w:rsidRPr="005828B9">
        <w:rPr>
          <w:sz w:val="20"/>
          <w:szCs w:val="20"/>
        </w:rPr>
        <w:t>niedostosowanie kwalifikacji zawodowych mieszkańców do lokalnych potrzeb</w:t>
      </w:r>
    </w:p>
    <w:p w:rsidR="005828B9" w:rsidRPr="005828B9" w:rsidRDefault="005828B9" w:rsidP="005828B9">
      <w:pPr>
        <w:numPr>
          <w:ilvl w:val="0"/>
          <w:numId w:val="93"/>
        </w:numPr>
        <w:spacing w:line="276" w:lineRule="auto"/>
        <w:ind w:left="709" w:hanging="283"/>
        <w:contextualSpacing/>
        <w:jc w:val="both"/>
        <w:rPr>
          <w:sz w:val="20"/>
          <w:szCs w:val="20"/>
        </w:rPr>
      </w:pPr>
      <w:r w:rsidRPr="005828B9">
        <w:rPr>
          <w:sz w:val="20"/>
          <w:szCs w:val="20"/>
        </w:rPr>
        <w:t>niechęć mieszkańców do podjęcia pracy</w:t>
      </w:r>
    </w:p>
    <w:p w:rsidR="005828B9" w:rsidRPr="005828B9" w:rsidRDefault="005828B9" w:rsidP="005828B9">
      <w:pPr>
        <w:spacing w:line="276" w:lineRule="auto"/>
        <w:ind w:left="709"/>
        <w:contextualSpacing/>
        <w:jc w:val="both"/>
        <w:rPr>
          <w:b/>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 xml:space="preserve">Jak Pani/Pan ocenia stopień wpływu mieszkańców na sprawy lokalne i decyzje władz samorządowych gminy: </w:t>
      </w:r>
    </w:p>
    <w:p w:rsidR="005828B9" w:rsidRPr="005828B9" w:rsidRDefault="005828B9" w:rsidP="005828B9">
      <w:pPr>
        <w:numPr>
          <w:ilvl w:val="0"/>
          <w:numId w:val="88"/>
        </w:numPr>
        <w:spacing w:line="276" w:lineRule="auto"/>
        <w:ind w:left="709" w:hanging="283"/>
        <w:contextualSpacing/>
        <w:jc w:val="both"/>
        <w:rPr>
          <w:sz w:val="20"/>
          <w:szCs w:val="20"/>
        </w:rPr>
      </w:pPr>
      <w:r w:rsidRPr="005828B9">
        <w:rPr>
          <w:sz w:val="20"/>
          <w:szCs w:val="20"/>
        </w:rPr>
        <w:t xml:space="preserve">znaczący </w:t>
      </w:r>
      <w:r w:rsidRPr="005828B9">
        <w:rPr>
          <w:sz w:val="20"/>
          <w:szCs w:val="20"/>
        </w:rPr>
        <w:tab/>
      </w:r>
    </w:p>
    <w:p w:rsidR="005828B9" w:rsidRPr="005828B9" w:rsidRDefault="005828B9" w:rsidP="005828B9">
      <w:pPr>
        <w:numPr>
          <w:ilvl w:val="0"/>
          <w:numId w:val="88"/>
        </w:numPr>
        <w:spacing w:line="276" w:lineRule="auto"/>
        <w:ind w:left="709" w:hanging="283"/>
        <w:contextualSpacing/>
        <w:jc w:val="both"/>
        <w:rPr>
          <w:sz w:val="20"/>
          <w:szCs w:val="20"/>
        </w:rPr>
      </w:pPr>
      <w:r w:rsidRPr="005828B9">
        <w:rPr>
          <w:sz w:val="20"/>
          <w:szCs w:val="20"/>
        </w:rPr>
        <w:t>średni</w:t>
      </w:r>
      <w:r w:rsidRPr="005828B9">
        <w:rPr>
          <w:sz w:val="20"/>
          <w:szCs w:val="20"/>
        </w:rPr>
        <w:tab/>
      </w:r>
      <w:r w:rsidRPr="005828B9">
        <w:rPr>
          <w:sz w:val="20"/>
          <w:szCs w:val="20"/>
        </w:rPr>
        <w:tab/>
      </w:r>
    </w:p>
    <w:p w:rsidR="005828B9" w:rsidRPr="005828B9" w:rsidRDefault="005828B9" w:rsidP="005828B9">
      <w:pPr>
        <w:numPr>
          <w:ilvl w:val="0"/>
          <w:numId w:val="88"/>
        </w:numPr>
        <w:spacing w:line="276" w:lineRule="auto"/>
        <w:ind w:left="709" w:hanging="283"/>
        <w:contextualSpacing/>
        <w:jc w:val="both"/>
        <w:rPr>
          <w:sz w:val="20"/>
          <w:szCs w:val="20"/>
        </w:rPr>
      </w:pPr>
      <w:r w:rsidRPr="005828B9">
        <w:rPr>
          <w:sz w:val="20"/>
          <w:szCs w:val="20"/>
        </w:rPr>
        <w:t>znikomy</w:t>
      </w:r>
      <w:r w:rsidRPr="005828B9">
        <w:rPr>
          <w:sz w:val="20"/>
          <w:szCs w:val="20"/>
        </w:rPr>
        <w:tab/>
      </w:r>
    </w:p>
    <w:p w:rsidR="005828B9" w:rsidRPr="005828B9" w:rsidRDefault="005828B9" w:rsidP="005828B9">
      <w:pPr>
        <w:numPr>
          <w:ilvl w:val="0"/>
          <w:numId w:val="88"/>
        </w:numPr>
        <w:spacing w:line="276" w:lineRule="auto"/>
        <w:ind w:left="709" w:hanging="283"/>
        <w:contextualSpacing/>
        <w:jc w:val="both"/>
        <w:rPr>
          <w:sz w:val="20"/>
          <w:szCs w:val="20"/>
        </w:rPr>
      </w:pPr>
      <w:r w:rsidRPr="005828B9">
        <w:rPr>
          <w:sz w:val="20"/>
          <w:szCs w:val="20"/>
        </w:rPr>
        <w:t>mieszkańcy nie mają żadnego wpływu na decyzje podejmowane przez władze lokalne</w:t>
      </w:r>
    </w:p>
    <w:p w:rsidR="005828B9" w:rsidRPr="005828B9" w:rsidRDefault="005828B9" w:rsidP="005828B9">
      <w:pPr>
        <w:numPr>
          <w:ilvl w:val="0"/>
          <w:numId w:val="88"/>
        </w:numPr>
        <w:spacing w:line="276" w:lineRule="auto"/>
        <w:ind w:left="709" w:hanging="283"/>
        <w:contextualSpacing/>
        <w:jc w:val="both"/>
        <w:rPr>
          <w:sz w:val="20"/>
          <w:szCs w:val="20"/>
        </w:rPr>
      </w:pPr>
      <w:r w:rsidRPr="005828B9">
        <w:rPr>
          <w:sz w:val="20"/>
          <w:szCs w:val="20"/>
        </w:rPr>
        <w:t>nie mam zdania</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Jak Pani/Pan ocenia stopień zaangażowania i kierunki działań władz lokalnych, związanych z rozwiązywaniem problemów społecznych mieszkańców:</w:t>
      </w:r>
    </w:p>
    <w:p w:rsidR="005828B9" w:rsidRPr="005828B9" w:rsidRDefault="005828B9" w:rsidP="005828B9">
      <w:pPr>
        <w:numPr>
          <w:ilvl w:val="0"/>
          <w:numId w:val="89"/>
        </w:numPr>
        <w:spacing w:line="276" w:lineRule="auto"/>
        <w:ind w:left="709" w:hanging="283"/>
        <w:contextualSpacing/>
        <w:jc w:val="both"/>
        <w:rPr>
          <w:sz w:val="20"/>
          <w:szCs w:val="20"/>
        </w:rPr>
      </w:pPr>
      <w:r w:rsidRPr="005828B9">
        <w:rPr>
          <w:sz w:val="20"/>
          <w:szCs w:val="20"/>
        </w:rPr>
        <w:t>bardzo dobrze</w:t>
      </w:r>
      <w:r w:rsidRPr="005828B9">
        <w:rPr>
          <w:sz w:val="20"/>
          <w:szCs w:val="20"/>
        </w:rPr>
        <w:tab/>
      </w:r>
    </w:p>
    <w:p w:rsidR="005828B9" w:rsidRPr="005828B9" w:rsidRDefault="005828B9" w:rsidP="005828B9">
      <w:pPr>
        <w:numPr>
          <w:ilvl w:val="0"/>
          <w:numId w:val="89"/>
        </w:numPr>
        <w:spacing w:line="276" w:lineRule="auto"/>
        <w:ind w:left="709" w:hanging="283"/>
        <w:contextualSpacing/>
        <w:jc w:val="both"/>
        <w:rPr>
          <w:sz w:val="20"/>
          <w:szCs w:val="20"/>
        </w:rPr>
      </w:pPr>
      <w:r w:rsidRPr="005828B9">
        <w:rPr>
          <w:sz w:val="20"/>
          <w:szCs w:val="20"/>
        </w:rPr>
        <w:t>dobrze</w:t>
      </w:r>
      <w:r w:rsidRPr="005828B9">
        <w:rPr>
          <w:sz w:val="20"/>
          <w:szCs w:val="20"/>
        </w:rPr>
        <w:tab/>
      </w:r>
      <w:r w:rsidRPr="005828B9">
        <w:rPr>
          <w:sz w:val="20"/>
          <w:szCs w:val="20"/>
        </w:rPr>
        <w:tab/>
      </w:r>
    </w:p>
    <w:p w:rsidR="005828B9" w:rsidRPr="005828B9" w:rsidRDefault="005828B9" w:rsidP="005828B9">
      <w:pPr>
        <w:numPr>
          <w:ilvl w:val="0"/>
          <w:numId w:val="89"/>
        </w:numPr>
        <w:spacing w:line="276" w:lineRule="auto"/>
        <w:ind w:left="709" w:hanging="283"/>
        <w:contextualSpacing/>
        <w:jc w:val="both"/>
        <w:rPr>
          <w:sz w:val="20"/>
          <w:szCs w:val="20"/>
        </w:rPr>
      </w:pPr>
      <w:r w:rsidRPr="005828B9">
        <w:rPr>
          <w:sz w:val="20"/>
          <w:szCs w:val="20"/>
        </w:rPr>
        <w:t>dostatecznie</w:t>
      </w:r>
      <w:r w:rsidRPr="005828B9">
        <w:rPr>
          <w:sz w:val="20"/>
          <w:szCs w:val="20"/>
        </w:rPr>
        <w:tab/>
      </w:r>
    </w:p>
    <w:p w:rsidR="005828B9" w:rsidRPr="005828B9" w:rsidRDefault="005828B9" w:rsidP="005828B9">
      <w:pPr>
        <w:numPr>
          <w:ilvl w:val="0"/>
          <w:numId w:val="89"/>
        </w:numPr>
        <w:spacing w:line="276" w:lineRule="auto"/>
        <w:ind w:left="709" w:hanging="283"/>
        <w:contextualSpacing/>
        <w:jc w:val="both"/>
        <w:rPr>
          <w:sz w:val="20"/>
          <w:szCs w:val="20"/>
        </w:rPr>
      </w:pPr>
      <w:r w:rsidRPr="005828B9">
        <w:rPr>
          <w:sz w:val="20"/>
          <w:szCs w:val="20"/>
        </w:rPr>
        <w:t>niedostatecznie</w:t>
      </w:r>
      <w:r w:rsidRPr="005828B9">
        <w:rPr>
          <w:sz w:val="20"/>
          <w:szCs w:val="20"/>
        </w:rPr>
        <w:tab/>
      </w:r>
    </w:p>
    <w:p w:rsidR="005828B9" w:rsidRPr="005828B9" w:rsidRDefault="005828B9" w:rsidP="005828B9">
      <w:pPr>
        <w:numPr>
          <w:ilvl w:val="0"/>
          <w:numId w:val="89"/>
        </w:numPr>
        <w:spacing w:line="276" w:lineRule="auto"/>
        <w:ind w:left="709" w:hanging="283"/>
        <w:contextualSpacing/>
        <w:jc w:val="both"/>
        <w:rPr>
          <w:sz w:val="20"/>
          <w:szCs w:val="20"/>
        </w:rPr>
      </w:pPr>
      <w:r w:rsidRPr="005828B9">
        <w:rPr>
          <w:sz w:val="20"/>
          <w:szCs w:val="20"/>
        </w:rPr>
        <w:t>nie mam zdania</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Jakich problemów według Pani/Pana najczęściej doświadczają osoby starsze w Gminie Polanów?</w:t>
      </w:r>
    </w:p>
    <w:p w:rsidR="005828B9" w:rsidRPr="005828B9" w:rsidRDefault="005828B9" w:rsidP="005828B9">
      <w:pPr>
        <w:numPr>
          <w:ilvl w:val="0"/>
          <w:numId w:val="94"/>
        </w:numPr>
        <w:spacing w:line="276" w:lineRule="auto"/>
        <w:ind w:hanging="218"/>
        <w:contextualSpacing/>
        <w:jc w:val="both"/>
        <w:rPr>
          <w:sz w:val="20"/>
          <w:szCs w:val="20"/>
        </w:rPr>
      </w:pPr>
      <w:r w:rsidRPr="005828B9">
        <w:rPr>
          <w:sz w:val="20"/>
          <w:szCs w:val="20"/>
        </w:rPr>
        <w:t>Brak opieki ze strony rodziny</w:t>
      </w:r>
    </w:p>
    <w:p w:rsidR="005828B9" w:rsidRPr="005828B9" w:rsidRDefault="005828B9" w:rsidP="005828B9">
      <w:pPr>
        <w:numPr>
          <w:ilvl w:val="0"/>
          <w:numId w:val="94"/>
        </w:numPr>
        <w:spacing w:line="276" w:lineRule="auto"/>
        <w:ind w:hanging="218"/>
        <w:contextualSpacing/>
        <w:jc w:val="both"/>
        <w:rPr>
          <w:sz w:val="20"/>
          <w:szCs w:val="20"/>
        </w:rPr>
      </w:pPr>
      <w:r w:rsidRPr="005828B9">
        <w:rPr>
          <w:sz w:val="20"/>
          <w:szCs w:val="20"/>
        </w:rPr>
        <w:t>Poczucie nieprzydatności</w:t>
      </w:r>
    </w:p>
    <w:p w:rsidR="005828B9" w:rsidRPr="005828B9" w:rsidRDefault="005828B9" w:rsidP="005828B9">
      <w:pPr>
        <w:numPr>
          <w:ilvl w:val="0"/>
          <w:numId w:val="94"/>
        </w:numPr>
        <w:spacing w:line="276" w:lineRule="auto"/>
        <w:ind w:hanging="218"/>
        <w:contextualSpacing/>
        <w:jc w:val="both"/>
        <w:rPr>
          <w:sz w:val="20"/>
          <w:szCs w:val="20"/>
        </w:rPr>
      </w:pPr>
      <w:r w:rsidRPr="005828B9">
        <w:rPr>
          <w:sz w:val="20"/>
          <w:szCs w:val="20"/>
        </w:rPr>
        <w:t>Brak motywacji do życia</w:t>
      </w:r>
    </w:p>
    <w:p w:rsidR="005828B9" w:rsidRPr="005828B9" w:rsidRDefault="005828B9" w:rsidP="005828B9">
      <w:pPr>
        <w:numPr>
          <w:ilvl w:val="0"/>
          <w:numId w:val="94"/>
        </w:numPr>
        <w:spacing w:line="276" w:lineRule="auto"/>
        <w:ind w:hanging="218"/>
        <w:contextualSpacing/>
        <w:jc w:val="both"/>
        <w:rPr>
          <w:sz w:val="20"/>
          <w:szCs w:val="20"/>
        </w:rPr>
      </w:pPr>
      <w:r w:rsidRPr="005828B9">
        <w:rPr>
          <w:sz w:val="20"/>
          <w:szCs w:val="20"/>
        </w:rPr>
        <w:t>Problemy finansowe</w:t>
      </w:r>
    </w:p>
    <w:p w:rsidR="005828B9" w:rsidRPr="005828B9" w:rsidRDefault="005828B9" w:rsidP="005828B9">
      <w:pPr>
        <w:numPr>
          <w:ilvl w:val="0"/>
          <w:numId w:val="94"/>
        </w:numPr>
        <w:spacing w:line="276" w:lineRule="auto"/>
        <w:ind w:hanging="218"/>
        <w:contextualSpacing/>
        <w:jc w:val="both"/>
        <w:rPr>
          <w:sz w:val="20"/>
          <w:szCs w:val="20"/>
        </w:rPr>
      </w:pPr>
      <w:r w:rsidRPr="005828B9">
        <w:rPr>
          <w:sz w:val="20"/>
          <w:szCs w:val="20"/>
        </w:rPr>
        <w:t>Brak ofert zagospodarowania wolnego czasu</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 xml:space="preserve">W jaki sposób dowiaduje się Pani/Pan o organizowaniu imprez kulturalnych? </w:t>
      </w:r>
    </w:p>
    <w:p w:rsidR="005828B9" w:rsidRPr="005828B9" w:rsidRDefault="005828B9" w:rsidP="005828B9">
      <w:pPr>
        <w:numPr>
          <w:ilvl w:val="0"/>
          <w:numId w:val="90"/>
        </w:numPr>
        <w:spacing w:line="276" w:lineRule="auto"/>
        <w:ind w:left="709" w:hanging="283"/>
        <w:contextualSpacing/>
        <w:jc w:val="both"/>
        <w:rPr>
          <w:sz w:val="20"/>
          <w:szCs w:val="20"/>
        </w:rPr>
      </w:pPr>
      <w:r w:rsidRPr="005828B9">
        <w:rPr>
          <w:sz w:val="20"/>
          <w:szCs w:val="20"/>
        </w:rPr>
        <w:t>przez Internet</w:t>
      </w:r>
      <w:r w:rsidRPr="005828B9">
        <w:rPr>
          <w:sz w:val="20"/>
          <w:szCs w:val="20"/>
        </w:rPr>
        <w:tab/>
        <w:t xml:space="preserve"> </w:t>
      </w:r>
      <w:r w:rsidRPr="005828B9">
        <w:rPr>
          <w:sz w:val="20"/>
          <w:szCs w:val="20"/>
        </w:rPr>
        <w:tab/>
      </w:r>
    </w:p>
    <w:p w:rsidR="005828B9" w:rsidRPr="005828B9" w:rsidRDefault="005828B9" w:rsidP="005828B9">
      <w:pPr>
        <w:numPr>
          <w:ilvl w:val="0"/>
          <w:numId w:val="90"/>
        </w:numPr>
        <w:spacing w:line="276" w:lineRule="auto"/>
        <w:ind w:left="709" w:hanging="283"/>
        <w:contextualSpacing/>
        <w:jc w:val="both"/>
        <w:rPr>
          <w:sz w:val="20"/>
          <w:szCs w:val="20"/>
        </w:rPr>
      </w:pPr>
      <w:r w:rsidRPr="005828B9">
        <w:rPr>
          <w:sz w:val="20"/>
          <w:szCs w:val="20"/>
        </w:rPr>
        <w:t>z ogłoszeń zlokalizowanych na terenie gminy</w:t>
      </w:r>
    </w:p>
    <w:p w:rsidR="005828B9" w:rsidRPr="005828B9" w:rsidRDefault="005828B9" w:rsidP="005828B9">
      <w:pPr>
        <w:numPr>
          <w:ilvl w:val="0"/>
          <w:numId w:val="90"/>
        </w:numPr>
        <w:spacing w:line="276" w:lineRule="auto"/>
        <w:ind w:left="709" w:hanging="283"/>
        <w:contextualSpacing/>
        <w:jc w:val="both"/>
        <w:rPr>
          <w:sz w:val="20"/>
          <w:szCs w:val="20"/>
        </w:rPr>
      </w:pPr>
      <w:r w:rsidRPr="005828B9">
        <w:rPr>
          <w:sz w:val="20"/>
          <w:szCs w:val="20"/>
        </w:rPr>
        <w:t>od sąsiadów i rodziny</w:t>
      </w:r>
      <w:r w:rsidRPr="005828B9">
        <w:rPr>
          <w:sz w:val="20"/>
          <w:szCs w:val="20"/>
        </w:rPr>
        <w:tab/>
        <w:t xml:space="preserve"> </w:t>
      </w:r>
    </w:p>
    <w:p w:rsidR="005828B9" w:rsidRPr="005828B9" w:rsidRDefault="005828B9" w:rsidP="005828B9">
      <w:pPr>
        <w:numPr>
          <w:ilvl w:val="0"/>
          <w:numId w:val="90"/>
        </w:numPr>
        <w:spacing w:line="276" w:lineRule="auto"/>
        <w:ind w:left="709" w:hanging="283"/>
        <w:contextualSpacing/>
        <w:jc w:val="both"/>
        <w:rPr>
          <w:sz w:val="20"/>
          <w:szCs w:val="20"/>
        </w:rPr>
      </w:pPr>
      <w:r w:rsidRPr="005828B9">
        <w:rPr>
          <w:sz w:val="20"/>
          <w:szCs w:val="20"/>
        </w:rPr>
        <w:t>mam problemy z uzyskaniem tych informacji</w:t>
      </w:r>
      <w:r w:rsidRPr="005828B9">
        <w:rPr>
          <w:sz w:val="20"/>
          <w:szCs w:val="20"/>
        </w:rPr>
        <w:tab/>
      </w:r>
    </w:p>
    <w:p w:rsidR="005828B9" w:rsidRPr="005828B9" w:rsidRDefault="005828B9" w:rsidP="005828B9">
      <w:pPr>
        <w:numPr>
          <w:ilvl w:val="0"/>
          <w:numId w:val="90"/>
        </w:numPr>
        <w:spacing w:line="276" w:lineRule="auto"/>
        <w:ind w:left="709" w:hanging="283"/>
        <w:contextualSpacing/>
        <w:jc w:val="both"/>
        <w:rPr>
          <w:sz w:val="20"/>
          <w:szCs w:val="20"/>
        </w:rPr>
      </w:pPr>
      <w:r w:rsidRPr="005828B9">
        <w:rPr>
          <w:sz w:val="20"/>
          <w:szCs w:val="20"/>
        </w:rPr>
        <w:t>w Gminie brakuj takich imprez</w:t>
      </w:r>
    </w:p>
    <w:p w:rsidR="005828B9" w:rsidRPr="005828B9" w:rsidRDefault="005828B9" w:rsidP="005828B9">
      <w:pPr>
        <w:spacing w:line="276" w:lineRule="auto"/>
        <w:ind w:left="709"/>
        <w:contextualSpacing/>
        <w:jc w:val="both"/>
        <w:rPr>
          <w:sz w:val="20"/>
          <w:szCs w:val="20"/>
        </w:rPr>
      </w:pPr>
      <w:r w:rsidRPr="005828B9">
        <w:rPr>
          <w:sz w:val="20"/>
          <w:szCs w:val="20"/>
        </w:rPr>
        <w:tab/>
        <w:t xml:space="preserve"> </w:t>
      </w: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 xml:space="preserve">Jak ocenia Pani/Pan stan bezpieczeństwa na terenie gminy? </w:t>
      </w:r>
    </w:p>
    <w:p w:rsidR="005828B9" w:rsidRPr="005828B9" w:rsidRDefault="005828B9" w:rsidP="005828B9">
      <w:pPr>
        <w:numPr>
          <w:ilvl w:val="0"/>
          <w:numId w:val="91"/>
        </w:numPr>
        <w:spacing w:line="276" w:lineRule="auto"/>
        <w:ind w:left="709" w:hanging="283"/>
        <w:contextualSpacing/>
        <w:jc w:val="both"/>
        <w:rPr>
          <w:sz w:val="20"/>
          <w:szCs w:val="20"/>
        </w:rPr>
      </w:pPr>
      <w:r w:rsidRPr="005828B9">
        <w:rPr>
          <w:sz w:val="20"/>
          <w:szCs w:val="20"/>
        </w:rPr>
        <w:t>bardzo dobrze</w:t>
      </w:r>
      <w:r w:rsidRPr="005828B9">
        <w:rPr>
          <w:sz w:val="20"/>
          <w:szCs w:val="20"/>
        </w:rPr>
        <w:tab/>
      </w:r>
    </w:p>
    <w:p w:rsidR="005828B9" w:rsidRPr="005828B9" w:rsidRDefault="005828B9" w:rsidP="005828B9">
      <w:pPr>
        <w:numPr>
          <w:ilvl w:val="0"/>
          <w:numId w:val="91"/>
        </w:numPr>
        <w:spacing w:line="276" w:lineRule="auto"/>
        <w:ind w:left="709" w:hanging="283"/>
        <w:contextualSpacing/>
        <w:jc w:val="both"/>
        <w:rPr>
          <w:sz w:val="20"/>
          <w:szCs w:val="20"/>
        </w:rPr>
      </w:pPr>
      <w:r w:rsidRPr="005828B9">
        <w:rPr>
          <w:sz w:val="20"/>
          <w:szCs w:val="20"/>
        </w:rPr>
        <w:t>dobrze</w:t>
      </w:r>
      <w:r w:rsidRPr="005828B9">
        <w:rPr>
          <w:sz w:val="20"/>
          <w:szCs w:val="20"/>
        </w:rPr>
        <w:tab/>
      </w:r>
      <w:r w:rsidRPr="005828B9">
        <w:rPr>
          <w:sz w:val="20"/>
          <w:szCs w:val="20"/>
        </w:rPr>
        <w:tab/>
      </w:r>
    </w:p>
    <w:p w:rsidR="005828B9" w:rsidRPr="005828B9" w:rsidRDefault="005828B9" w:rsidP="005828B9">
      <w:pPr>
        <w:numPr>
          <w:ilvl w:val="0"/>
          <w:numId w:val="91"/>
        </w:numPr>
        <w:spacing w:line="276" w:lineRule="auto"/>
        <w:ind w:left="709" w:hanging="283"/>
        <w:contextualSpacing/>
        <w:jc w:val="both"/>
        <w:rPr>
          <w:sz w:val="20"/>
          <w:szCs w:val="20"/>
        </w:rPr>
      </w:pPr>
      <w:r w:rsidRPr="005828B9">
        <w:rPr>
          <w:sz w:val="20"/>
          <w:szCs w:val="20"/>
        </w:rPr>
        <w:t>średnio</w:t>
      </w:r>
      <w:r w:rsidRPr="005828B9">
        <w:rPr>
          <w:sz w:val="20"/>
          <w:szCs w:val="20"/>
        </w:rPr>
        <w:tab/>
        <w:t xml:space="preserve">      </w:t>
      </w:r>
    </w:p>
    <w:p w:rsidR="005828B9" w:rsidRPr="005828B9" w:rsidRDefault="005828B9" w:rsidP="005828B9">
      <w:pPr>
        <w:numPr>
          <w:ilvl w:val="0"/>
          <w:numId w:val="91"/>
        </w:numPr>
        <w:spacing w:line="276" w:lineRule="auto"/>
        <w:ind w:left="709" w:hanging="283"/>
        <w:contextualSpacing/>
        <w:jc w:val="both"/>
        <w:rPr>
          <w:sz w:val="20"/>
          <w:szCs w:val="20"/>
        </w:rPr>
      </w:pPr>
      <w:r w:rsidRPr="005828B9">
        <w:rPr>
          <w:sz w:val="20"/>
          <w:szCs w:val="20"/>
        </w:rPr>
        <w:t>źle</w:t>
      </w:r>
      <w:r w:rsidRPr="005828B9">
        <w:rPr>
          <w:sz w:val="20"/>
          <w:szCs w:val="20"/>
        </w:rPr>
        <w:tab/>
        <w:t xml:space="preserve">  </w:t>
      </w:r>
    </w:p>
    <w:p w:rsidR="005828B9" w:rsidRPr="005828B9" w:rsidRDefault="005828B9" w:rsidP="005828B9">
      <w:pPr>
        <w:numPr>
          <w:ilvl w:val="0"/>
          <w:numId w:val="91"/>
        </w:numPr>
        <w:spacing w:line="276" w:lineRule="auto"/>
        <w:ind w:left="709" w:hanging="283"/>
        <w:contextualSpacing/>
        <w:jc w:val="both"/>
        <w:rPr>
          <w:sz w:val="20"/>
          <w:szCs w:val="20"/>
        </w:rPr>
      </w:pPr>
      <w:r w:rsidRPr="005828B9">
        <w:rPr>
          <w:sz w:val="20"/>
          <w:szCs w:val="20"/>
        </w:rPr>
        <w:lastRenderedPageBreak/>
        <w:t>bardzo źle</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 xml:space="preserve">Jak Pani/Pan ocenia stopień czystości na terenie gminy: </w:t>
      </w:r>
    </w:p>
    <w:p w:rsidR="005828B9" w:rsidRPr="005828B9" w:rsidRDefault="005828B9" w:rsidP="005828B9">
      <w:pPr>
        <w:numPr>
          <w:ilvl w:val="0"/>
          <w:numId w:val="92"/>
        </w:numPr>
        <w:spacing w:line="276" w:lineRule="auto"/>
        <w:contextualSpacing/>
        <w:jc w:val="both"/>
        <w:rPr>
          <w:sz w:val="20"/>
          <w:szCs w:val="20"/>
        </w:rPr>
      </w:pPr>
      <w:r w:rsidRPr="005828B9">
        <w:rPr>
          <w:sz w:val="20"/>
          <w:szCs w:val="20"/>
        </w:rPr>
        <w:t>bardzo dobrze</w:t>
      </w:r>
      <w:r w:rsidRPr="005828B9">
        <w:rPr>
          <w:sz w:val="20"/>
          <w:szCs w:val="20"/>
        </w:rPr>
        <w:tab/>
      </w:r>
    </w:p>
    <w:p w:rsidR="005828B9" w:rsidRPr="005828B9" w:rsidRDefault="005828B9" w:rsidP="005828B9">
      <w:pPr>
        <w:numPr>
          <w:ilvl w:val="0"/>
          <w:numId w:val="92"/>
        </w:numPr>
        <w:spacing w:line="276" w:lineRule="auto"/>
        <w:contextualSpacing/>
        <w:jc w:val="both"/>
        <w:rPr>
          <w:sz w:val="20"/>
          <w:szCs w:val="20"/>
        </w:rPr>
      </w:pPr>
      <w:r w:rsidRPr="005828B9">
        <w:rPr>
          <w:sz w:val="20"/>
          <w:szCs w:val="20"/>
        </w:rPr>
        <w:t>dobrze</w:t>
      </w:r>
      <w:r w:rsidRPr="005828B9">
        <w:rPr>
          <w:sz w:val="20"/>
          <w:szCs w:val="20"/>
        </w:rPr>
        <w:tab/>
      </w:r>
      <w:r w:rsidRPr="005828B9">
        <w:rPr>
          <w:sz w:val="20"/>
          <w:szCs w:val="20"/>
        </w:rPr>
        <w:tab/>
      </w:r>
    </w:p>
    <w:p w:rsidR="005828B9" w:rsidRPr="005828B9" w:rsidRDefault="005828B9" w:rsidP="005828B9">
      <w:pPr>
        <w:numPr>
          <w:ilvl w:val="0"/>
          <w:numId w:val="92"/>
        </w:numPr>
        <w:spacing w:line="276" w:lineRule="auto"/>
        <w:contextualSpacing/>
        <w:jc w:val="both"/>
        <w:rPr>
          <w:sz w:val="20"/>
          <w:szCs w:val="20"/>
        </w:rPr>
      </w:pPr>
      <w:r w:rsidRPr="005828B9">
        <w:rPr>
          <w:sz w:val="20"/>
          <w:szCs w:val="20"/>
        </w:rPr>
        <w:t>źle</w:t>
      </w:r>
    </w:p>
    <w:p w:rsidR="005828B9" w:rsidRPr="005828B9" w:rsidRDefault="005828B9" w:rsidP="005828B9">
      <w:pPr>
        <w:numPr>
          <w:ilvl w:val="0"/>
          <w:numId w:val="92"/>
        </w:numPr>
        <w:spacing w:line="276" w:lineRule="auto"/>
        <w:contextualSpacing/>
        <w:jc w:val="both"/>
        <w:rPr>
          <w:sz w:val="20"/>
          <w:szCs w:val="20"/>
        </w:rPr>
      </w:pPr>
      <w:r w:rsidRPr="005828B9">
        <w:rPr>
          <w:sz w:val="20"/>
          <w:szCs w:val="20"/>
        </w:rPr>
        <w:t>bardzo źle</w:t>
      </w:r>
    </w:p>
    <w:p w:rsidR="005828B9" w:rsidRPr="005828B9" w:rsidRDefault="005828B9" w:rsidP="005828B9">
      <w:pPr>
        <w:spacing w:line="276" w:lineRule="auto"/>
        <w:ind w:left="644"/>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 xml:space="preserve">Zaznacz, co Twoim zdaniem jest </w:t>
      </w:r>
      <w:r w:rsidRPr="005828B9">
        <w:rPr>
          <w:b/>
          <w:sz w:val="20"/>
          <w:szCs w:val="20"/>
          <w:u w:val="single"/>
        </w:rPr>
        <w:t>przemocą w rodzinie</w:t>
      </w:r>
      <w:r w:rsidRPr="005828B9">
        <w:rPr>
          <w:b/>
          <w:sz w:val="20"/>
          <w:szCs w:val="20"/>
        </w:rPr>
        <w:t>: (proszę o wybranie 4 odpowiedzi)</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Popychanie</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Uderzanie</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Kopanie</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Duszenie</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 xml:space="preserve">Przypalanie ciała </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Policzkowanie</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Wyśmiewanie</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Szantaż</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Wymuszanie współżycia seksualnego</w:t>
      </w:r>
    </w:p>
    <w:p w:rsidR="005828B9" w:rsidRPr="005828B9" w:rsidRDefault="005828B9" w:rsidP="005828B9">
      <w:pPr>
        <w:numPr>
          <w:ilvl w:val="0"/>
          <w:numId w:val="78"/>
        </w:numPr>
        <w:spacing w:line="276" w:lineRule="auto"/>
        <w:ind w:left="709" w:hanging="283"/>
        <w:contextualSpacing/>
        <w:jc w:val="both"/>
        <w:rPr>
          <w:sz w:val="20"/>
          <w:szCs w:val="20"/>
        </w:rPr>
      </w:pPr>
      <w:r w:rsidRPr="005828B9">
        <w:rPr>
          <w:sz w:val="20"/>
          <w:szCs w:val="20"/>
        </w:rPr>
        <w:t>Ograniczanie snu i pożywienia</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Czy znasz jakieś osoby które są ofiarami przemocy w rodzinie/podejrzewasz że  mogą być ofiarami przemocy w rodzinie?</w:t>
      </w:r>
    </w:p>
    <w:p w:rsidR="005828B9" w:rsidRPr="005828B9" w:rsidRDefault="005828B9" w:rsidP="005828B9">
      <w:pPr>
        <w:numPr>
          <w:ilvl w:val="0"/>
          <w:numId w:val="79"/>
        </w:numPr>
        <w:spacing w:line="276" w:lineRule="auto"/>
        <w:ind w:left="709" w:hanging="283"/>
        <w:contextualSpacing/>
        <w:jc w:val="both"/>
        <w:rPr>
          <w:sz w:val="20"/>
          <w:szCs w:val="20"/>
        </w:rPr>
      </w:pPr>
      <w:r w:rsidRPr="005828B9">
        <w:rPr>
          <w:sz w:val="20"/>
          <w:szCs w:val="20"/>
        </w:rPr>
        <w:t>Tak</w:t>
      </w:r>
    </w:p>
    <w:p w:rsidR="005828B9" w:rsidRPr="005828B9" w:rsidRDefault="005828B9" w:rsidP="005828B9">
      <w:pPr>
        <w:numPr>
          <w:ilvl w:val="0"/>
          <w:numId w:val="79"/>
        </w:numPr>
        <w:spacing w:line="276" w:lineRule="auto"/>
        <w:ind w:left="709" w:hanging="283"/>
        <w:contextualSpacing/>
        <w:jc w:val="both"/>
        <w:rPr>
          <w:sz w:val="20"/>
          <w:szCs w:val="20"/>
        </w:rPr>
      </w:pPr>
      <w:r w:rsidRPr="005828B9">
        <w:rPr>
          <w:sz w:val="20"/>
          <w:szCs w:val="20"/>
        </w:rPr>
        <w:t xml:space="preserve">Nie </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Zaznacz stwierdzenia, z którymi się zgadasz: (proszę o wybranie 1 odpowiedzi)</w:t>
      </w:r>
    </w:p>
    <w:p w:rsidR="005828B9" w:rsidRPr="005828B9" w:rsidRDefault="005828B9" w:rsidP="005828B9">
      <w:pPr>
        <w:numPr>
          <w:ilvl w:val="1"/>
          <w:numId w:val="85"/>
        </w:numPr>
        <w:spacing w:line="276" w:lineRule="auto"/>
        <w:ind w:left="709" w:hanging="283"/>
        <w:contextualSpacing/>
        <w:jc w:val="both"/>
        <w:rPr>
          <w:sz w:val="20"/>
          <w:szCs w:val="20"/>
        </w:rPr>
      </w:pPr>
      <w:r w:rsidRPr="005828B9">
        <w:rPr>
          <w:sz w:val="20"/>
          <w:szCs w:val="20"/>
        </w:rPr>
        <w:t>Przemoc w rodzinie to wstyd.</w:t>
      </w:r>
    </w:p>
    <w:p w:rsidR="005828B9" w:rsidRPr="005828B9" w:rsidRDefault="005828B9" w:rsidP="005828B9">
      <w:pPr>
        <w:numPr>
          <w:ilvl w:val="1"/>
          <w:numId w:val="85"/>
        </w:numPr>
        <w:spacing w:line="276" w:lineRule="auto"/>
        <w:ind w:left="709" w:hanging="283"/>
        <w:contextualSpacing/>
        <w:jc w:val="both"/>
        <w:rPr>
          <w:sz w:val="20"/>
          <w:szCs w:val="20"/>
        </w:rPr>
      </w:pPr>
      <w:r w:rsidRPr="005828B9">
        <w:rPr>
          <w:sz w:val="20"/>
          <w:szCs w:val="20"/>
        </w:rPr>
        <w:t>Jeśli w domu ktoś kogoś bije, to znaczy że ta osoba sobie na to zasłużyła.</w:t>
      </w:r>
    </w:p>
    <w:p w:rsidR="005828B9" w:rsidRPr="005828B9" w:rsidRDefault="005828B9" w:rsidP="005828B9">
      <w:pPr>
        <w:numPr>
          <w:ilvl w:val="1"/>
          <w:numId w:val="85"/>
        </w:numPr>
        <w:spacing w:line="276" w:lineRule="auto"/>
        <w:ind w:left="709" w:hanging="283"/>
        <w:contextualSpacing/>
        <w:jc w:val="both"/>
        <w:rPr>
          <w:sz w:val="20"/>
          <w:szCs w:val="20"/>
        </w:rPr>
      </w:pPr>
      <w:r w:rsidRPr="005828B9">
        <w:rPr>
          <w:sz w:val="20"/>
          <w:szCs w:val="20"/>
        </w:rPr>
        <w:t>Przemocy nie można ukrywać. Trzeba takie sytuacje zgłaszać.</w:t>
      </w:r>
    </w:p>
    <w:p w:rsidR="005828B9" w:rsidRPr="005828B9" w:rsidRDefault="005828B9" w:rsidP="005828B9">
      <w:pPr>
        <w:numPr>
          <w:ilvl w:val="1"/>
          <w:numId w:val="85"/>
        </w:numPr>
        <w:spacing w:line="276" w:lineRule="auto"/>
        <w:ind w:left="709" w:hanging="283"/>
        <w:contextualSpacing/>
        <w:jc w:val="both"/>
        <w:rPr>
          <w:sz w:val="20"/>
          <w:szCs w:val="20"/>
        </w:rPr>
      </w:pPr>
      <w:r w:rsidRPr="005828B9">
        <w:rPr>
          <w:sz w:val="20"/>
          <w:szCs w:val="20"/>
        </w:rPr>
        <w:t>Przemoc w rodzinie jest przestępstwem.</w:t>
      </w:r>
    </w:p>
    <w:p w:rsidR="005828B9" w:rsidRPr="005828B9" w:rsidRDefault="005828B9" w:rsidP="005828B9">
      <w:pPr>
        <w:numPr>
          <w:ilvl w:val="1"/>
          <w:numId w:val="85"/>
        </w:numPr>
        <w:spacing w:line="276" w:lineRule="auto"/>
        <w:ind w:left="709" w:hanging="283"/>
        <w:contextualSpacing/>
        <w:jc w:val="both"/>
        <w:rPr>
          <w:sz w:val="20"/>
          <w:szCs w:val="20"/>
        </w:rPr>
      </w:pPr>
      <w:r w:rsidRPr="005828B9">
        <w:rPr>
          <w:sz w:val="20"/>
          <w:szCs w:val="20"/>
        </w:rPr>
        <w:t xml:space="preserve">Rodzice mogą bić swoje dzieci, mogą na nie krzyczeć w celach wychowawczych </w:t>
      </w:r>
    </w:p>
    <w:p w:rsidR="005828B9" w:rsidRPr="005828B9" w:rsidRDefault="005828B9" w:rsidP="005828B9">
      <w:pPr>
        <w:numPr>
          <w:ilvl w:val="1"/>
          <w:numId w:val="85"/>
        </w:numPr>
        <w:spacing w:line="276" w:lineRule="auto"/>
        <w:ind w:left="709" w:hanging="283"/>
        <w:contextualSpacing/>
        <w:jc w:val="both"/>
        <w:rPr>
          <w:sz w:val="20"/>
          <w:szCs w:val="20"/>
        </w:rPr>
      </w:pPr>
      <w:r w:rsidRPr="005828B9">
        <w:rPr>
          <w:sz w:val="20"/>
          <w:szCs w:val="20"/>
        </w:rPr>
        <w:t>Czasami sytuacje w domu najlepiej rozwiązuje się siłą</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Z jakiej pomocy wg Pani/Pana mogą korzystać ofiary przemocy w Państwa Gminie?</w:t>
      </w:r>
    </w:p>
    <w:p w:rsidR="005828B9" w:rsidRPr="005828B9" w:rsidRDefault="005828B9" w:rsidP="005828B9">
      <w:pPr>
        <w:numPr>
          <w:ilvl w:val="0"/>
          <w:numId w:val="84"/>
        </w:numPr>
        <w:spacing w:line="276" w:lineRule="auto"/>
        <w:ind w:left="709" w:hanging="283"/>
        <w:contextualSpacing/>
        <w:jc w:val="both"/>
        <w:rPr>
          <w:sz w:val="20"/>
          <w:szCs w:val="20"/>
        </w:rPr>
      </w:pPr>
      <w:r w:rsidRPr="005828B9">
        <w:rPr>
          <w:sz w:val="20"/>
          <w:szCs w:val="20"/>
        </w:rPr>
        <w:t>Kościół</w:t>
      </w:r>
    </w:p>
    <w:p w:rsidR="005828B9" w:rsidRPr="005828B9" w:rsidRDefault="005828B9" w:rsidP="005828B9">
      <w:pPr>
        <w:numPr>
          <w:ilvl w:val="0"/>
          <w:numId w:val="84"/>
        </w:numPr>
        <w:spacing w:line="276" w:lineRule="auto"/>
        <w:ind w:left="709" w:hanging="283"/>
        <w:contextualSpacing/>
        <w:jc w:val="both"/>
        <w:rPr>
          <w:sz w:val="20"/>
          <w:szCs w:val="20"/>
        </w:rPr>
      </w:pPr>
      <w:r w:rsidRPr="005828B9">
        <w:rPr>
          <w:sz w:val="20"/>
          <w:szCs w:val="20"/>
        </w:rPr>
        <w:t>Szkoła</w:t>
      </w:r>
    </w:p>
    <w:p w:rsidR="005828B9" w:rsidRPr="005828B9" w:rsidRDefault="005828B9" w:rsidP="005828B9">
      <w:pPr>
        <w:numPr>
          <w:ilvl w:val="0"/>
          <w:numId w:val="84"/>
        </w:numPr>
        <w:spacing w:line="276" w:lineRule="auto"/>
        <w:ind w:left="709" w:hanging="283"/>
        <w:contextualSpacing/>
        <w:jc w:val="both"/>
        <w:rPr>
          <w:sz w:val="20"/>
          <w:szCs w:val="20"/>
        </w:rPr>
      </w:pPr>
      <w:r w:rsidRPr="005828B9">
        <w:rPr>
          <w:sz w:val="20"/>
          <w:szCs w:val="20"/>
        </w:rPr>
        <w:t>Policja</w:t>
      </w:r>
    </w:p>
    <w:p w:rsidR="005828B9" w:rsidRPr="005828B9" w:rsidRDefault="005828B9" w:rsidP="005828B9">
      <w:pPr>
        <w:numPr>
          <w:ilvl w:val="0"/>
          <w:numId w:val="84"/>
        </w:numPr>
        <w:spacing w:line="276" w:lineRule="auto"/>
        <w:ind w:left="709" w:hanging="283"/>
        <w:contextualSpacing/>
        <w:jc w:val="both"/>
        <w:rPr>
          <w:sz w:val="20"/>
          <w:szCs w:val="20"/>
        </w:rPr>
      </w:pPr>
      <w:r w:rsidRPr="005828B9">
        <w:rPr>
          <w:sz w:val="20"/>
          <w:szCs w:val="20"/>
        </w:rPr>
        <w:t>Instytucje pomocy społecznej</w:t>
      </w:r>
    </w:p>
    <w:p w:rsidR="005828B9" w:rsidRPr="005828B9" w:rsidRDefault="005828B9" w:rsidP="005828B9">
      <w:pPr>
        <w:numPr>
          <w:ilvl w:val="0"/>
          <w:numId w:val="84"/>
        </w:numPr>
        <w:spacing w:line="276" w:lineRule="auto"/>
        <w:ind w:left="709" w:hanging="283"/>
        <w:contextualSpacing/>
        <w:jc w:val="both"/>
        <w:rPr>
          <w:sz w:val="20"/>
          <w:szCs w:val="20"/>
        </w:rPr>
      </w:pPr>
      <w:r w:rsidRPr="005828B9">
        <w:rPr>
          <w:sz w:val="20"/>
          <w:szCs w:val="20"/>
        </w:rPr>
        <w:t>Poradnia psychologiczno-pedagogiczna</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Czy zdarzyło się Pani/Panu doświadczyć przemocy fizycznej?</w:t>
      </w:r>
    </w:p>
    <w:p w:rsidR="005828B9" w:rsidRPr="005828B9" w:rsidRDefault="005828B9" w:rsidP="005828B9">
      <w:pPr>
        <w:numPr>
          <w:ilvl w:val="0"/>
          <w:numId w:val="83"/>
        </w:numPr>
        <w:spacing w:line="276" w:lineRule="auto"/>
        <w:ind w:left="709" w:hanging="283"/>
        <w:contextualSpacing/>
        <w:jc w:val="both"/>
        <w:rPr>
          <w:sz w:val="20"/>
          <w:szCs w:val="20"/>
        </w:rPr>
      </w:pPr>
      <w:r w:rsidRPr="005828B9">
        <w:rPr>
          <w:sz w:val="20"/>
          <w:szCs w:val="20"/>
        </w:rPr>
        <w:t>Nigdy</w:t>
      </w:r>
    </w:p>
    <w:p w:rsidR="005828B9" w:rsidRPr="005828B9" w:rsidRDefault="005828B9" w:rsidP="005828B9">
      <w:pPr>
        <w:numPr>
          <w:ilvl w:val="0"/>
          <w:numId w:val="83"/>
        </w:numPr>
        <w:spacing w:line="276" w:lineRule="auto"/>
        <w:ind w:left="709" w:hanging="283"/>
        <w:contextualSpacing/>
        <w:jc w:val="both"/>
        <w:rPr>
          <w:sz w:val="20"/>
          <w:szCs w:val="20"/>
        </w:rPr>
      </w:pPr>
      <w:r w:rsidRPr="005828B9">
        <w:rPr>
          <w:sz w:val="20"/>
          <w:szCs w:val="20"/>
        </w:rPr>
        <w:t>Raczej wcale</w:t>
      </w:r>
    </w:p>
    <w:p w:rsidR="005828B9" w:rsidRPr="005828B9" w:rsidRDefault="005828B9" w:rsidP="005828B9">
      <w:pPr>
        <w:numPr>
          <w:ilvl w:val="0"/>
          <w:numId w:val="83"/>
        </w:numPr>
        <w:spacing w:line="276" w:lineRule="auto"/>
        <w:ind w:left="709" w:hanging="283"/>
        <w:contextualSpacing/>
        <w:jc w:val="both"/>
        <w:rPr>
          <w:sz w:val="20"/>
          <w:szCs w:val="20"/>
        </w:rPr>
      </w:pPr>
      <w:r w:rsidRPr="005828B9">
        <w:rPr>
          <w:sz w:val="20"/>
          <w:szCs w:val="20"/>
        </w:rPr>
        <w:t>Rzadko</w:t>
      </w:r>
    </w:p>
    <w:p w:rsidR="005828B9" w:rsidRPr="005828B9" w:rsidRDefault="005828B9" w:rsidP="005828B9">
      <w:pPr>
        <w:numPr>
          <w:ilvl w:val="0"/>
          <w:numId w:val="83"/>
        </w:numPr>
        <w:spacing w:line="276" w:lineRule="auto"/>
        <w:ind w:left="709" w:hanging="283"/>
        <w:contextualSpacing/>
        <w:jc w:val="both"/>
        <w:rPr>
          <w:sz w:val="20"/>
          <w:szCs w:val="20"/>
        </w:rPr>
      </w:pPr>
      <w:r w:rsidRPr="005828B9">
        <w:rPr>
          <w:sz w:val="20"/>
          <w:szCs w:val="20"/>
        </w:rPr>
        <w:t>Często</w:t>
      </w:r>
    </w:p>
    <w:p w:rsidR="005828B9" w:rsidRPr="005828B9" w:rsidRDefault="005828B9" w:rsidP="005828B9">
      <w:pPr>
        <w:numPr>
          <w:ilvl w:val="0"/>
          <w:numId w:val="83"/>
        </w:numPr>
        <w:spacing w:line="276" w:lineRule="auto"/>
        <w:ind w:left="709" w:hanging="283"/>
        <w:contextualSpacing/>
        <w:jc w:val="both"/>
        <w:rPr>
          <w:sz w:val="20"/>
          <w:szCs w:val="20"/>
        </w:rPr>
      </w:pPr>
      <w:r w:rsidRPr="005828B9">
        <w:rPr>
          <w:sz w:val="20"/>
          <w:szCs w:val="20"/>
        </w:rPr>
        <w:t>Bardzo często</w:t>
      </w:r>
    </w:p>
    <w:p w:rsidR="005828B9" w:rsidRPr="005828B9" w:rsidRDefault="005828B9" w:rsidP="005828B9">
      <w:pPr>
        <w:spacing w:line="276" w:lineRule="auto"/>
        <w:ind w:left="709"/>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W jakiej sytuacji doświadczyła Pan/Pani przemocy fizycznej?</w:t>
      </w:r>
    </w:p>
    <w:p w:rsidR="005828B9" w:rsidRPr="005828B9" w:rsidRDefault="005828B9" w:rsidP="005828B9">
      <w:pPr>
        <w:numPr>
          <w:ilvl w:val="0"/>
          <w:numId w:val="82"/>
        </w:numPr>
        <w:spacing w:line="276" w:lineRule="auto"/>
        <w:contextualSpacing/>
        <w:jc w:val="both"/>
        <w:rPr>
          <w:sz w:val="20"/>
          <w:szCs w:val="20"/>
        </w:rPr>
      </w:pPr>
      <w:r w:rsidRPr="005828B9">
        <w:rPr>
          <w:sz w:val="20"/>
          <w:szCs w:val="20"/>
        </w:rPr>
        <w:t>W autobusie</w:t>
      </w:r>
    </w:p>
    <w:p w:rsidR="005828B9" w:rsidRPr="005828B9" w:rsidRDefault="005828B9" w:rsidP="005828B9">
      <w:pPr>
        <w:numPr>
          <w:ilvl w:val="0"/>
          <w:numId w:val="82"/>
        </w:numPr>
        <w:spacing w:line="276" w:lineRule="auto"/>
        <w:contextualSpacing/>
        <w:jc w:val="both"/>
        <w:rPr>
          <w:sz w:val="20"/>
          <w:szCs w:val="20"/>
        </w:rPr>
      </w:pPr>
      <w:r w:rsidRPr="005828B9">
        <w:rPr>
          <w:sz w:val="20"/>
          <w:szCs w:val="20"/>
        </w:rPr>
        <w:t>Szkole</w:t>
      </w:r>
    </w:p>
    <w:p w:rsidR="005828B9" w:rsidRPr="005828B9" w:rsidRDefault="005828B9" w:rsidP="005828B9">
      <w:pPr>
        <w:numPr>
          <w:ilvl w:val="0"/>
          <w:numId w:val="82"/>
        </w:numPr>
        <w:spacing w:line="276" w:lineRule="auto"/>
        <w:contextualSpacing/>
        <w:jc w:val="both"/>
        <w:rPr>
          <w:sz w:val="20"/>
          <w:szCs w:val="20"/>
        </w:rPr>
      </w:pPr>
      <w:r w:rsidRPr="005828B9">
        <w:rPr>
          <w:sz w:val="20"/>
          <w:szCs w:val="20"/>
        </w:rPr>
        <w:t>W domu</w:t>
      </w:r>
    </w:p>
    <w:p w:rsidR="005828B9" w:rsidRPr="005828B9" w:rsidRDefault="005828B9" w:rsidP="005828B9">
      <w:pPr>
        <w:numPr>
          <w:ilvl w:val="0"/>
          <w:numId w:val="82"/>
        </w:numPr>
        <w:spacing w:line="276" w:lineRule="auto"/>
        <w:contextualSpacing/>
        <w:jc w:val="both"/>
        <w:rPr>
          <w:sz w:val="20"/>
          <w:szCs w:val="20"/>
        </w:rPr>
      </w:pPr>
      <w:r w:rsidRPr="005828B9">
        <w:rPr>
          <w:sz w:val="20"/>
          <w:szCs w:val="20"/>
        </w:rPr>
        <w:lastRenderedPageBreak/>
        <w:t>W okolicy miejsca zamieszkania</w:t>
      </w:r>
    </w:p>
    <w:p w:rsidR="005828B9" w:rsidRPr="005828B9" w:rsidRDefault="005828B9" w:rsidP="005828B9">
      <w:pPr>
        <w:numPr>
          <w:ilvl w:val="0"/>
          <w:numId w:val="82"/>
        </w:numPr>
        <w:spacing w:line="276" w:lineRule="auto"/>
        <w:contextualSpacing/>
        <w:jc w:val="both"/>
        <w:rPr>
          <w:sz w:val="20"/>
          <w:szCs w:val="20"/>
        </w:rPr>
      </w:pPr>
      <w:r w:rsidRPr="005828B9">
        <w:rPr>
          <w:sz w:val="20"/>
          <w:szCs w:val="20"/>
        </w:rPr>
        <w:t>W pracy</w:t>
      </w:r>
    </w:p>
    <w:p w:rsidR="005828B9" w:rsidRPr="005828B9" w:rsidRDefault="005828B9" w:rsidP="005828B9">
      <w:pPr>
        <w:numPr>
          <w:ilvl w:val="0"/>
          <w:numId w:val="82"/>
        </w:numPr>
        <w:spacing w:line="276" w:lineRule="auto"/>
        <w:contextualSpacing/>
        <w:jc w:val="both"/>
        <w:rPr>
          <w:sz w:val="20"/>
          <w:szCs w:val="20"/>
        </w:rPr>
      </w:pPr>
      <w:r w:rsidRPr="005828B9">
        <w:rPr>
          <w:sz w:val="20"/>
          <w:szCs w:val="20"/>
        </w:rPr>
        <w:t>Nigdzie nie doświadczyłam przemocy fizycznej</w:t>
      </w:r>
    </w:p>
    <w:p w:rsidR="005828B9" w:rsidRPr="005828B9" w:rsidRDefault="005828B9" w:rsidP="005828B9">
      <w:pPr>
        <w:spacing w:line="276" w:lineRule="auto"/>
        <w:ind w:left="720"/>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Czy kiedykolwiek doświadczyła Pani/Pan przemocy psychicznej?</w:t>
      </w:r>
    </w:p>
    <w:p w:rsidR="005828B9" w:rsidRPr="005828B9" w:rsidRDefault="005828B9" w:rsidP="005828B9">
      <w:pPr>
        <w:numPr>
          <w:ilvl w:val="0"/>
          <w:numId w:val="81"/>
        </w:numPr>
        <w:spacing w:line="276" w:lineRule="auto"/>
        <w:contextualSpacing/>
        <w:jc w:val="both"/>
        <w:rPr>
          <w:sz w:val="20"/>
          <w:szCs w:val="20"/>
        </w:rPr>
      </w:pPr>
      <w:r w:rsidRPr="005828B9">
        <w:rPr>
          <w:sz w:val="20"/>
          <w:szCs w:val="20"/>
        </w:rPr>
        <w:t>Tak</w:t>
      </w:r>
    </w:p>
    <w:p w:rsidR="005828B9" w:rsidRPr="005828B9" w:rsidRDefault="005828B9" w:rsidP="005828B9">
      <w:pPr>
        <w:numPr>
          <w:ilvl w:val="0"/>
          <w:numId w:val="81"/>
        </w:numPr>
        <w:spacing w:line="276" w:lineRule="auto"/>
        <w:contextualSpacing/>
        <w:jc w:val="both"/>
        <w:rPr>
          <w:sz w:val="20"/>
          <w:szCs w:val="20"/>
        </w:rPr>
      </w:pPr>
      <w:r w:rsidRPr="005828B9">
        <w:rPr>
          <w:sz w:val="20"/>
          <w:szCs w:val="20"/>
        </w:rPr>
        <w:t>Nie</w:t>
      </w:r>
    </w:p>
    <w:p w:rsidR="005828B9" w:rsidRPr="005828B9" w:rsidRDefault="005828B9" w:rsidP="005828B9">
      <w:pPr>
        <w:numPr>
          <w:ilvl w:val="0"/>
          <w:numId w:val="81"/>
        </w:numPr>
        <w:spacing w:line="276" w:lineRule="auto"/>
        <w:contextualSpacing/>
        <w:jc w:val="both"/>
        <w:rPr>
          <w:sz w:val="20"/>
          <w:szCs w:val="20"/>
        </w:rPr>
      </w:pPr>
      <w:r w:rsidRPr="005828B9">
        <w:rPr>
          <w:sz w:val="20"/>
          <w:szCs w:val="20"/>
        </w:rPr>
        <w:t>Trudno powiedzieć</w:t>
      </w:r>
    </w:p>
    <w:p w:rsidR="005828B9" w:rsidRPr="005828B9" w:rsidRDefault="005828B9" w:rsidP="005828B9">
      <w:pPr>
        <w:spacing w:line="276" w:lineRule="auto"/>
        <w:ind w:left="786"/>
        <w:contextualSpacing/>
        <w:jc w:val="both"/>
        <w:rPr>
          <w:sz w:val="20"/>
          <w:szCs w:val="20"/>
        </w:rPr>
      </w:pPr>
    </w:p>
    <w:p w:rsidR="005828B9" w:rsidRPr="005828B9" w:rsidRDefault="005828B9" w:rsidP="005828B9">
      <w:pPr>
        <w:numPr>
          <w:ilvl w:val="0"/>
          <w:numId w:val="26"/>
        </w:numPr>
        <w:spacing w:line="276" w:lineRule="auto"/>
        <w:contextualSpacing/>
        <w:jc w:val="both"/>
        <w:rPr>
          <w:b/>
          <w:sz w:val="20"/>
          <w:szCs w:val="20"/>
        </w:rPr>
      </w:pPr>
      <w:r w:rsidRPr="005828B9">
        <w:rPr>
          <w:b/>
          <w:sz w:val="20"/>
          <w:szCs w:val="20"/>
        </w:rPr>
        <w:t>Kto Pani/Pana zdaniem jest najczęściej ofiarą przemocy?</w:t>
      </w:r>
    </w:p>
    <w:p w:rsidR="005828B9" w:rsidRPr="005828B9" w:rsidRDefault="005828B9" w:rsidP="005828B9">
      <w:pPr>
        <w:numPr>
          <w:ilvl w:val="0"/>
          <w:numId w:val="80"/>
        </w:numPr>
        <w:spacing w:line="276" w:lineRule="auto"/>
        <w:ind w:left="709" w:hanging="283"/>
        <w:contextualSpacing/>
        <w:jc w:val="both"/>
        <w:rPr>
          <w:sz w:val="20"/>
          <w:szCs w:val="20"/>
        </w:rPr>
      </w:pPr>
      <w:r w:rsidRPr="005828B9">
        <w:rPr>
          <w:sz w:val="20"/>
          <w:szCs w:val="20"/>
        </w:rPr>
        <w:t>Kobieta</w:t>
      </w:r>
    </w:p>
    <w:p w:rsidR="005828B9" w:rsidRPr="005828B9" w:rsidRDefault="005828B9" w:rsidP="005828B9">
      <w:pPr>
        <w:numPr>
          <w:ilvl w:val="0"/>
          <w:numId w:val="80"/>
        </w:numPr>
        <w:spacing w:line="276" w:lineRule="auto"/>
        <w:ind w:left="709" w:hanging="283"/>
        <w:contextualSpacing/>
        <w:jc w:val="both"/>
        <w:rPr>
          <w:sz w:val="20"/>
          <w:szCs w:val="20"/>
        </w:rPr>
      </w:pPr>
      <w:r w:rsidRPr="005828B9">
        <w:rPr>
          <w:sz w:val="20"/>
          <w:szCs w:val="20"/>
        </w:rPr>
        <w:t>Mężczyzna</w:t>
      </w:r>
    </w:p>
    <w:p w:rsidR="005828B9" w:rsidRPr="005828B9" w:rsidRDefault="005828B9" w:rsidP="005828B9">
      <w:pPr>
        <w:numPr>
          <w:ilvl w:val="0"/>
          <w:numId w:val="80"/>
        </w:numPr>
        <w:spacing w:line="276" w:lineRule="auto"/>
        <w:ind w:left="709" w:hanging="283"/>
        <w:contextualSpacing/>
        <w:jc w:val="both"/>
        <w:rPr>
          <w:sz w:val="20"/>
          <w:szCs w:val="20"/>
        </w:rPr>
      </w:pPr>
      <w:r w:rsidRPr="005828B9">
        <w:rPr>
          <w:sz w:val="20"/>
          <w:szCs w:val="20"/>
        </w:rPr>
        <w:t>Dziecko</w:t>
      </w:r>
    </w:p>
    <w:p w:rsidR="005828B9" w:rsidRPr="005828B9" w:rsidRDefault="005828B9" w:rsidP="005828B9">
      <w:pPr>
        <w:numPr>
          <w:ilvl w:val="0"/>
          <w:numId w:val="80"/>
        </w:numPr>
        <w:spacing w:line="276" w:lineRule="auto"/>
        <w:ind w:left="709" w:hanging="283"/>
        <w:contextualSpacing/>
        <w:jc w:val="both"/>
        <w:rPr>
          <w:sz w:val="20"/>
          <w:szCs w:val="20"/>
        </w:rPr>
      </w:pPr>
      <w:r w:rsidRPr="005828B9">
        <w:rPr>
          <w:sz w:val="20"/>
          <w:szCs w:val="20"/>
        </w:rPr>
        <w:t>Osoba starsza</w:t>
      </w:r>
    </w:p>
    <w:p w:rsidR="005828B9" w:rsidRPr="005828B9" w:rsidRDefault="005828B9" w:rsidP="005828B9">
      <w:pPr>
        <w:numPr>
          <w:ilvl w:val="0"/>
          <w:numId w:val="80"/>
        </w:numPr>
        <w:spacing w:line="276" w:lineRule="auto"/>
        <w:ind w:left="709" w:hanging="283"/>
        <w:contextualSpacing/>
        <w:jc w:val="both"/>
        <w:rPr>
          <w:sz w:val="20"/>
          <w:szCs w:val="20"/>
        </w:rPr>
      </w:pPr>
      <w:r w:rsidRPr="005828B9">
        <w:rPr>
          <w:sz w:val="20"/>
          <w:szCs w:val="20"/>
        </w:rPr>
        <w:t>Osoba niepełnosprawna</w:t>
      </w:r>
    </w:p>
    <w:p w:rsidR="00E245ED" w:rsidRPr="005828B9" w:rsidRDefault="005828B9" w:rsidP="00E245ED">
      <w:pPr>
        <w:spacing w:line="276" w:lineRule="auto"/>
        <w:jc w:val="both"/>
        <w:rPr>
          <w:sz w:val="20"/>
          <w:szCs w:val="20"/>
        </w:rPr>
      </w:pPr>
      <w:r w:rsidRPr="005828B9">
        <w:rPr>
          <w:sz w:val="20"/>
          <w:szCs w:val="20"/>
        </w:rPr>
        <w:t xml:space="preserve">Dziękujemy za poświęcony czas. </w:t>
      </w:r>
    </w:p>
    <w:p w:rsidR="00E245ED" w:rsidRPr="00E245ED" w:rsidRDefault="004C0157" w:rsidP="00CA4B78">
      <w:pPr>
        <w:pStyle w:val="Nagwek2"/>
        <w:numPr>
          <w:ilvl w:val="0"/>
          <w:numId w:val="18"/>
        </w:numPr>
      </w:pPr>
      <w:bookmarkStart w:id="219" w:name="_Toc458600355"/>
      <w:r>
        <w:t>WZÓR ANKIETY</w:t>
      </w:r>
      <w:bookmarkEnd w:id="219"/>
      <w:r>
        <w:t xml:space="preserve"> </w:t>
      </w:r>
      <w:r w:rsidR="00154B41">
        <w:t>- MŁODZIEŻ</w:t>
      </w:r>
    </w:p>
    <w:p w:rsidR="005828B9" w:rsidRPr="005828B9" w:rsidRDefault="005828B9" w:rsidP="005828B9">
      <w:pPr>
        <w:numPr>
          <w:ilvl w:val="0"/>
          <w:numId w:val="112"/>
        </w:numPr>
        <w:spacing w:line="240" w:lineRule="auto"/>
        <w:contextualSpacing/>
        <w:jc w:val="both"/>
        <w:rPr>
          <w:b/>
          <w:sz w:val="18"/>
          <w:szCs w:val="18"/>
        </w:rPr>
      </w:pPr>
      <w:r w:rsidRPr="005828B9">
        <w:rPr>
          <w:b/>
          <w:sz w:val="18"/>
          <w:szCs w:val="18"/>
        </w:rPr>
        <w:t>Płeć</w:t>
      </w:r>
    </w:p>
    <w:p w:rsidR="005828B9" w:rsidRPr="005828B9" w:rsidRDefault="005828B9" w:rsidP="005828B9">
      <w:pPr>
        <w:numPr>
          <w:ilvl w:val="0"/>
          <w:numId w:val="95"/>
        </w:numPr>
        <w:spacing w:line="240" w:lineRule="auto"/>
        <w:contextualSpacing/>
        <w:jc w:val="both"/>
        <w:rPr>
          <w:sz w:val="18"/>
          <w:szCs w:val="18"/>
        </w:rPr>
      </w:pPr>
      <w:r w:rsidRPr="005828B9">
        <w:rPr>
          <w:sz w:val="18"/>
          <w:szCs w:val="18"/>
        </w:rPr>
        <w:t>kobieta</w:t>
      </w:r>
    </w:p>
    <w:p w:rsidR="005828B9" w:rsidRPr="005828B9" w:rsidRDefault="005828B9" w:rsidP="005828B9">
      <w:pPr>
        <w:numPr>
          <w:ilvl w:val="0"/>
          <w:numId w:val="95"/>
        </w:numPr>
        <w:spacing w:line="240" w:lineRule="auto"/>
        <w:contextualSpacing/>
        <w:jc w:val="both"/>
        <w:rPr>
          <w:sz w:val="18"/>
          <w:szCs w:val="18"/>
        </w:rPr>
      </w:pPr>
      <w:r w:rsidRPr="005828B9">
        <w:rPr>
          <w:sz w:val="18"/>
          <w:szCs w:val="18"/>
        </w:rPr>
        <w:t>mężczyzna</w:t>
      </w:r>
    </w:p>
    <w:p w:rsidR="005828B9" w:rsidRPr="005828B9" w:rsidRDefault="005828B9" w:rsidP="005828B9">
      <w:pPr>
        <w:spacing w:line="240" w:lineRule="auto"/>
        <w:ind w:left="720"/>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Wiek:</w:t>
      </w:r>
    </w:p>
    <w:p w:rsidR="005828B9" w:rsidRPr="005828B9" w:rsidRDefault="005828B9" w:rsidP="005828B9">
      <w:pPr>
        <w:numPr>
          <w:ilvl w:val="0"/>
          <w:numId w:val="96"/>
        </w:numPr>
        <w:spacing w:line="240" w:lineRule="auto"/>
        <w:ind w:left="426" w:firstLine="0"/>
        <w:contextualSpacing/>
        <w:jc w:val="both"/>
        <w:rPr>
          <w:sz w:val="18"/>
          <w:szCs w:val="18"/>
        </w:rPr>
      </w:pPr>
      <w:r w:rsidRPr="005828B9">
        <w:rPr>
          <w:sz w:val="18"/>
          <w:szCs w:val="18"/>
        </w:rPr>
        <w:t>10</w:t>
      </w:r>
    </w:p>
    <w:p w:rsidR="005828B9" w:rsidRPr="005828B9" w:rsidRDefault="005828B9" w:rsidP="005828B9">
      <w:pPr>
        <w:numPr>
          <w:ilvl w:val="0"/>
          <w:numId w:val="96"/>
        </w:numPr>
        <w:spacing w:line="240" w:lineRule="auto"/>
        <w:ind w:left="426" w:firstLine="0"/>
        <w:contextualSpacing/>
        <w:jc w:val="both"/>
        <w:rPr>
          <w:sz w:val="18"/>
          <w:szCs w:val="18"/>
        </w:rPr>
      </w:pPr>
      <w:r w:rsidRPr="005828B9">
        <w:rPr>
          <w:sz w:val="18"/>
          <w:szCs w:val="18"/>
        </w:rPr>
        <w:t>11</w:t>
      </w:r>
    </w:p>
    <w:p w:rsidR="005828B9" w:rsidRPr="005828B9" w:rsidRDefault="005828B9" w:rsidP="005828B9">
      <w:pPr>
        <w:numPr>
          <w:ilvl w:val="0"/>
          <w:numId w:val="96"/>
        </w:numPr>
        <w:spacing w:line="240" w:lineRule="auto"/>
        <w:ind w:left="426" w:firstLine="0"/>
        <w:contextualSpacing/>
        <w:jc w:val="both"/>
        <w:rPr>
          <w:sz w:val="18"/>
          <w:szCs w:val="18"/>
        </w:rPr>
      </w:pPr>
      <w:r w:rsidRPr="005828B9">
        <w:rPr>
          <w:sz w:val="18"/>
          <w:szCs w:val="18"/>
        </w:rPr>
        <w:t>12</w:t>
      </w:r>
    </w:p>
    <w:p w:rsidR="005828B9" w:rsidRPr="005828B9" w:rsidRDefault="005828B9" w:rsidP="005828B9">
      <w:pPr>
        <w:numPr>
          <w:ilvl w:val="0"/>
          <w:numId w:val="96"/>
        </w:numPr>
        <w:spacing w:line="240" w:lineRule="auto"/>
        <w:ind w:left="426" w:firstLine="0"/>
        <w:contextualSpacing/>
        <w:jc w:val="both"/>
        <w:rPr>
          <w:sz w:val="18"/>
          <w:szCs w:val="18"/>
        </w:rPr>
      </w:pPr>
      <w:r w:rsidRPr="005828B9">
        <w:rPr>
          <w:sz w:val="18"/>
          <w:szCs w:val="18"/>
        </w:rPr>
        <w:t>13</w:t>
      </w:r>
    </w:p>
    <w:p w:rsidR="005828B9" w:rsidRPr="005828B9" w:rsidRDefault="005828B9" w:rsidP="005828B9">
      <w:pPr>
        <w:numPr>
          <w:ilvl w:val="0"/>
          <w:numId w:val="96"/>
        </w:numPr>
        <w:spacing w:line="240" w:lineRule="auto"/>
        <w:ind w:left="426" w:firstLine="0"/>
        <w:contextualSpacing/>
        <w:jc w:val="both"/>
        <w:rPr>
          <w:sz w:val="18"/>
          <w:szCs w:val="18"/>
        </w:rPr>
      </w:pPr>
      <w:r w:rsidRPr="005828B9">
        <w:rPr>
          <w:sz w:val="18"/>
          <w:szCs w:val="18"/>
        </w:rPr>
        <w:t>14</w:t>
      </w:r>
    </w:p>
    <w:p w:rsidR="005828B9" w:rsidRPr="005828B9" w:rsidRDefault="005828B9" w:rsidP="005828B9">
      <w:pPr>
        <w:numPr>
          <w:ilvl w:val="0"/>
          <w:numId w:val="96"/>
        </w:numPr>
        <w:spacing w:line="240" w:lineRule="auto"/>
        <w:ind w:left="426" w:firstLine="0"/>
        <w:contextualSpacing/>
        <w:jc w:val="both"/>
        <w:rPr>
          <w:sz w:val="18"/>
          <w:szCs w:val="18"/>
        </w:rPr>
      </w:pPr>
      <w:r w:rsidRPr="005828B9">
        <w:rPr>
          <w:sz w:val="18"/>
          <w:szCs w:val="18"/>
        </w:rPr>
        <w:t>15</w:t>
      </w:r>
    </w:p>
    <w:p w:rsidR="005828B9" w:rsidRPr="005828B9" w:rsidRDefault="005828B9" w:rsidP="005828B9">
      <w:pPr>
        <w:numPr>
          <w:ilvl w:val="0"/>
          <w:numId w:val="96"/>
        </w:numPr>
        <w:spacing w:line="240" w:lineRule="auto"/>
        <w:ind w:left="426" w:firstLine="0"/>
        <w:contextualSpacing/>
        <w:jc w:val="both"/>
        <w:rPr>
          <w:sz w:val="18"/>
          <w:szCs w:val="18"/>
        </w:rPr>
      </w:pPr>
      <w:r w:rsidRPr="005828B9">
        <w:rPr>
          <w:sz w:val="18"/>
          <w:szCs w:val="18"/>
        </w:rPr>
        <w:t xml:space="preserve">16 </w:t>
      </w:r>
    </w:p>
    <w:p w:rsidR="005828B9" w:rsidRPr="005828B9" w:rsidRDefault="005828B9" w:rsidP="005828B9">
      <w:pPr>
        <w:numPr>
          <w:ilvl w:val="0"/>
          <w:numId w:val="96"/>
        </w:numPr>
        <w:spacing w:line="240" w:lineRule="auto"/>
        <w:ind w:left="426" w:firstLine="0"/>
        <w:contextualSpacing/>
        <w:jc w:val="both"/>
        <w:rPr>
          <w:sz w:val="18"/>
          <w:szCs w:val="18"/>
        </w:rPr>
      </w:pPr>
      <w:r w:rsidRPr="005828B9">
        <w:rPr>
          <w:sz w:val="18"/>
          <w:szCs w:val="18"/>
        </w:rPr>
        <w:t>Powyżej 16</w:t>
      </w:r>
    </w:p>
    <w:p w:rsidR="005828B9" w:rsidRPr="005828B9" w:rsidRDefault="005828B9" w:rsidP="005828B9">
      <w:pPr>
        <w:spacing w:line="240" w:lineRule="auto"/>
        <w:ind w:left="426"/>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Szkoła:</w:t>
      </w:r>
    </w:p>
    <w:p w:rsidR="005828B9" w:rsidRPr="005828B9" w:rsidRDefault="005828B9" w:rsidP="005828B9">
      <w:pPr>
        <w:numPr>
          <w:ilvl w:val="0"/>
          <w:numId w:val="111"/>
        </w:numPr>
        <w:spacing w:line="240" w:lineRule="auto"/>
        <w:ind w:left="709" w:hanging="283"/>
        <w:contextualSpacing/>
        <w:jc w:val="both"/>
        <w:rPr>
          <w:sz w:val="18"/>
          <w:szCs w:val="18"/>
        </w:rPr>
      </w:pPr>
      <w:r w:rsidRPr="005828B9">
        <w:rPr>
          <w:sz w:val="18"/>
          <w:szCs w:val="18"/>
        </w:rPr>
        <w:t>Podstawowa</w:t>
      </w:r>
    </w:p>
    <w:p w:rsidR="005828B9" w:rsidRPr="005828B9" w:rsidRDefault="005828B9" w:rsidP="005828B9">
      <w:pPr>
        <w:numPr>
          <w:ilvl w:val="0"/>
          <w:numId w:val="111"/>
        </w:numPr>
        <w:spacing w:line="240" w:lineRule="auto"/>
        <w:ind w:left="709" w:hanging="283"/>
        <w:contextualSpacing/>
        <w:jc w:val="both"/>
        <w:rPr>
          <w:sz w:val="18"/>
          <w:szCs w:val="18"/>
        </w:rPr>
      </w:pPr>
      <w:r w:rsidRPr="005828B9">
        <w:rPr>
          <w:sz w:val="18"/>
          <w:szCs w:val="18"/>
        </w:rPr>
        <w:t>Gimnazjum</w:t>
      </w:r>
    </w:p>
    <w:p w:rsidR="005828B9" w:rsidRPr="005828B9" w:rsidRDefault="005828B9" w:rsidP="005828B9">
      <w:pPr>
        <w:numPr>
          <w:ilvl w:val="0"/>
          <w:numId w:val="111"/>
        </w:numPr>
        <w:spacing w:line="240" w:lineRule="auto"/>
        <w:ind w:left="709" w:hanging="283"/>
        <w:contextualSpacing/>
        <w:jc w:val="both"/>
        <w:rPr>
          <w:sz w:val="18"/>
          <w:szCs w:val="18"/>
        </w:rPr>
      </w:pPr>
      <w:r w:rsidRPr="005828B9">
        <w:rPr>
          <w:sz w:val="18"/>
          <w:szCs w:val="18"/>
        </w:rPr>
        <w:t>Liceum</w:t>
      </w:r>
    </w:p>
    <w:p w:rsidR="005828B9" w:rsidRPr="005828B9" w:rsidRDefault="005828B9" w:rsidP="005828B9">
      <w:pPr>
        <w:numPr>
          <w:ilvl w:val="0"/>
          <w:numId w:val="111"/>
        </w:numPr>
        <w:spacing w:line="240" w:lineRule="auto"/>
        <w:ind w:left="709" w:hanging="283"/>
        <w:contextualSpacing/>
        <w:jc w:val="both"/>
        <w:rPr>
          <w:sz w:val="18"/>
          <w:szCs w:val="18"/>
        </w:rPr>
      </w:pPr>
      <w:r w:rsidRPr="005828B9">
        <w:rPr>
          <w:sz w:val="18"/>
          <w:szCs w:val="18"/>
        </w:rPr>
        <w:t>Technikum</w:t>
      </w:r>
    </w:p>
    <w:p w:rsidR="005828B9" w:rsidRPr="005828B9" w:rsidRDefault="005828B9" w:rsidP="005828B9">
      <w:pPr>
        <w:numPr>
          <w:ilvl w:val="0"/>
          <w:numId w:val="111"/>
        </w:numPr>
        <w:spacing w:line="240" w:lineRule="auto"/>
        <w:ind w:left="709" w:hanging="283"/>
        <w:contextualSpacing/>
        <w:jc w:val="both"/>
        <w:rPr>
          <w:sz w:val="18"/>
          <w:szCs w:val="18"/>
        </w:rPr>
      </w:pPr>
      <w:r w:rsidRPr="005828B9">
        <w:rPr>
          <w:sz w:val="18"/>
          <w:szCs w:val="18"/>
        </w:rPr>
        <w:t>Szkoła zawodowa</w:t>
      </w:r>
    </w:p>
    <w:p w:rsidR="005828B9" w:rsidRPr="005828B9" w:rsidRDefault="005828B9" w:rsidP="005828B9">
      <w:pPr>
        <w:spacing w:line="240" w:lineRule="auto"/>
        <w:ind w:left="709"/>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Czy kiedykolwiek w życiu zdarzyło Ci się wypić/spróbować? (zaznacz właściwą odpowiedź)</w:t>
      </w:r>
    </w:p>
    <w:tbl>
      <w:tblPr>
        <w:tblStyle w:val="Tabela-Siatka10"/>
        <w:tblW w:w="9072" w:type="dxa"/>
        <w:tblInd w:w="392" w:type="dxa"/>
        <w:tblLook w:val="04A0" w:firstRow="1" w:lastRow="0" w:firstColumn="1" w:lastColumn="0" w:noHBand="0" w:noVBand="1"/>
      </w:tblPr>
      <w:tblGrid>
        <w:gridCol w:w="2551"/>
        <w:gridCol w:w="2328"/>
        <w:gridCol w:w="2075"/>
        <w:gridCol w:w="2118"/>
      </w:tblGrid>
      <w:tr w:rsidR="005828B9" w:rsidRPr="005828B9" w:rsidTr="00D5192C">
        <w:tc>
          <w:tcPr>
            <w:tcW w:w="2551" w:type="dxa"/>
          </w:tcPr>
          <w:p w:rsidR="005828B9" w:rsidRPr="005828B9" w:rsidRDefault="005828B9" w:rsidP="005828B9">
            <w:pPr>
              <w:spacing w:line="276" w:lineRule="auto"/>
              <w:rPr>
                <w:b/>
                <w:sz w:val="18"/>
                <w:szCs w:val="18"/>
              </w:rPr>
            </w:pPr>
            <w:r w:rsidRPr="005828B9">
              <w:rPr>
                <w:b/>
                <w:sz w:val="18"/>
                <w:szCs w:val="18"/>
              </w:rPr>
              <w:t>ALKOHOLU</w:t>
            </w:r>
          </w:p>
        </w:tc>
        <w:tc>
          <w:tcPr>
            <w:tcW w:w="2328" w:type="dxa"/>
          </w:tcPr>
          <w:p w:rsidR="005828B9" w:rsidRPr="005828B9" w:rsidRDefault="005828B9" w:rsidP="005828B9">
            <w:pPr>
              <w:spacing w:line="276" w:lineRule="auto"/>
              <w:rPr>
                <w:b/>
                <w:sz w:val="18"/>
                <w:szCs w:val="18"/>
              </w:rPr>
            </w:pPr>
            <w:r w:rsidRPr="005828B9">
              <w:rPr>
                <w:b/>
                <w:sz w:val="18"/>
                <w:szCs w:val="18"/>
              </w:rPr>
              <w:t>NARKOTYKÓW</w:t>
            </w:r>
          </w:p>
        </w:tc>
        <w:tc>
          <w:tcPr>
            <w:tcW w:w="2075" w:type="dxa"/>
          </w:tcPr>
          <w:p w:rsidR="005828B9" w:rsidRPr="005828B9" w:rsidRDefault="005828B9" w:rsidP="005828B9">
            <w:pPr>
              <w:spacing w:line="276" w:lineRule="auto"/>
              <w:rPr>
                <w:b/>
                <w:sz w:val="18"/>
                <w:szCs w:val="18"/>
              </w:rPr>
            </w:pPr>
            <w:r w:rsidRPr="005828B9">
              <w:rPr>
                <w:b/>
                <w:sz w:val="18"/>
                <w:szCs w:val="18"/>
              </w:rPr>
              <w:t>DOPALACZY</w:t>
            </w:r>
          </w:p>
        </w:tc>
        <w:tc>
          <w:tcPr>
            <w:tcW w:w="2118" w:type="dxa"/>
          </w:tcPr>
          <w:p w:rsidR="005828B9" w:rsidRPr="005828B9" w:rsidRDefault="005828B9" w:rsidP="005828B9">
            <w:pPr>
              <w:spacing w:line="276" w:lineRule="auto"/>
              <w:rPr>
                <w:b/>
                <w:sz w:val="18"/>
                <w:szCs w:val="18"/>
              </w:rPr>
            </w:pPr>
            <w:r w:rsidRPr="005828B9">
              <w:rPr>
                <w:b/>
                <w:sz w:val="18"/>
                <w:szCs w:val="18"/>
              </w:rPr>
              <w:t>NIE</w:t>
            </w:r>
          </w:p>
        </w:tc>
      </w:tr>
    </w:tbl>
    <w:p w:rsidR="005828B9" w:rsidRPr="005828B9" w:rsidRDefault="005828B9" w:rsidP="005828B9">
      <w:pPr>
        <w:spacing w:line="240" w:lineRule="auto"/>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W jakim wieku po razy pierwszy zdarzyło Ci się spróbować alkoholu?</w:t>
      </w:r>
    </w:p>
    <w:p w:rsidR="005828B9" w:rsidRPr="005828B9" w:rsidRDefault="005828B9" w:rsidP="005828B9">
      <w:pPr>
        <w:numPr>
          <w:ilvl w:val="0"/>
          <w:numId w:val="97"/>
        </w:numPr>
        <w:spacing w:line="240" w:lineRule="auto"/>
        <w:contextualSpacing/>
        <w:jc w:val="both"/>
        <w:rPr>
          <w:sz w:val="18"/>
          <w:szCs w:val="18"/>
        </w:rPr>
      </w:pPr>
      <w:r w:rsidRPr="005828B9">
        <w:rPr>
          <w:sz w:val="18"/>
          <w:szCs w:val="18"/>
        </w:rPr>
        <w:t>nigdy nie piłam/piłem alkoholu</w:t>
      </w:r>
    </w:p>
    <w:p w:rsidR="005828B9" w:rsidRPr="005828B9" w:rsidRDefault="005828B9" w:rsidP="005828B9">
      <w:pPr>
        <w:numPr>
          <w:ilvl w:val="0"/>
          <w:numId w:val="97"/>
        </w:numPr>
        <w:spacing w:line="240" w:lineRule="auto"/>
        <w:contextualSpacing/>
        <w:jc w:val="both"/>
        <w:rPr>
          <w:sz w:val="18"/>
          <w:szCs w:val="18"/>
        </w:rPr>
      </w:pPr>
      <w:r w:rsidRPr="005828B9">
        <w:rPr>
          <w:sz w:val="18"/>
          <w:szCs w:val="18"/>
        </w:rPr>
        <w:t>mniej niż 10 lat</w:t>
      </w:r>
    </w:p>
    <w:p w:rsidR="005828B9" w:rsidRPr="005828B9" w:rsidRDefault="005828B9" w:rsidP="005828B9">
      <w:pPr>
        <w:numPr>
          <w:ilvl w:val="0"/>
          <w:numId w:val="97"/>
        </w:numPr>
        <w:spacing w:line="240" w:lineRule="auto"/>
        <w:contextualSpacing/>
        <w:jc w:val="both"/>
        <w:rPr>
          <w:sz w:val="18"/>
          <w:szCs w:val="18"/>
        </w:rPr>
      </w:pPr>
      <w:r w:rsidRPr="005828B9">
        <w:rPr>
          <w:sz w:val="18"/>
          <w:szCs w:val="18"/>
        </w:rPr>
        <w:t>10 - 13 lat</w:t>
      </w:r>
    </w:p>
    <w:p w:rsidR="005828B9" w:rsidRPr="005828B9" w:rsidRDefault="005828B9" w:rsidP="005828B9">
      <w:pPr>
        <w:numPr>
          <w:ilvl w:val="0"/>
          <w:numId w:val="97"/>
        </w:numPr>
        <w:spacing w:line="240" w:lineRule="auto"/>
        <w:contextualSpacing/>
        <w:jc w:val="both"/>
        <w:rPr>
          <w:sz w:val="18"/>
          <w:szCs w:val="18"/>
        </w:rPr>
      </w:pPr>
      <w:r w:rsidRPr="005828B9">
        <w:rPr>
          <w:sz w:val="18"/>
          <w:szCs w:val="18"/>
        </w:rPr>
        <w:t>14 - 16 lat</w:t>
      </w:r>
    </w:p>
    <w:p w:rsidR="005828B9" w:rsidRPr="005828B9" w:rsidRDefault="005828B9" w:rsidP="005828B9">
      <w:pPr>
        <w:numPr>
          <w:ilvl w:val="0"/>
          <w:numId w:val="97"/>
        </w:numPr>
        <w:spacing w:line="240" w:lineRule="auto"/>
        <w:contextualSpacing/>
        <w:jc w:val="both"/>
        <w:rPr>
          <w:sz w:val="18"/>
          <w:szCs w:val="18"/>
        </w:rPr>
      </w:pPr>
      <w:r w:rsidRPr="005828B9">
        <w:rPr>
          <w:sz w:val="18"/>
          <w:szCs w:val="18"/>
        </w:rPr>
        <w:t>Powyżej 16 lat</w:t>
      </w:r>
    </w:p>
    <w:p w:rsidR="005828B9" w:rsidRPr="005828B9" w:rsidRDefault="005828B9" w:rsidP="005828B9">
      <w:pPr>
        <w:spacing w:line="240" w:lineRule="auto"/>
        <w:ind w:left="720"/>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Czy kupując alkohol byłeś/byłaś proszony/a o okazanie dowodu osobistego?</w:t>
      </w:r>
    </w:p>
    <w:p w:rsidR="005828B9" w:rsidRPr="005828B9" w:rsidRDefault="005828B9" w:rsidP="005828B9">
      <w:pPr>
        <w:numPr>
          <w:ilvl w:val="0"/>
          <w:numId w:val="98"/>
        </w:numPr>
        <w:spacing w:line="240" w:lineRule="auto"/>
        <w:contextualSpacing/>
        <w:jc w:val="both"/>
        <w:rPr>
          <w:sz w:val="18"/>
          <w:szCs w:val="18"/>
        </w:rPr>
      </w:pPr>
      <w:r w:rsidRPr="005828B9">
        <w:rPr>
          <w:sz w:val="18"/>
          <w:szCs w:val="18"/>
        </w:rPr>
        <w:t>tak,</w:t>
      </w:r>
    </w:p>
    <w:p w:rsidR="005828B9" w:rsidRPr="005828B9" w:rsidRDefault="005828B9" w:rsidP="005828B9">
      <w:pPr>
        <w:numPr>
          <w:ilvl w:val="0"/>
          <w:numId w:val="98"/>
        </w:numPr>
        <w:spacing w:line="240" w:lineRule="auto"/>
        <w:contextualSpacing/>
        <w:jc w:val="both"/>
        <w:rPr>
          <w:sz w:val="18"/>
          <w:szCs w:val="18"/>
        </w:rPr>
      </w:pPr>
      <w:r w:rsidRPr="005828B9">
        <w:rPr>
          <w:sz w:val="18"/>
          <w:szCs w:val="18"/>
        </w:rPr>
        <w:t>tak, prawie za każdym razem</w:t>
      </w:r>
    </w:p>
    <w:p w:rsidR="005828B9" w:rsidRPr="005828B9" w:rsidRDefault="005828B9" w:rsidP="005828B9">
      <w:pPr>
        <w:numPr>
          <w:ilvl w:val="0"/>
          <w:numId w:val="98"/>
        </w:numPr>
        <w:spacing w:line="240" w:lineRule="auto"/>
        <w:contextualSpacing/>
        <w:jc w:val="both"/>
        <w:rPr>
          <w:sz w:val="18"/>
          <w:szCs w:val="18"/>
        </w:rPr>
      </w:pPr>
      <w:r w:rsidRPr="005828B9">
        <w:rPr>
          <w:sz w:val="18"/>
          <w:szCs w:val="18"/>
        </w:rPr>
        <w:t>nie, nigdy</w:t>
      </w:r>
    </w:p>
    <w:p w:rsidR="005828B9" w:rsidRPr="005828B9" w:rsidRDefault="005828B9" w:rsidP="005828B9">
      <w:pPr>
        <w:spacing w:line="240" w:lineRule="auto"/>
        <w:ind w:left="720"/>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W jakich okolicznościach po raz pierwszy spróbowałaś/eś:</w:t>
      </w:r>
    </w:p>
    <w:tbl>
      <w:tblPr>
        <w:tblStyle w:val="Tabela-Siatka10"/>
        <w:tblW w:w="0" w:type="auto"/>
        <w:tblInd w:w="534" w:type="dxa"/>
        <w:tblLook w:val="04A0" w:firstRow="1" w:lastRow="0" w:firstColumn="1" w:lastColumn="0" w:noHBand="0" w:noVBand="1"/>
      </w:tblPr>
      <w:tblGrid>
        <w:gridCol w:w="1701"/>
        <w:gridCol w:w="2371"/>
        <w:gridCol w:w="2303"/>
        <w:gridCol w:w="1988"/>
      </w:tblGrid>
      <w:tr w:rsidR="005828B9" w:rsidRPr="005828B9" w:rsidTr="00D5192C">
        <w:tc>
          <w:tcPr>
            <w:tcW w:w="1701" w:type="dxa"/>
          </w:tcPr>
          <w:p w:rsidR="005828B9" w:rsidRPr="005828B9" w:rsidRDefault="005828B9" w:rsidP="005828B9">
            <w:pPr>
              <w:spacing w:line="276" w:lineRule="auto"/>
              <w:rPr>
                <w:sz w:val="16"/>
                <w:szCs w:val="16"/>
              </w:rPr>
            </w:pPr>
          </w:p>
        </w:tc>
        <w:tc>
          <w:tcPr>
            <w:tcW w:w="2371" w:type="dxa"/>
          </w:tcPr>
          <w:p w:rsidR="005828B9" w:rsidRPr="005828B9" w:rsidRDefault="005828B9" w:rsidP="005828B9">
            <w:pPr>
              <w:spacing w:line="276" w:lineRule="auto"/>
              <w:rPr>
                <w:b/>
                <w:sz w:val="16"/>
                <w:szCs w:val="16"/>
              </w:rPr>
            </w:pPr>
            <w:r w:rsidRPr="005828B9">
              <w:rPr>
                <w:b/>
                <w:sz w:val="16"/>
                <w:szCs w:val="16"/>
              </w:rPr>
              <w:t>ALKOHOLU</w:t>
            </w:r>
          </w:p>
        </w:tc>
        <w:tc>
          <w:tcPr>
            <w:tcW w:w="2303" w:type="dxa"/>
          </w:tcPr>
          <w:p w:rsidR="005828B9" w:rsidRPr="005828B9" w:rsidRDefault="005828B9" w:rsidP="005828B9">
            <w:pPr>
              <w:spacing w:line="276" w:lineRule="auto"/>
              <w:rPr>
                <w:b/>
                <w:sz w:val="16"/>
                <w:szCs w:val="16"/>
              </w:rPr>
            </w:pPr>
            <w:r w:rsidRPr="005828B9">
              <w:rPr>
                <w:b/>
                <w:sz w:val="16"/>
                <w:szCs w:val="16"/>
              </w:rPr>
              <w:t>DOPALACZY</w:t>
            </w:r>
          </w:p>
        </w:tc>
        <w:tc>
          <w:tcPr>
            <w:tcW w:w="1988" w:type="dxa"/>
          </w:tcPr>
          <w:p w:rsidR="005828B9" w:rsidRPr="005828B9" w:rsidRDefault="005828B9" w:rsidP="005828B9">
            <w:pPr>
              <w:spacing w:line="276" w:lineRule="auto"/>
              <w:rPr>
                <w:b/>
                <w:sz w:val="16"/>
                <w:szCs w:val="16"/>
              </w:rPr>
            </w:pPr>
            <w:r w:rsidRPr="005828B9">
              <w:rPr>
                <w:b/>
                <w:sz w:val="16"/>
                <w:szCs w:val="16"/>
              </w:rPr>
              <w:t>NARKOTYKÓW</w:t>
            </w:r>
          </w:p>
        </w:tc>
      </w:tr>
      <w:tr w:rsidR="005828B9" w:rsidRPr="005828B9" w:rsidTr="00D5192C">
        <w:tc>
          <w:tcPr>
            <w:tcW w:w="1701" w:type="dxa"/>
          </w:tcPr>
          <w:p w:rsidR="005828B9" w:rsidRPr="005828B9" w:rsidRDefault="005828B9" w:rsidP="005828B9">
            <w:pPr>
              <w:spacing w:line="276" w:lineRule="auto"/>
              <w:rPr>
                <w:sz w:val="16"/>
                <w:szCs w:val="16"/>
              </w:rPr>
            </w:pPr>
            <w:r w:rsidRPr="005828B9">
              <w:rPr>
                <w:sz w:val="16"/>
                <w:szCs w:val="16"/>
              </w:rPr>
              <w:lastRenderedPageBreak/>
              <w:t>na uroczystości rodzinnej (urodziny, imieniny, wesele itp.)</w:t>
            </w:r>
          </w:p>
        </w:tc>
        <w:tc>
          <w:tcPr>
            <w:tcW w:w="2371" w:type="dxa"/>
          </w:tcPr>
          <w:p w:rsidR="005828B9" w:rsidRPr="005828B9" w:rsidRDefault="005828B9" w:rsidP="005828B9">
            <w:pPr>
              <w:spacing w:line="276" w:lineRule="auto"/>
              <w:rPr>
                <w:sz w:val="16"/>
                <w:szCs w:val="16"/>
              </w:rPr>
            </w:pPr>
          </w:p>
        </w:tc>
        <w:tc>
          <w:tcPr>
            <w:tcW w:w="2303" w:type="dxa"/>
          </w:tcPr>
          <w:p w:rsidR="005828B9" w:rsidRPr="005828B9" w:rsidRDefault="005828B9" w:rsidP="005828B9">
            <w:pPr>
              <w:spacing w:line="276" w:lineRule="auto"/>
              <w:rPr>
                <w:sz w:val="16"/>
                <w:szCs w:val="16"/>
              </w:rPr>
            </w:pPr>
          </w:p>
        </w:tc>
        <w:tc>
          <w:tcPr>
            <w:tcW w:w="1988" w:type="dxa"/>
          </w:tcPr>
          <w:p w:rsidR="005828B9" w:rsidRPr="005828B9" w:rsidRDefault="005828B9" w:rsidP="005828B9">
            <w:pPr>
              <w:spacing w:line="276" w:lineRule="auto"/>
              <w:rPr>
                <w:sz w:val="16"/>
                <w:szCs w:val="16"/>
              </w:rPr>
            </w:pPr>
          </w:p>
        </w:tc>
      </w:tr>
      <w:tr w:rsidR="005828B9" w:rsidRPr="005828B9" w:rsidTr="00D5192C">
        <w:tc>
          <w:tcPr>
            <w:tcW w:w="1701" w:type="dxa"/>
          </w:tcPr>
          <w:p w:rsidR="005828B9" w:rsidRPr="005828B9" w:rsidRDefault="005828B9" w:rsidP="005828B9">
            <w:pPr>
              <w:spacing w:line="276" w:lineRule="auto"/>
              <w:rPr>
                <w:sz w:val="16"/>
                <w:szCs w:val="16"/>
              </w:rPr>
            </w:pPr>
            <w:r w:rsidRPr="005828B9">
              <w:rPr>
                <w:sz w:val="16"/>
                <w:szCs w:val="16"/>
              </w:rPr>
              <w:t xml:space="preserve">na wagarach  </w:t>
            </w:r>
          </w:p>
        </w:tc>
        <w:tc>
          <w:tcPr>
            <w:tcW w:w="2371" w:type="dxa"/>
          </w:tcPr>
          <w:p w:rsidR="005828B9" w:rsidRPr="005828B9" w:rsidRDefault="005828B9" w:rsidP="005828B9">
            <w:pPr>
              <w:spacing w:line="276" w:lineRule="auto"/>
              <w:rPr>
                <w:sz w:val="16"/>
                <w:szCs w:val="16"/>
              </w:rPr>
            </w:pPr>
          </w:p>
        </w:tc>
        <w:tc>
          <w:tcPr>
            <w:tcW w:w="2303" w:type="dxa"/>
          </w:tcPr>
          <w:p w:rsidR="005828B9" w:rsidRPr="005828B9" w:rsidRDefault="005828B9" w:rsidP="005828B9">
            <w:pPr>
              <w:spacing w:line="276" w:lineRule="auto"/>
              <w:rPr>
                <w:sz w:val="16"/>
                <w:szCs w:val="16"/>
              </w:rPr>
            </w:pPr>
          </w:p>
        </w:tc>
        <w:tc>
          <w:tcPr>
            <w:tcW w:w="1988" w:type="dxa"/>
          </w:tcPr>
          <w:p w:rsidR="005828B9" w:rsidRPr="005828B9" w:rsidRDefault="005828B9" w:rsidP="005828B9">
            <w:pPr>
              <w:spacing w:line="276" w:lineRule="auto"/>
              <w:rPr>
                <w:sz w:val="16"/>
                <w:szCs w:val="16"/>
              </w:rPr>
            </w:pPr>
          </w:p>
        </w:tc>
      </w:tr>
      <w:tr w:rsidR="005828B9" w:rsidRPr="005828B9" w:rsidTr="00D5192C">
        <w:tc>
          <w:tcPr>
            <w:tcW w:w="1701" w:type="dxa"/>
          </w:tcPr>
          <w:p w:rsidR="005828B9" w:rsidRPr="005828B9" w:rsidRDefault="005828B9" w:rsidP="005828B9">
            <w:pPr>
              <w:spacing w:line="276" w:lineRule="auto"/>
              <w:rPr>
                <w:sz w:val="16"/>
                <w:szCs w:val="16"/>
              </w:rPr>
            </w:pPr>
            <w:r w:rsidRPr="005828B9">
              <w:rPr>
                <w:sz w:val="16"/>
                <w:szCs w:val="16"/>
              </w:rPr>
              <w:t>na dyskotece</w:t>
            </w:r>
          </w:p>
        </w:tc>
        <w:tc>
          <w:tcPr>
            <w:tcW w:w="2371" w:type="dxa"/>
          </w:tcPr>
          <w:p w:rsidR="005828B9" w:rsidRPr="005828B9" w:rsidRDefault="005828B9" w:rsidP="005828B9">
            <w:pPr>
              <w:spacing w:line="276" w:lineRule="auto"/>
              <w:rPr>
                <w:sz w:val="16"/>
                <w:szCs w:val="16"/>
              </w:rPr>
            </w:pPr>
          </w:p>
        </w:tc>
        <w:tc>
          <w:tcPr>
            <w:tcW w:w="2303" w:type="dxa"/>
          </w:tcPr>
          <w:p w:rsidR="005828B9" w:rsidRPr="005828B9" w:rsidRDefault="005828B9" w:rsidP="005828B9">
            <w:pPr>
              <w:spacing w:line="276" w:lineRule="auto"/>
              <w:rPr>
                <w:sz w:val="16"/>
                <w:szCs w:val="16"/>
              </w:rPr>
            </w:pPr>
          </w:p>
        </w:tc>
        <w:tc>
          <w:tcPr>
            <w:tcW w:w="1988" w:type="dxa"/>
          </w:tcPr>
          <w:p w:rsidR="005828B9" w:rsidRPr="005828B9" w:rsidRDefault="005828B9" w:rsidP="005828B9">
            <w:pPr>
              <w:spacing w:line="276" w:lineRule="auto"/>
              <w:rPr>
                <w:sz w:val="16"/>
                <w:szCs w:val="16"/>
              </w:rPr>
            </w:pPr>
          </w:p>
        </w:tc>
      </w:tr>
      <w:tr w:rsidR="005828B9" w:rsidRPr="005828B9" w:rsidTr="00D5192C">
        <w:tc>
          <w:tcPr>
            <w:tcW w:w="1701" w:type="dxa"/>
          </w:tcPr>
          <w:p w:rsidR="005828B9" w:rsidRPr="005828B9" w:rsidRDefault="005828B9" w:rsidP="005828B9">
            <w:pPr>
              <w:spacing w:line="276" w:lineRule="auto"/>
              <w:rPr>
                <w:sz w:val="16"/>
                <w:szCs w:val="16"/>
              </w:rPr>
            </w:pPr>
            <w:r w:rsidRPr="005828B9">
              <w:rPr>
                <w:sz w:val="16"/>
                <w:szCs w:val="16"/>
              </w:rPr>
              <w:t>u kolegi/koleżanki w domu</w:t>
            </w:r>
          </w:p>
        </w:tc>
        <w:tc>
          <w:tcPr>
            <w:tcW w:w="2371" w:type="dxa"/>
          </w:tcPr>
          <w:p w:rsidR="005828B9" w:rsidRPr="005828B9" w:rsidRDefault="005828B9" w:rsidP="005828B9">
            <w:pPr>
              <w:spacing w:line="276" w:lineRule="auto"/>
              <w:rPr>
                <w:sz w:val="16"/>
                <w:szCs w:val="16"/>
              </w:rPr>
            </w:pPr>
          </w:p>
        </w:tc>
        <w:tc>
          <w:tcPr>
            <w:tcW w:w="2303" w:type="dxa"/>
          </w:tcPr>
          <w:p w:rsidR="005828B9" w:rsidRPr="005828B9" w:rsidRDefault="005828B9" w:rsidP="005828B9">
            <w:pPr>
              <w:spacing w:line="276" w:lineRule="auto"/>
              <w:rPr>
                <w:sz w:val="16"/>
                <w:szCs w:val="16"/>
              </w:rPr>
            </w:pPr>
          </w:p>
        </w:tc>
        <w:tc>
          <w:tcPr>
            <w:tcW w:w="1988" w:type="dxa"/>
          </w:tcPr>
          <w:p w:rsidR="005828B9" w:rsidRPr="005828B9" w:rsidRDefault="005828B9" w:rsidP="005828B9">
            <w:pPr>
              <w:spacing w:line="276" w:lineRule="auto"/>
              <w:rPr>
                <w:sz w:val="16"/>
                <w:szCs w:val="16"/>
              </w:rPr>
            </w:pPr>
          </w:p>
        </w:tc>
      </w:tr>
      <w:tr w:rsidR="005828B9" w:rsidRPr="005828B9" w:rsidTr="00D5192C">
        <w:tc>
          <w:tcPr>
            <w:tcW w:w="1701" w:type="dxa"/>
          </w:tcPr>
          <w:p w:rsidR="005828B9" w:rsidRPr="005828B9" w:rsidRDefault="005828B9" w:rsidP="005828B9">
            <w:pPr>
              <w:spacing w:line="276" w:lineRule="auto"/>
              <w:rPr>
                <w:sz w:val="16"/>
                <w:szCs w:val="16"/>
              </w:rPr>
            </w:pPr>
            <w:r w:rsidRPr="005828B9">
              <w:rPr>
                <w:sz w:val="16"/>
                <w:szCs w:val="16"/>
              </w:rPr>
              <w:t>w swoim domu pod nieobecność rodziców</w:t>
            </w:r>
          </w:p>
        </w:tc>
        <w:tc>
          <w:tcPr>
            <w:tcW w:w="2371" w:type="dxa"/>
          </w:tcPr>
          <w:p w:rsidR="005828B9" w:rsidRPr="005828B9" w:rsidRDefault="005828B9" w:rsidP="005828B9">
            <w:pPr>
              <w:spacing w:line="276" w:lineRule="auto"/>
              <w:rPr>
                <w:sz w:val="16"/>
                <w:szCs w:val="16"/>
              </w:rPr>
            </w:pPr>
          </w:p>
        </w:tc>
        <w:tc>
          <w:tcPr>
            <w:tcW w:w="2303" w:type="dxa"/>
          </w:tcPr>
          <w:p w:rsidR="005828B9" w:rsidRPr="005828B9" w:rsidRDefault="005828B9" w:rsidP="005828B9">
            <w:pPr>
              <w:spacing w:line="276" w:lineRule="auto"/>
              <w:rPr>
                <w:sz w:val="16"/>
                <w:szCs w:val="16"/>
              </w:rPr>
            </w:pPr>
          </w:p>
        </w:tc>
        <w:tc>
          <w:tcPr>
            <w:tcW w:w="1988" w:type="dxa"/>
          </w:tcPr>
          <w:p w:rsidR="005828B9" w:rsidRPr="005828B9" w:rsidRDefault="005828B9" w:rsidP="005828B9">
            <w:pPr>
              <w:spacing w:line="276" w:lineRule="auto"/>
              <w:rPr>
                <w:sz w:val="16"/>
                <w:szCs w:val="16"/>
              </w:rPr>
            </w:pPr>
          </w:p>
        </w:tc>
      </w:tr>
      <w:tr w:rsidR="005828B9" w:rsidRPr="005828B9" w:rsidTr="00D5192C">
        <w:tc>
          <w:tcPr>
            <w:tcW w:w="1701" w:type="dxa"/>
          </w:tcPr>
          <w:p w:rsidR="005828B9" w:rsidRPr="005828B9" w:rsidRDefault="005828B9" w:rsidP="005828B9">
            <w:pPr>
              <w:spacing w:line="276" w:lineRule="auto"/>
              <w:rPr>
                <w:sz w:val="16"/>
                <w:szCs w:val="16"/>
              </w:rPr>
            </w:pPr>
            <w:r w:rsidRPr="005828B9">
              <w:rPr>
                <w:sz w:val="16"/>
                <w:szCs w:val="16"/>
              </w:rPr>
              <w:t>na wakacjach</w:t>
            </w:r>
          </w:p>
        </w:tc>
        <w:tc>
          <w:tcPr>
            <w:tcW w:w="2371" w:type="dxa"/>
          </w:tcPr>
          <w:p w:rsidR="005828B9" w:rsidRPr="005828B9" w:rsidRDefault="005828B9" w:rsidP="005828B9">
            <w:pPr>
              <w:spacing w:line="276" w:lineRule="auto"/>
              <w:rPr>
                <w:sz w:val="16"/>
                <w:szCs w:val="16"/>
              </w:rPr>
            </w:pPr>
          </w:p>
        </w:tc>
        <w:tc>
          <w:tcPr>
            <w:tcW w:w="2303" w:type="dxa"/>
          </w:tcPr>
          <w:p w:rsidR="005828B9" w:rsidRPr="005828B9" w:rsidRDefault="005828B9" w:rsidP="005828B9">
            <w:pPr>
              <w:spacing w:line="276" w:lineRule="auto"/>
              <w:rPr>
                <w:sz w:val="16"/>
                <w:szCs w:val="16"/>
              </w:rPr>
            </w:pPr>
          </w:p>
        </w:tc>
        <w:tc>
          <w:tcPr>
            <w:tcW w:w="1988" w:type="dxa"/>
          </w:tcPr>
          <w:p w:rsidR="005828B9" w:rsidRPr="005828B9" w:rsidRDefault="005828B9" w:rsidP="005828B9">
            <w:pPr>
              <w:spacing w:line="276" w:lineRule="auto"/>
              <w:rPr>
                <w:sz w:val="16"/>
                <w:szCs w:val="16"/>
              </w:rPr>
            </w:pPr>
          </w:p>
        </w:tc>
      </w:tr>
    </w:tbl>
    <w:p w:rsidR="005828B9" w:rsidRPr="005828B9" w:rsidRDefault="005828B9" w:rsidP="005828B9">
      <w:pPr>
        <w:spacing w:line="240" w:lineRule="auto"/>
        <w:ind w:left="720"/>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Czy wiesz co to są DOS-y?</w:t>
      </w:r>
    </w:p>
    <w:p w:rsidR="005828B9" w:rsidRPr="005828B9" w:rsidRDefault="005828B9" w:rsidP="005828B9">
      <w:pPr>
        <w:numPr>
          <w:ilvl w:val="0"/>
          <w:numId w:val="110"/>
        </w:numPr>
        <w:spacing w:line="240" w:lineRule="auto"/>
        <w:ind w:left="709" w:hanging="283"/>
        <w:contextualSpacing/>
        <w:jc w:val="both"/>
        <w:rPr>
          <w:sz w:val="18"/>
          <w:szCs w:val="18"/>
        </w:rPr>
      </w:pPr>
      <w:r w:rsidRPr="005828B9">
        <w:rPr>
          <w:sz w:val="18"/>
          <w:szCs w:val="18"/>
        </w:rPr>
        <w:t>pochodne LSD</w:t>
      </w:r>
    </w:p>
    <w:p w:rsidR="005828B9" w:rsidRPr="005828B9" w:rsidRDefault="005828B9" w:rsidP="005828B9">
      <w:pPr>
        <w:numPr>
          <w:ilvl w:val="0"/>
          <w:numId w:val="110"/>
        </w:numPr>
        <w:spacing w:line="240" w:lineRule="auto"/>
        <w:ind w:left="709" w:hanging="283"/>
        <w:contextualSpacing/>
        <w:jc w:val="both"/>
        <w:rPr>
          <w:sz w:val="18"/>
          <w:szCs w:val="18"/>
        </w:rPr>
      </w:pPr>
      <w:r w:rsidRPr="005828B9">
        <w:rPr>
          <w:sz w:val="18"/>
          <w:szCs w:val="18"/>
        </w:rPr>
        <w:t>alkohol niskoprocentowy</w:t>
      </w:r>
    </w:p>
    <w:p w:rsidR="005828B9" w:rsidRPr="005828B9" w:rsidRDefault="005828B9" w:rsidP="005828B9">
      <w:pPr>
        <w:numPr>
          <w:ilvl w:val="0"/>
          <w:numId w:val="110"/>
        </w:numPr>
        <w:spacing w:line="240" w:lineRule="auto"/>
        <w:ind w:left="709" w:hanging="283"/>
        <w:contextualSpacing/>
        <w:jc w:val="both"/>
        <w:rPr>
          <w:sz w:val="18"/>
          <w:szCs w:val="18"/>
        </w:rPr>
      </w:pPr>
      <w:r w:rsidRPr="005828B9">
        <w:rPr>
          <w:sz w:val="18"/>
          <w:szCs w:val="18"/>
        </w:rPr>
        <w:t>pliki dźwiękowe symulujące doznania narkotyczne</w:t>
      </w:r>
    </w:p>
    <w:p w:rsidR="005828B9" w:rsidRPr="005828B9" w:rsidRDefault="005828B9" w:rsidP="005828B9">
      <w:pPr>
        <w:numPr>
          <w:ilvl w:val="0"/>
          <w:numId w:val="110"/>
        </w:numPr>
        <w:spacing w:line="240" w:lineRule="auto"/>
        <w:ind w:left="709" w:hanging="283"/>
        <w:contextualSpacing/>
        <w:jc w:val="both"/>
        <w:rPr>
          <w:sz w:val="18"/>
          <w:szCs w:val="18"/>
        </w:rPr>
      </w:pPr>
      <w:r w:rsidRPr="005828B9">
        <w:rPr>
          <w:sz w:val="18"/>
          <w:szCs w:val="18"/>
        </w:rPr>
        <w:t>nazwa potoczna na papierosy</w:t>
      </w:r>
    </w:p>
    <w:p w:rsidR="005828B9" w:rsidRPr="005828B9" w:rsidRDefault="005828B9" w:rsidP="005828B9">
      <w:pPr>
        <w:numPr>
          <w:ilvl w:val="0"/>
          <w:numId w:val="110"/>
        </w:numPr>
        <w:spacing w:line="240" w:lineRule="auto"/>
        <w:ind w:left="709" w:hanging="283"/>
        <w:contextualSpacing/>
        <w:jc w:val="both"/>
        <w:rPr>
          <w:sz w:val="18"/>
          <w:szCs w:val="18"/>
        </w:rPr>
      </w:pPr>
      <w:r w:rsidRPr="005828B9">
        <w:rPr>
          <w:sz w:val="18"/>
          <w:szCs w:val="18"/>
        </w:rPr>
        <w:t>system operacyjny</w:t>
      </w:r>
    </w:p>
    <w:p w:rsidR="005828B9" w:rsidRPr="005828B9" w:rsidRDefault="005828B9" w:rsidP="005828B9">
      <w:pPr>
        <w:spacing w:line="240" w:lineRule="auto"/>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Jaka jest sytuacja zawodowa Twoich rodziców?</w:t>
      </w:r>
    </w:p>
    <w:p w:rsidR="005828B9" w:rsidRPr="005828B9" w:rsidRDefault="005828B9" w:rsidP="005828B9">
      <w:pPr>
        <w:numPr>
          <w:ilvl w:val="0"/>
          <w:numId w:val="99"/>
        </w:numPr>
        <w:spacing w:line="240" w:lineRule="auto"/>
        <w:ind w:left="709" w:hanging="283"/>
        <w:contextualSpacing/>
        <w:jc w:val="both"/>
        <w:rPr>
          <w:sz w:val="18"/>
          <w:szCs w:val="18"/>
        </w:rPr>
      </w:pPr>
      <w:r w:rsidRPr="005828B9">
        <w:rPr>
          <w:sz w:val="18"/>
          <w:szCs w:val="18"/>
        </w:rPr>
        <w:t>oboje rodzice pracują</w:t>
      </w:r>
    </w:p>
    <w:p w:rsidR="005828B9" w:rsidRPr="005828B9" w:rsidRDefault="005828B9" w:rsidP="005828B9">
      <w:pPr>
        <w:numPr>
          <w:ilvl w:val="0"/>
          <w:numId w:val="99"/>
        </w:numPr>
        <w:spacing w:line="240" w:lineRule="auto"/>
        <w:ind w:left="709" w:hanging="283"/>
        <w:contextualSpacing/>
        <w:jc w:val="both"/>
        <w:rPr>
          <w:sz w:val="18"/>
          <w:szCs w:val="18"/>
        </w:rPr>
      </w:pPr>
      <w:r w:rsidRPr="005828B9">
        <w:rPr>
          <w:sz w:val="18"/>
          <w:szCs w:val="18"/>
        </w:rPr>
        <w:t>oboje rodzice bezrobotni</w:t>
      </w:r>
    </w:p>
    <w:p w:rsidR="005828B9" w:rsidRPr="005828B9" w:rsidRDefault="005828B9" w:rsidP="005828B9">
      <w:pPr>
        <w:numPr>
          <w:ilvl w:val="0"/>
          <w:numId w:val="99"/>
        </w:numPr>
        <w:spacing w:line="240" w:lineRule="auto"/>
        <w:ind w:left="709" w:hanging="283"/>
        <w:contextualSpacing/>
        <w:jc w:val="both"/>
        <w:rPr>
          <w:sz w:val="18"/>
          <w:szCs w:val="18"/>
        </w:rPr>
      </w:pPr>
      <w:r w:rsidRPr="005828B9">
        <w:rPr>
          <w:sz w:val="18"/>
          <w:szCs w:val="18"/>
        </w:rPr>
        <w:t>jeden rodzic pracuje, jeden rodzic bezrobotny</w:t>
      </w:r>
    </w:p>
    <w:p w:rsidR="005828B9" w:rsidRPr="005828B9" w:rsidRDefault="005828B9" w:rsidP="005828B9">
      <w:pPr>
        <w:numPr>
          <w:ilvl w:val="0"/>
          <w:numId w:val="99"/>
        </w:numPr>
        <w:spacing w:line="240" w:lineRule="auto"/>
        <w:ind w:left="709" w:hanging="283"/>
        <w:contextualSpacing/>
        <w:jc w:val="both"/>
        <w:rPr>
          <w:sz w:val="18"/>
          <w:szCs w:val="18"/>
        </w:rPr>
      </w:pPr>
      <w:r w:rsidRPr="005828B9">
        <w:rPr>
          <w:sz w:val="18"/>
          <w:szCs w:val="18"/>
        </w:rPr>
        <w:t>jeden rodzic pracuje (rodzina niepełna)</w:t>
      </w:r>
    </w:p>
    <w:p w:rsidR="005828B9" w:rsidRPr="005828B9" w:rsidRDefault="005828B9" w:rsidP="005828B9">
      <w:pPr>
        <w:numPr>
          <w:ilvl w:val="0"/>
          <w:numId w:val="99"/>
        </w:numPr>
        <w:spacing w:line="240" w:lineRule="auto"/>
        <w:ind w:left="709" w:hanging="283"/>
        <w:contextualSpacing/>
        <w:jc w:val="both"/>
        <w:rPr>
          <w:sz w:val="18"/>
          <w:szCs w:val="18"/>
        </w:rPr>
      </w:pPr>
      <w:r w:rsidRPr="005828B9">
        <w:rPr>
          <w:sz w:val="18"/>
          <w:szCs w:val="18"/>
        </w:rPr>
        <w:t>jeden rodzic bezrobotny (rodzina niepełna)</w:t>
      </w:r>
    </w:p>
    <w:p w:rsidR="005828B9" w:rsidRPr="005828B9" w:rsidRDefault="005828B9" w:rsidP="005828B9">
      <w:pPr>
        <w:numPr>
          <w:ilvl w:val="0"/>
          <w:numId w:val="99"/>
        </w:numPr>
        <w:spacing w:line="240" w:lineRule="auto"/>
        <w:ind w:left="709" w:hanging="283"/>
        <w:contextualSpacing/>
        <w:jc w:val="both"/>
        <w:rPr>
          <w:sz w:val="18"/>
          <w:szCs w:val="18"/>
        </w:rPr>
      </w:pPr>
      <w:r w:rsidRPr="005828B9">
        <w:rPr>
          <w:sz w:val="18"/>
          <w:szCs w:val="18"/>
        </w:rPr>
        <w:t>jeden rodzic pracuje, drugi zajmuje się domem</w:t>
      </w:r>
    </w:p>
    <w:p w:rsidR="005828B9" w:rsidRPr="005828B9" w:rsidRDefault="005828B9" w:rsidP="005828B9">
      <w:pPr>
        <w:spacing w:line="240" w:lineRule="auto"/>
        <w:ind w:left="709"/>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Oceń swoje relacje z rodzicami (proszę o wybranie 1 odpowiedzi)</w:t>
      </w:r>
    </w:p>
    <w:p w:rsidR="005828B9" w:rsidRPr="005828B9" w:rsidRDefault="005828B9" w:rsidP="005828B9">
      <w:pPr>
        <w:numPr>
          <w:ilvl w:val="0"/>
          <w:numId w:val="100"/>
        </w:numPr>
        <w:spacing w:line="240" w:lineRule="auto"/>
        <w:contextualSpacing/>
        <w:jc w:val="both"/>
        <w:rPr>
          <w:sz w:val="18"/>
          <w:szCs w:val="18"/>
        </w:rPr>
      </w:pPr>
      <w:r w:rsidRPr="005828B9">
        <w:rPr>
          <w:sz w:val="18"/>
          <w:szCs w:val="18"/>
        </w:rPr>
        <w:t>nie rozumieją mnie</w:t>
      </w:r>
    </w:p>
    <w:p w:rsidR="005828B9" w:rsidRPr="005828B9" w:rsidRDefault="005828B9" w:rsidP="005828B9">
      <w:pPr>
        <w:numPr>
          <w:ilvl w:val="0"/>
          <w:numId w:val="100"/>
        </w:numPr>
        <w:spacing w:line="240" w:lineRule="auto"/>
        <w:contextualSpacing/>
        <w:jc w:val="both"/>
        <w:rPr>
          <w:sz w:val="18"/>
          <w:szCs w:val="18"/>
        </w:rPr>
      </w:pPr>
      <w:r w:rsidRPr="005828B9">
        <w:rPr>
          <w:sz w:val="18"/>
          <w:szCs w:val="18"/>
        </w:rPr>
        <w:t>nie mają dla mnie czasu</w:t>
      </w:r>
    </w:p>
    <w:p w:rsidR="005828B9" w:rsidRPr="005828B9" w:rsidRDefault="005828B9" w:rsidP="005828B9">
      <w:pPr>
        <w:numPr>
          <w:ilvl w:val="0"/>
          <w:numId w:val="100"/>
        </w:numPr>
        <w:spacing w:line="240" w:lineRule="auto"/>
        <w:contextualSpacing/>
        <w:jc w:val="both"/>
        <w:rPr>
          <w:sz w:val="18"/>
          <w:szCs w:val="18"/>
        </w:rPr>
      </w:pPr>
      <w:r w:rsidRPr="005828B9">
        <w:rPr>
          <w:sz w:val="18"/>
          <w:szCs w:val="18"/>
        </w:rPr>
        <w:t>często się kłócimy</w:t>
      </w:r>
    </w:p>
    <w:p w:rsidR="005828B9" w:rsidRPr="005828B9" w:rsidRDefault="005828B9" w:rsidP="005828B9">
      <w:pPr>
        <w:numPr>
          <w:ilvl w:val="0"/>
          <w:numId w:val="100"/>
        </w:numPr>
        <w:spacing w:line="240" w:lineRule="auto"/>
        <w:contextualSpacing/>
        <w:jc w:val="both"/>
        <w:rPr>
          <w:sz w:val="18"/>
          <w:szCs w:val="18"/>
        </w:rPr>
      </w:pPr>
      <w:r w:rsidRPr="005828B9">
        <w:rPr>
          <w:sz w:val="18"/>
          <w:szCs w:val="18"/>
        </w:rPr>
        <w:t>dużo rozmawiamy ze sobą</w:t>
      </w:r>
    </w:p>
    <w:p w:rsidR="005828B9" w:rsidRPr="005828B9" w:rsidRDefault="005828B9" w:rsidP="005828B9">
      <w:pPr>
        <w:numPr>
          <w:ilvl w:val="0"/>
          <w:numId w:val="100"/>
        </w:numPr>
        <w:spacing w:line="240" w:lineRule="auto"/>
        <w:contextualSpacing/>
        <w:jc w:val="both"/>
        <w:rPr>
          <w:sz w:val="18"/>
          <w:szCs w:val="18"/>
        </w:rPr>
      </w:pPr>
      <w:r w:rsidRPr="005828B9">
        <w:rPr>
          <w:sz w:val="18"/>
          <w:szCs w:val="18"/>
        </w:rPr>
        <w:t>są dla mnie autorytetem</w:t>
      </w:r>
    </w:p>
    <w:p w:rsidR="005828B9" w:rsidRPr="005828B9" w:rsidRDefault="005828B9" w:rsidP="005828B9">
      <w:pPr>
        <w:spacing w:line="240" w:lineRule="auto"/>
        <w:ind w:left="720"/>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 xml:space="preserve">Zaznacz, co Twoim zdaniem jest </w:t>
      </w:r>
      <w:r w:rsidRPr="005828B9">
        <w:rPr>
          <w:b/>
          <w:sz w:val="18"/>
          <w:szCs w:val="18"/>
          <w:u w:val="single"/>
        </w:rPr>
        <w:t>przemocą w rodzinie</w:t>
      </w:r>
      <w:r w:rsidRPr="005828B9">
        <w:rPr>
          <w:b/>
          <w:sz w:val="18"/>
          <w:szCs w:val="18"/>
        </w:rPr>
        <w:t>: (proszę o wybranie 2 odpowiedzi)</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Popychanie</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Uderzanie</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Duszenie</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Szarpanie</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Przypalanie ciała przedmiotami</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Policzkowanie</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Wyśmiewanie</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Szantaż</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Ośmieszanie</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Grożenie</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Nadmierna krytyka</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Wymuszanie współżycia seksualnego</w:t>
      </w:r>
    </w:p>
    <w:p w:rsidR="005828B9" w:rsidRPr="005828B9" w:rsidRDefault="005828B9" w:rsidP="005828B9">
      <w:pPr>
        <w:numPr>
          <w:ilvl w:val="0"/>
          <w:numId w:val="101"/>
        </w:numPr>
        <w:spacing w:line="240" w:lineRule="auto"/>
        <w:ind w:left="709" w:hanging="283"/>
        <w:contextualSpacing/>
        <w:jc w:val="both"/>
        <w:rPr>
          <w:sz w:val="18"/>
          <w:szCs w:val="18"/>
        </w:rPr>
      </w:pPr>
      <w:r w:rsidRPr="005828B9">
        <w:rPr>
          <w:sz w:val="18"/>
          <w:szCs w:val="18"/>
        </w:rPr>
        <w:t>Ograniczanie snu i pożywienia</w:t>
      </w:r>
    </w:p>
    <w:p w:rsidR="005828B9" w:rsidRPr="005828B9" w:rsidRDefault="005828B9" w:rsidP="005828B9">
      <w:pPr>
        <w:spacing w:line="240" w:lineRule="auto"/>
        <w:ind w:left="709"/>
        <w:contextualSpacing/>
        <w:jc w:val="both"/>
        <w:rPr>
          <w:b/>
          <w:sz w:val="18"/>
          <w:szCs w:val="18"/>
        </w:rPr>
      </w:pPr>
    </w:p>
    <w:p w:rsidR="005828B9" w:rsidRPr="005828B9" w:rsidRDefault="005828B9" w:rsidP="005828B9">
      <w:pPr>
        <w:numPr>
          <w:ilvl w:val="0"/>
          <w:numId w:val="112"/>
        </w:numPr>
        <w:spacing w:after="0" w:line="240" w:lineRule="auto"/>
        <w:ind w:left="720"/>
        <w:contextualSpacing/>
        <w:jc w:val="both"/>
        <w:rPr>
          <w:b/>
          <w:sz w:val="18"/>
          <w:szCs w:val="18"/>
        </w:rPr>
      </w:pPr>
      <w:r w:rsidRPr="005828B9">
        <w:rPr>
          <w:b/>
          <w:sz w:val="18"/>
          <w:szCs w:val="18"/>
        </w:rPr>
        <w:t xml:space="preserve">Kogo byś poinformował/a gdybyś doznawał </w:t>
      </w:r>
      <w:r w:rsidRPr="005828B9">
        <w:rPr>
          <w:b/>
          <w:sz w:val="18"/>
          <w:szCs w:val="18"/>
          <w:u w:val="single"/>
        </w:rPr>
        <w:t>przemocy w rodzinie</w:t>
      </w:r>
      <w:r w:rsidRPr="005828B9">
        <w:rPr>
          <w:b/>
          <w:sz w:val="18"/>
          <w:szCs w:val="18"/>
        </w:rPr>
        <w:t>? (proszę o wybranie 1 odpowiedzi)</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Nikogo</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Nie wiem</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Ośrodek Pomocy Społecznej</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Policję</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Przyjaciela/Przyjaciółkę</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Mamę/Tatę</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Rodzeństwo</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Nauczyciela</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Pedagoga szkolnego</w:t>
      </w:r>
    </w:p>
    <w:p w:rsidR="005828B9" w:rsidRPr="005828B9" w:rsidRDefault="005828B9" w:rsidP="005828B9">
      <w:pPr>
        <w:numPr>
          <w:ilvl w:val="0"/>
          <w:numId w:val="103"/>
        </w:numPr>
        <w:spacing w:after="0" w:line="240" w:lineRule="auto"/>
        <w:ind w:left="709" w:hanging="283"/>
        <w:contextualSpacing/>
        <w:jc w:val="both"/>
        <w:rPr>
          <w:sz w:val="18"/>
          <w:szCs w:val="18"/>
        </w:rPr>
      </w:pPr>
      <w:r w:rsidRPr="005828B9">
        <w:rPr>
          <w:sz w:val="18"/>
          <w:szCs w:val="18"/>
        </w:rPr>
        <w:t>Inne, jakie?</w:t>
      </w:r>
    </w:p>
    <w:p w:rsidR="005828B9" w:rsidRPr="005828B9" w:rsidRDefault="005828B9" w:rsidP="005828B9">
      <w:pPr>
        <w:spacing w:after="0" w:line="240" w:lineRule="auto"/>
        <w:ind w:left="709"/>
        <w:contextualSpacing/>
        <w:jc w:val="both"/>
        <w:rPr>
          <w:sz w:val="18"/>
          <w:szCs w:val="18"/>
        </w:rPr>
      </w:pPr>
    </w:p>
    <w:p w:rsidR="005828B9" w:rsidRPr="005828B9" w:rsidRDefault="005828B9" w:rsidP="005828B9">
      <w:pPr>
        <w:numPr>
          <w:ilvl w:val="0"/>
          <w:numId w:val="112"/>
        </w:numPr>
        <w:spacing w:line="240" w:lineRule="auto"/>
        <w:ind w:left="720"/>
        <w:contextualSpacing/>
        <w:jc w:val="both"/>
        <w:rPr>
          <w:b/>
          <w:sz w:val="18"/>
          <w:szCs w:val="18"/>
        </w:rPr>
      </w:pPr>
      <w:r w:rsidRPr="005828B9">
        <w:rPr>
          <w:b/>
          <w:sz w:val="18"/>
          <w:szCs w:val="18"/>
        </w:rPr>
        <w:t>Czy znasz kogoś ze swoich kolegów lub koleżanek którzy są ofiarami przemocy w rodzinie/podejrzewasz że mogą być ofiarami przemocy w rodzinie?</w:t>
      </w:r>
    </w:p>
    <w:p w:rsidR="005828B9" w:rsidRPr="005828B9" w:rsidRDefault="005828B9" w:rsidP="005828B9">
      <w:pPr>
        <w:numPr>
          <w:ilvl w:val="0"/>
          <w:numId w:val="102"/>
        </w:numPr>
        <w:spacing w:line="240" w:lineRule="auto"/>
        <w:ind w:left="709" w:hanging="283"/>
        <w:contextualSpacing/>
        <w:jc w:val="both"/>
        <w:rPr>
          <w:sz w:val="18"/>
          <w:szCs w:val="18"/>
        </w:rPr>
      </w:pPr>
      <w:r w:rsidRPr="005828B9">
        <w:rPr>
          <w:sz w:val="18"/>
          <w:szCs w:val="18"/>
        </w:rPr>
        <w:t>Tak</w:t>
      </w:r>
    </w:p>
    <w:p w:rsidR="005828B9" w:rsidRPr="005828B9" w:rsidRDefault="005828B9" w:rsidP="005828B9">
      <w:pPr>
        <w:numPr>
          <w:ilvl w:val="0"/>
          <w:numId w:val="102"/>
        </w:numPr>
        <w:spacing w:line="240" w:lineRule="auto"/>
        <w:ind w:left="709" w:hanging="283"/>
        <w:contextualSpacing/>
        <w:jc w:val="both"/>
        <w:rPr>
          <w:sz w:val="18"/>
          <w:szCs w:val="18"/>
        </w:rPr>
      </w:pPr>
      <w:r w:rsidRPr="005828B9">
        <w:rPr>
          <w:sz w:val="18"/>
          <w:szCs w:val="18"/>
        </w:rPr>
        <w:t xml:space="preserve">Nie </w:t>
      </w:r>
    </w:p>
    <w:p w:rsidR="005828B9" w:rsidRPr="005828B9" w:rsidRDefault="005828B9" w:rsidP="005828B9">
      <w:pPr>
        <w:numPr>
          <w:ilvl w:val="0"/>
          <w:numId w:val="102"/>
        </w:numPr>
        <w:spacing w:line="240" w:lineRule="auto"/>
        <w:ind w:left="709" w:hanging="283"/>
        <w:contextualSpacing/>
        <w:jc w:val="both"/>
        <w:rPr>
          <w:sz w:val="18"/>
          <w:szCs w:val="18"/>
        </w:rPr>
      </w:pPr>
      <w:r w:rsidRPr="005828B9">
        <w:rPr>
          <w:sz w:val="18"/>
          <w:szCs w:val="18"/>
        </w:rPr>
        <w:t>Trudno powiedzieć</w:t>
      </w:r>
    </w:p>
    <w:p w:rsidR="005828B9" w:rsidRPr="005828B9" w:rsidRDefault="005828B9" w:rsidP="005828B9">
      <w:pPr>
        <w:spacing w:line="240" w:lineRule="auto"/>
        <w:ind w:left="709"/>
        <w:contextualSpacing/>
        <w:jc w:val="both"/>
        <w:rPr>
          <w:sz w:val="18"/>
          <w:szCs w:val="18"/>
        </w:rPr>
      </w:pPr>
    </w:p>
    <w:p w:rsidR="005828B9" w:rsidRPr="005828B9" w:rsidRDefault="005828B9" w:rsidP="005828B9">
      <w:pPr>
        <w:numPr>
          <w:ilvl w:val="0"/>
          <w:numId w:val="112"/>
        </w:numPr>
        <w:spacing w:after="0" w:line="240" w:lineRule="auto"/>
        <w:ind w:left="720"/>
        <w:contextualSpacing/>
        <w:jc w:val="both"/>
        <w:rPr>
          <w:b/>
          <w:sz w:val="18"/>
          <w:szCs w:val="18"/>
        </w:rPr>
      </w:pPr>
      <w:r w:rsidRPr="005828B9">
        <w:rPr>
          <w:b/>
          <w:sz w:val="18"/>
          <w:szCs w:val="18"/>
        </w:rPr>
        <w:t>Zaznacz stwierdzenia, z którymi się zgadasz: (proszę o wybranie 1 odpowiedzi)</w:t>
      </w:r>
    </w:p>
    <w:p w:rsidR="005828B9" w:rsidRPr="005828B9" w:rsidRDefault="005828B9" w:rsidP="005828B9">
      <w:pPr>
        <w:numPr>
          <w:ilvl w:val="1"/>
          <w:numId w:val="104"/>
        </w:numPr>
        <w:spacing w:after="0" w:line="240" w:lineRule="auto"/>
        <w:ind w:left="709" w:hanging="283"/>
        <w:contextualSpacing/>
        <w:jc w:val="both"/>
        <w:rPr>
          <w:sz w:val="18"/>
          <w:szCs w:val="18"/>
        </w:rPr>
      </w:pPr>
      <w:r w:rsidRPr="005828B9">
        <w:rPr>
          <w:sz w:val="18"/>
          <w:szCs w:val="18"/>
        </w:rPr>
        <w:t>Przemoc w rodzinie to wstyd.</w:t>
      </w:r>
    </w:p>
    <w:p w:rsidR="005828B9" w:rsidRPr="005828B9" w:rsidRDefault="005828B9" w:rsidP="005828B9">
      <w:pPr>
        <w:numPr>
          <w:ilvl w:val="1"/>
          <w:numId w:val="104"/>
        </w:numPr>
        <w:spacing w:after="0" w:line="240" w:lineRule="auto"/>
        <w:ind w:left="709" w:hanging="283"/>
        <w:contextualSpacing/>
        <w:jc w:val="both"/>
        <w:rPr>
          <w:sz w:val="18"/>
          <w:szCs w:val="18"/>
        </w:rPr>
      </w:pPr>
      <w:r w:rsidRPr="005828B9">
        <w:rPr>
          <w:sz w:val="18"/>
          <w:szCs w:val="18"/>
        </w:rPr>
        <w:t>Jeśli w domu ktoś kogoś bije, to znaczy że ta osoba sobie na to zasłużyła.</w:t>
      </w:r>
    </w:p>
    <w:p w:rsidR="005828B9" w:rsidRPr="005828B9" w:rsidRDefault="005828B9" w:rsidP="005828B9">
      <w:pPr>
        <w:numPr>
          <w:ilvl w:val="1"/>
          <w:numId w:val="104"/>
        </w:numPr>
        <w:spacing w:after="0" w:line="240" w:lineRule="auto"/>
        <w:ind w:left="709" w:hanging="283"/>
        <w:contextualSpacing/>
        <w:jc w:val="both"/>
        <w:rPr>
          <w:sz w:val="18"/>
          <w:szCs w:val="18"/>
        </w:rPr>
      </w:pPr>
      <w:r w:rsidRPr="005828B9">
        <w:rPr>
          <w:sz w:val="18"/>
          <w:szCs w:val="18"/>
        </w:rPr>
        <w:t>Przemocy nie można ukrywać. Trzeba takie sytuacje zgłaszać dorosłym.</w:t>
      </w:r>
    </w:p>
    <w:p w:rsidR="005828B9" w:rsidRPr="005828B9" w:rsidRDefault="005828B9" w:rsidP="005828B9">
      <w:pPr>
        <w:numPr>
          <w:ilvl w:val="1"/>
          <w:numId w:val="104"/>
        </w:numPr>
        <w:spacing w:after="0" w:line="240" w:lineRule="auto"/>
        <w:ind w:left="709" w:hanging="283"/>
        <w:contextualSpacing/>
        <w:jc w:val="both"/>
        <w:rPr>
          <w:sz w:val="18"/>
          <w:szCs w:val="18"/>
        </w:rPr>
      </w:pPr>
      <w:r w:rsidRPr="005828B9">
        <w:rPr>
          <w:sz w:val="18"/>
          <w:szCs w:val="18"/>
        </w:rPr>
        <w:t>Przemoc w rodzinie jest przestępstwem.</w:t>
      </w:r>
    </w:p>
    <w:p w:rsidR="005828B9" w:rsidRPr="005828B9" w:rsidRDefault="005828B9" w:rsidP="005828B9">
      <w:pPr>
        <w:numPr>
          <w:ilvl w:val="1"/>
          <w:numId w:val="104"/>
        </w:numPr>
        <w:spacing w:after="0" w:line="240" w:lineRule="auto"/>
        <w:ind w:left="709" w:hanging="283"/>
        <w:contextualSpacing/>
        <w:jc w:val="both"/>
        <w:rPr>
          <w:sz w:val="18"/>
          <w:szCs w:val="18"/>
        </w:rPr>
      </w:pPr>
      <w:r w:rsidRPr="005828B9">
        <w:rPr>
          <w:sz w:val="18"/>
          <w:szCs w:val="18"/>
        </w:rPr>
        <w:t>Rodzice mogą bić swoje dzieci, mogą na nie krzyczeć.</w:t>
      </w:r>
    </w:p>
    <w:p w:rsidR="005828B9" w:rsidRPr="005828B9" w:rsidRDefault="005828B9" w:rsidP="005828B9">
      <w:pPr>
        <w:numPr>
          <w:ilvl w:val="1"/>
          <w:numId w:val="104"/>
        </w:numPr>
        <w:spacing w:after="0" w:line="240" w:lineRule="auto"/>
        <w:ind w:left="709" w:hanging="283"/>
        <w:contextualSpacing/>
        <w:jc w:val="both"/>
        <w:rPr>
          <w:sz w:val="18"/>
          <w:szCs w:val="18"/>
        </w:rPr>
      </w:pPr>
      <w:r w:rsidRPr="005828B9">
        <w:rPr>
          <w:sz w:val="18"/>
          <w:szCs w:val="18"/>
        </w:rPr>
        <w:t>Sytuacje w domu najlepiej rozwiązuje się siłą</w:t>
      </w:r>
    </w:p>
    <w:p w:rsidR="005828B9" w:rsidRPr="005828B9" w:rsidRDefault="005828B9" w:rsidP="005828B9">
      <w:pPr>
        <w:numPr>
          <w:ilvl w:val="1"/>
          <w:numId w:val="104"/>
        </w:numPr>
        <w:spacing w:after="0" w:line="240" w:lineRule="auto"/>
        <w:ind w:left="709" w:hanging="283"/>
        <w:contextualSpacing/>
        <w:jc w:val="both"/>
        <w:rPr>
          <w:sz w:val="18"/>
          <w:szCs w:val="18"/>
        </w:rPr>
      </w:pPr>
      <w:r w:rsidRPr="005828B9">
        <w:rPr>
          <w:sz w:val="18"/>
          <w:szCs w:val="18"/>
        </w:rPr>
        <w:t>Problemy w rodzinie powinny być rozwiązywane w domu</w:t>
      </w:r>
    </w:p>
    <w:p w:rsidR="005828B9" w:rsidRPr="005828B9" w:rsidRDefault="005828B9" w:rsidP="005828B9">
      <w:pPr>
        <w:spacing w:after="0" w:line="240" w:lineRule="auto"/>
        <w:ind w:left="709"/>
        <w:contextualSpacing/>
        <w:jc w:val="both"/>
        <w:rPr>
          <w:b/>
          <w:sz w:val="18"/>
          <w:szCs w:val="18"/>
        </w:rPr>
      </w:pPr>
    </w:p>
    <w:p w:rsidR="005828B9" w:rsidRPr="005828B9" w:rsidRDefault="005828B9" w:rsidP="005828B9">
      <w:pPr>
        <w:numPr>
          <w:ilvl w:val="0"/>
          <w:numId w:val="112"/>
        </w:numPr>
        <w:spacing w:after="0" w:line="240" w:lineRule="auto"/>
        <w:ind w:left="720"/>
        <w:contextualSpacing/>
        <w:jc w:val="both"/>
        <w:rPr>
          <w:b/>
          <w:sz w:val="18"/>
          <w:szCs w:val="18"/>
        </w:rPr>
      </w:pPr>
      <w:r w:rsidRPr="005828B9">
        <w:rPr>
          <w:b/>
          <w:sz w:val="18"/>
          <w:szCs w:val="18"/>
        </w:rPr>
        <w:t xml:space="preserve">Zaznacz, co Twoim zdaniem jest </w:t>
      </w:r>
      <w:r w:rsidRPr="005828B9">
        <w:rPr>
          <w:b/>
          <w:sz w:val="18"/>
          <w:szCs w:val="18"/>
          <w:u w:val="single"/>
        </w:rPr>
        <w:t>przemocą w szkole</w:t>
      </w:r>
      <w:r w:rsidRPr="005828B9">
        <w:rPr>
          <w:b/>
          <w:sz w:val="18"/>
          <w:szCs w:val="18"/>
        </w:rPr>
        <w:t>: (proszę o wybranie 2 odpowiedzi)</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Popychanie</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Uderzanie</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Kopanie</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Duszenie</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Szarpanie</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 xml:space="preserve">Przypalanie ciała </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Policzkowanie</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Wyśmiewanie</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Szantaż</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Ośmieszanie</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Grożenie</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Nadmierna krytyka</w:t>
      </w:r>
    </w:p>
    <w:p w:rsidR="005828B9" w:rsidRPr="005828B9" w:rsidRDefault="005828B9" w:rsidP="005828B9">
      <w:pPr>
        <w:numPr>
          <w:ilvl w:val="0"/>
          <w:numId w:val="105"/>
        </w:numPr>
        <w:spacing w:after="0" w:line="240" w:lineRule="auto"/>
        <w:ind w:left="709" w:hanging="283"/>
        <w:contextualSpacing/>
        <w:jc w:val="both"/>
        <w:rPr>
          <w:sz w:val="18"/>
          <w:szCs w:val="18"/>
        </w:rPr>
      </w:pPr>
      <w:r w:rsidRPr="005828B9">
        <w:rPr>
          <w:sz w:val="18"/>
          <w:szCs w:val="18"/>
        </w:rPr>
        <w:t>Wymuszanie współżycia seksualnego</w:t>
      </w:r>
    </w:p>
    <w:p w:rsidR="005828B9" w:rsidRPr="005828B9" w:rsidRDefault="005828B9" w:rsidP="005828B9">
      <w:pPr>
        <w:spacing w:after="0" w:line="240" w:lineRule="auto"/>
        <w:jc w:val="both"/>
        <w:rPr>
          <w:b/>
          <w:sz w:val="18"/>
          <w:szCs w:val="18"/>
        </w:rPr>
      </w:pPr>
    </w:p>
    <w:p w:rsidR="005828B9" w:rsidRPr="005828B9" w:rsidRDefault="005828B9" w:rsidP="005828B9">
      <w:pPr>
        <w:numPr>
          <w:ilvl w:val="0"/>
          <w:numId w:val="112"/>
        </w:numPr>
        <w:spacing w:after="0" w:line="240" w:lineRule="auto"/>
        <w:ind w:left="720"/>
        <w:contextualSpacing/>
        <w:jc w:val="both"/>
        <w:rPr>
          <w:b/>
          <w:sz w:val="18"/>
          <w:szCs w:val="18"/>
        </w:rPr>
      </w:pPr>
      <w:r w:rsidRPr="005828B9">
        <w:rPr>
          <w:b/>
          <w:sz w:val="18"/>
          <w:szCs w:val="18"/>
        </w:rPr>
        <w:t xml:space="preserve"> Czy słyszałeś/słyszałaś o zjawisku uzależnienia od Internetu? </w:t>
      </w:r>
    </w:p>
    <w:p w:rsidR="005828B9" w:rsidRPr="005828B9" w:rsidRDefault="005828B9" w:rsidP="005828B9">
      <w:pPr>
        <w:numPr>
          <w:ilvl w:val="0"/>
          <w:numId w:val="106"/>
        </w:numPr>
        <w:spacing w:after="0" w:line="240" w:lineRule="auto"/>
        <w:ind w:left="709" w:hanging="283"/>
        <w:contextualSpacing/>
        <w:jc w:val="both"/>
        <w:rPr>
          <w:sz w:val="18"/>
          <w:szCs w:val="18"/>
        </w:rPr>
      </w:pPr>
      <w:r w:rsidRPr="005828B9">
        <w:rPr>
          <w:sz w:val="18"/>
          <w:szCs w:val="18"/>
        </w:rPr>
        <w:t>Tak</w:t>
      </w:r>
    </w:p>
    <w:p w:rsidR="005828B9" w:rsidRPr="005828B9" w:rsidRDefault="005828B9" w:rsidP="005828B9">
      <w:pPr>
        <w:numPr>
          <w:ilvl w:val="0"/>
          <w:numId w:val="106"/>
        </w:numPr>
        <w:spacing w:after="0" w:line="240" w:lineRule="auto"/>
        <w:ind w:left="709" w:hanging="283"/>
        <w:contextualSpacing/>
        <w:jc w:val="both"/>
        <w:rPr>
          <w:sz w:val="18"/>
          <w:szCs w:val="18"/>
        </w:rPr>
      </w:pPr>
      <w:r w:rsidRPr="005828B9">
        <w:rPr>
          <w:sz w:val="18"/>
          <w:szCs w:val="18"/>
        </w:rPr>
        <w:t>Nie</w:t>
      </w:r>
    </w:p>
    <w:p w:rsidR="005828B9" w:rsidRPr="005828B9" w:rsidRDefault="005828B9" w:rsidP="005828B9">
      <w:pPr>
        <w:spacing w:after="0" w:line="240" w:lineRule="auto"/>
        <w:ind w:left="1080"/>
        <w:contextualSpacing/>
        <w:jc w:val="both"/>
        <w:rPr>
          <w:sz w:val="18"/>
          <w:szCs w:val="18"/>
        </w:rPr>
      </w:pPr>
    </w:p>
    <w:p w:rsidR="005828B9" w:rsidRPr="005828B9" w:rsidRDefault="005828B9" w:rsidP="005828B9">
      <w:pPr>
        <w:numPr>
          <w:ilvl w:val="0"/>
          <w:numId w:val="112"/>
        </w:numPr>
        <w:spacing w:after="0" w:line="240" w:lineRule="auto"/>
        <w:ind w:left="720"/>
        <w:contextualSpacing/>
        <w:jc w:val="both"/>
        <w:rPr>
          <w:b/>
          <w:sz w:val="18"/>
          <w:szCs w:val="18"/>
        </w:rPr>
      </w:pPr>
      <w:r w:rsidRPr="005828B9">
        <w:rPr>
          <w:b/>
          <w:sz w:val="18"/>
          <w:szCs w:val="18"/>
        </w:rPr>
        <w:t>Czy posiadasz Internet w telefonie komórkowym?</w:t>
      </w:r>
    </w:p>
    <w:p w:rsidR="005828B9" w:rsidRPr="005828B9" w:rsidRDefault="005828B9" w:rsidP="005828B9">
      <w:pPr>
        <w:numPr>
          <w:ilvl w:val="0"/>
          <w:numId w:val="107"/>
        </w:numPr>
        <w:spacing w:after="0" w:line="240" w:lineRule="auto"/>
        <w:ind w:left="709" w:hanging="283"/>
        <w:contextualSpacing/>
        <w:jc w:val="both"/>
        <w:rPr>
          <w:sz w:val="18"/>
          <w:szCs w:val="18"/>
        </w:rPr>
      </w:pPr>
      <w:r w:rsidRPr="005828B9">
        <w:rPr>
          <w:sz w:val="18"/>
          <w:szCs w:val="18"/>
        </w:rPr>
        <w:t>Tak</w:t>
      </w:r>
    </w:p>
    <w:p w:rsidR="005828B9" w:rsidRPr="005828B9" w:rsidRDefault="005828B9" w:rsidP="005828B9">
      <w:pPr>
        <w:numPr>
          <w:ilvl w:val="0"/>
          <w:numId w:val="107"/>
        </w:numPr>
        <w:spacing w:after="0" w:line="240" w:lineRule="auto"/>
        <w:ind w:left="709" w:hanging="283"/>
        <w:contextualSpacing/>
        <w:jc w:val="both"/>
        <w:rPr>
          <w:sz w:val="18"/>
          <w:szCs w:val="18"/>
        </w:rPr>
      </w:pPr>
      <w:r w:rsidRPr="005828B9">
        <w:rPr>
          <w:sz w:val="18"/>
          <w:szCs w:val="18"/>
        </w:rPr>
        <w:t>Nie</w:t>
      </w:r>
    </w:p>
    <w:p w:rsidR="005828B9" w:rsidRPr="005828B9" w:rsidRDefault="005828B9" w:rsidP="005828B9">
      <w:pPr>
        <w:numPr>
          <w:ilvl w:val="0"/>
          <w:numId w:val="107"/>
        </w:numPr>
        <w:spacing w:after="0" w:line="240" w:lineRule="auto"/>
        <w:ind w:left="709" w:hanging="283"/>
        <w:contextualSpacing/>
        <w:jc w:val="both"/>
        <w:rPr>
          <w:sz w:val="18"/>
          <w:szCs w:val="18"/>
        </w:rPr>
      </w:pPr>
      <w:r w:rsidRPr="005828B9">
        <w:rPr>
          <w:sz w:val="18"/>
          <w:szCs w:val="18"/>
        </w:rPr>
        <w:t>Nie mam komórki</w:t>
      </w:r>
    </w:p>
    <w:p w:rsidR="005828B9" w:rsidRPr="005828B9" w:rsidRDefault="005828B9" w:rsidP="005828B9">
      <w:pPr>
        <w:spacing w:after="0" w:line="240" w:lineRule="auto"/>
        <w:ind w:left="993"/>
        <w:contextualSpacing/>
        <w:jc w:val="both"/>
        <w:rPr>
          <w:sz w:val="18"/>
          <w:szCs w:val="18"/>
        </w:rPr>
      </w:pPr>
    </w:p>
    <w:p w:rsidR="005828B9" w:rsidRPr="005828B9" w:rsidRDefault="005828B9" w:rsidP="005828B9">
      <w:pPr>
        <w:numPr>
          <w:ilvl w:val="0"/>
          <w:numId w:val="112"/>
        </w:numPr>
        <w:spacing w:after="0" w:line="240" w:lineRule="auto"/>
        <w:ind w:left="720"/>
        <w:contextualSpacing/>
        <w:jc w:val="both"/>
        <w:rPr>
          <w:b/>
          <w:sz w:val="18"/>
          <w:szCs w:val="18"/>
        </w:rPr>
      </w:pPr>
      <w:r w:rsidRPr="005828B9">
        <w:rPr>
          <w:b/>
          <w:sz w:val="18"/>
          <w:szCs w:val="18"/>
        </w:rPr>
        <w:t>Z jakich portali korzystasz najczęściej?</w:t>
      </w:r>
    </w:p>
    <w:p w:rsidR="005828B9" w:rsidRPr="005828B9" w:rsidRDefault="005828B9" w:rsidP="005828B9">
      <w:pPr>
        <w:numPr>
          <w:ilvl w:val="0"/>
          <w:numId w:val="108"/>
        </w:numPr>
        <w:spacing w:after="0" w:line="240" w:lineRule="auto"/>
        <w:ind w:left="709" w:hanging="283"/>
        <w:contextualSpacing/>
        <w:jc w:val="both"/>
        <w:rPr>
          <w:sz w:val="18"/>
          <w:szCs w:val="18"/>
        </w:rPr>
      </w:pPr>
      <w:r w:rsidRPr="005828B9">
        <w:rPr>
          <w:sz w:val="18"/>
          <w:szCs w:val="18"/>
        </w:rPr>
        <w:t>portale społecznościowe (np. Facebook, nasza klasa itp.)</w:t>
      </w:r>
    </w:p>
    <w:p w:rsidR="005828B9" w:rsidRPr="005828B9" w:rsidRDefault="005828B9" w:rsidP="005828B9">
      <w:pPr>
        <w:numPr>
          <w:ilvl w:val="0"/>
          <w:numId w:val="108"/>
        </w:numPr>
        <w:spacing w:after="0" w:line="240" w:lineRule="auto"/>
        <w:ind w:left="709" w:hanging="283"/>
        <w:contextualSpacing/>
        <w:jc w:val="both"/>
        <w:rPr>
          <w:sz w:val="18"/>
          <w:szCs w:val="18"/>
        </w:rPr>
      </w:pPr>
      <w:r w:rsidRPr="005828B9">
        <w:rPr>
          <w:sz w:val="18"/>
          <w:szCs w:val="18"/>
        </w:rPr>
        <w:t>portale randkowe</w:t>
      </w:r>
    </w:p>
    <w:p w:rsidR="005828B9" w:rsidRPr="005828B9" w:rsidRDefault="005828B9" w:rsidP="005828B9">
      <w:pPr>
        <w:numPr>
          <w:ilvl w:val="0"/>
          <w:numId w:val="108"/>
        </w:numPr>
        <w:spacing w:after="0" w:line="240" w:lineRule="auto"/>
        <w:ind w:left="709" w:hanging="283"/>
        <w:contextualSpacing/>
        <w:jc w:val="both"/>
        <w:rPr>
          <w:sz w:val="18"/>
          <w:szCs w:val="18"/>
        </w:rPr>
      </w:pPr>
      <w:r w:rsidRPr="005828B9">
        <w:rPr>
          <w:sz w:val="18"/>
          <w:szCs w:val="18"/>
        </w:rPr>
        <w:t>czat</w:t>
      </w:r>
    </w:p>
    <w:p w:rsidR="005828B9" w:rsidRPr="005828B9" w:rsidRDefault="005828B9" w:rsidP="005828B9">
      <w:pPr>
        <w:numPr>
          <w:ilvl w:val="0"/>
          <w:numId w:val="108"/>
        </w:numPr>
        <w:spacing w:after="0" w:line="240" w:lineRule="auto"/>
        <w:ind w:left="709" w:hanging="283"/>
        <w:contextualSpacing/>
        <w:jc w:val="both"/>
        <w:rPr>
          <w:sz w:val="18"/>
          <w:szCs w:val="18"/>
        </w:rPr>
      </w:pPr>
      <w:r w:rsidRPr="005828B9">
        <w:rPr>
          <w:sz w:val="18"/>
          <w:szCs w:val="18"/>
        </w:rPr>
        <w:t>poczta</w:t>
      </w:r>
    </w:p>
    <w:p w:rsidR="005828B9" w:rsidRPr="005828B9" w:rsidRDefault="005828B9" w:rsidP="005828B9">
      <w:pPr>
        <w:numPr>
          <w:ilvl w:val="0"/>
          <w:numId w:val="108"/>
        </w:numPr>
        <w:spacing w:after="0" w:line="240" w:lineRule="auto"/>
        <w:ind w:left="709" w:hanging="283"/>
        <w:contextualSpacing/>
        <w:jc w:val="both"/>
        <w:rPr>
          <w:sz w:val="18"/>
          <w:szCs w:val="18"/>
        </w:rPr>
      </w:pPr>
      <w:r w:rsidRPr="005828B9">
        <w:rPr>
          <w:sz w:val="18"/>
          <w:szCs w:val="18"/>
        </w:rPr>
        <w:t>wiadomości lokalne</w:t>
      </w:r>
    </w:p>
    <w:p w:rsidR="005828B9" w:rsidRPr="005828B9" w:rsidRDefault="005828B9" w:rsidP="005828B9">
      <w:pPr>
        <w:numPr>
          <w:ilvl w:val="0"/>
          <w:numId w:val="108"/>
        </w:numPr>
        <w:spacing w:after="0" w:line="240" w:lineRule="auto"/>
        <w:ind w:left="709" w:hanging="283"/>
        <w:contextualSpacing/>
        <w:jc w:val="both"/>
        <w:rPr>
          <w:sz w:val="18"/>
          <w:szCs w:val="18"/>
        </w:rPr>
      </w:pPr>
      <w:r w:rsidRPr="005828B9">
        <w:rPr>
          <w:sz w:val="18"/>
          <w:szCs w:val="18"/>
        </w:rPr>
        <w:t>Wiadomości ze świata</w:t>
      </w:r>
    </w:p>
    <w:p w:rsidR="005828B9" w:rsidRPr="005828B9" w:rsidRDefault="005828B9" w:rsidP="005828B9">
      <w:pPr>
        <w:numPr>
          <w:ilvl w:val="0"/>
          <w:numId w:val="108"/>
        </w:numPr>
        <w:spacing w:after="0" w:line="240" w:lineRule="auto"/>
        <w:ind w:left="709" w:hanging="283"/>
        <w:contextualSpacing/>
        <w:jc w:val="both"/>
        <w:rPr>
          <w:sz w:val="18"/>
          <w:szCs w:val="18"/>
        </w:rPr>
      </w:pPr>
      <w:r w:rsidRPr="005828B9">
        <w:rPr>
          <w:sz w:val="18"/>
          <w:szCs w:val="18"/>
        </w:rPr>
        <w:t>Wiadomości sportowe</w:t>
      </w:r>
    </w:p>
    <w:p w:rsidR="005828B9" w:rsidRPr="005828B9" w:rsidRDefault="005828B9" w:rsidP="005828B9">
      <w:pPr>
        <w:numPr>
          <w:ilvl w:val="0"/>
          <w:numId w:val="108"/>
        </w:numPr>
        <w:spacing w:after="0" w:line="240" w:lineRule="auto"/>
        <w:ind w:left="709" w:hanging="283"/>
        <w:contextualSpacing/>
        <w:jc w:val="both"/>
        <w:rPr>
          <w:sz w:val="18"/>
          <w:szCs w:val="18"/>
        </w:rPr>
      </w:pPr>
      <w:r w:rsidRPr="005828B9">
        <w:rPr>
          <w:sz w:val="18"/>
          <w:szCs w:val="18"/>
        </w:rPr>
        <w:t>korzystam tylko do celów naukowych</w:t>
      </w:r>
    </w:p>
    <w:p w:rsidR="005828B9" w:rsidRPr="005828B9" w:rsidRDefault="005828B9" w:rsidP="005828B9">
      <w:pPr>
        <w:spacing w:after="0" w:line="240" w:lineRule="auto"/>
        <w:ind w:left="709"/>
        <w:contextualSpacing/>
        <w:jc w:val="both"/>
        <w:rPr>
          <w:sz w:val="18"/>
          <w:szCs w:val="18"/>
        </w:rPr>
      </w:pPr>
    </w:p>
    <w:p w:rsidR="005828B9" w:rsidRPr="005828B9" w:rsidRDefault="005828B9" w:rsidP="005828B9">
      <w:pPr>
        <w:numPr>
          <w:ilvl w:val="0"/>
          <w:numId w:val="112"/>
        </w:numPr>
        <w:spacing w:after="0" w:line="240" w:lineRule="auto"/>
        <w:ind w:left="720"/>
        <w:contextualSpacing/>
        <w:jc w:val="both"/>
        <w:rPr>
          <w:b/>
          <w:sz w:val="18"/>
          <w:szCs w:val="18"/>
        </w:rPr>
      </w:pPr>
      <w:r w:rsidRPr="005828B9">
        <w:rPr>
          <w:b/>
          <w:sz w:val="18"/>
          <w:szCs w:val="18"/>
        </w:rPr>
        <w:t>Ile czasu poświęcasz codziennie na przeglądanie Internetu?</w:t>
      </w:r>
    </w:p>
    <w:p w:rsidR="005828B9" w:rsidRPr="005828B9" w:rsidRDefault="005828B9" w:rsidP="005828B9">
      <w:pPr>
        <w:numPr>
          <w:ilvl w:val="0"/>
          <w:numId w:val="109"/>
        </w:numPr>
        <w:spacing w:after="0" w:line="240" w:lineRule="auto"/>
        <w:ind w:left="709" w:hanging="283"/>
        <w:contextualSpacing/>
        <w:jc w:val="both"/>
        <w:rPr>
          <w:sz w:val="18"/>
          <w:szCs w:val="18"/>
        </w:rPr>
      </w:pPr>
      <w:r w:rsidRPr="005828B9">
        <w:rPr>
          <w:sz w:val="18"/>
          <w:szCs w:val="18"/>
        </w:rPr>
        <w:t>do 2 godzin</w:t>
      </w:r>
    </w:p>
    <w:p w:rsidR="005828B9" w:rsidRPr="005828B9" w:rsidRDefault="005828B9" w:rsidP="005828B9">
      <w:pPr>
        <w:numPr>
          <w:ilvl w:val="0"/>
          <w:numId w:val="109"/>
        </w:numPr>
        <w:spacing w:after="0" w:line="240" w:lineRule="auto"/>
        <w:ind w:left="709" w:hanging="283"/>
        <w:contextualSpacing/>
        <w:jc w:val="both"/>
        <w:rPr>
          <w:sz w:val="18"/>
          <w:szCs w:val="18"/>
        </w:rPr>
      </w:pPr>
      <w:r w:rsidRPr="005828B9">
        <w:rPr>
          <w:sz w:val="18"/>
          <w:szCs w:val="18"/>
        </w:rPr>
        <w:t>2-5 godzin</w:t>
      </w:r>
    </w:p>
    <w:p w:rsidR="005828B9" w:rsidRPr="005828B9" w:rsidRDefault="005828B9" w:rsidP="005828B9">
      <w:pPr>
        <w:numPr>
          <w:ilvl w:val="0"/>
          <w:numId w:val="109"/>
        </w:numPr>
        <w:spacing w:after="0" w:line="240" w:lineRule="auto"/>
        <w:ind w:left="709" w:hanging="283"/>
        <w:contextualSpacing/>
        <w:jc w:val="both"/>
        <w:rPr>
          <w:sz w:val="18"/>
          <w:szCs w:val="18"/>
        </w:rPr>
      </w:pPr>
      <w:r w:rsidRPr="005828B9">
        <w:rPr>
          <w:sz w:val="18"/>
          <w:szCs w:val="18"/>
        </w:rPr>
        <w:t>5-8 godzin</w:t>
      </w:r>
    </w:p>
    <w:p w:rsidR="005828B9" w:rsidRPr="005828B9" w:rsidRDefault="005828B9" w:rsidP="005828B9">
      <w:pPr>
        <w:numPr>
          <w:ilvl w:val="0"/>
          <w:numId w:val="109"/>
        </w:numPr>
        <w:spacing w:after="0" w:line="240" w:lineRule="auto"/>
        <w:ind w:left="709" w:hanging="283"/>
        <w:contextualSpacing/>
        <w:jc w:val="both"/>
        <w:rPr>
          <w:sz w:val="18"/>
          <w:szCs w:val="18"/>
        </w:rPr>
      </w:pPr>
      <w:r w:rsidRPr="005828B9">
        <w:rPr>
          <w:sz w:val="18"/>
          <w:szCs w:val="18"/>
        </w:rPr>
        <w:t>powyżej 8 godzin</w:t>
      </w:r>
    </w:p>
    <w:p w:rsidR="005828B9" w:rsidRPr="005828B9" w:rsidRDefault="005828B9" w:rsidP="005828B9">
      <w:pPr>
        <w:spacing w:after="0" w:line="240" w:lineRule="auto"/>
        <w:ind w:left="426"/>
        <w:jc w:val="both"/>
        <w:rPr>
          <w:sz w:val="18"/>
          <w:szCs w:val="18"/>
        </w:rPr>
      </w:pPr>
    </w:p>
    <w:p w:rsidR="00E245ED" w:rsidRPr="00E245ED" w:rsidRDefault="00E245ED" w:rsidP="00E245ED"/>
    <w:p w:rsidR="00746107" w:rsidRDefault="00746107">
      <w:pPr>
        <w:spacing w:line="276" w:lineRule="auto"/>
        <w:rPr>
          <w:rFonts w:eastAsia="Calibri" w:cs="Calibri"/>
          <w:b/>
          <w:bCs/>
          <w:sz w:val="18"/>
          <w:szCs w:val="18"/>
          <w:lang w:eastAsia="ar-SA"/>
        </w:rPr>
      </w:pPr>
      <w:r>
        <w:rPr>
          <w:rFonts w:eastAsia="Calibri" w:cs="Calibri"/>
          <w:b/>
          <w:bCs/>
          <w:sz w:val="18"/>
          <w:szCs w:val="18"/>
          <w:lang w:eastAsia="ar-SA"/>
        </w:rPr>
        <w:br w:type="page"/>
      </w:r>
    </w:p>
    <w:p w:rsidR="004C0157" w:rsidRDefault="004C0157" w:rsidP="00CA4B78">
      <w:pPr>
        <w:pStyle w:val="Nagwek2"/>
        <w:numPr>
          <w:ilvl w:val="0"/>
          <w:numId w:val="18"/>
        </w:numPr>
      </w:pPr>
      <w:bookmarkStart w:id="220" w:name="_Toc458600356"/>
      <w:r>
        <w:lastRenderedPageBreak/>
        <w:t>ZESPÓŁ REMEDIS SA</w:t>
      </w:r>
      <w:bookmarkEnd w:id="220"/>
    </w:p>
    <w:p w:rsidR="007338D0" w:rsidRPr="004C0157" w:rsidRDefault="00B0408D" w:rsidP="00746107">
      <w:pPr>
        <w:pStyle w:val="Akapitzlist"/>
        <w:spacing w:line="276" w:lineRule="auto"/>
        <w:ind w:left="420"/>
        <w:rPr>
          <w:rFonts w:ascii="Calibri" w:eastAsia="Calibri" w:hAnsi="Calibri" w:cs="Times New Roman"/>
          <w:szCs w:val="20"/>
        </w:rPr>
      </w:pPr>
      <w:r w:rsidRPr="004C0157">
        <w:rPr>
          <w:rFonts w:ascii="Calibri" w:eastAsia="Calibri" w:hAnsi="Calibri" w:cs="Times New Roman"/>
          <w:szCs w:val="20"/>
        </w:rPr>
        <w:t>Zespół Remedis SA</w:t>
      </w:r>
    </w:p>
    <w:p w:rsidR="00B0408D" w:rsidRDefault="00B0408D" w:rsidP="00CA4B78">
      <w:pPr>
        <w:pStyle w:val="Akapitzlist"/>
        <w:numPr>
          <w:ilvl w:val="0"/>
          <w:numId w:val="2"/>
        </w:numPr>
        <w:spacing w:line="276" w:lineRule="auto"/>
        <w:ind w:hanging="153"/>
        <w:rPr>
          <w:rFonts w:ascii="Calibri" w:eastAsia="Calibri" w:hAnsi="Calibri" w:cs="Times New Roman"/>
          <w:szCs w:val="20"/>
        </w:rPr>
      </w:pPr>
      <w:r w:rsidRPr="00B0408D">
        <w:rPr>
          <w:rFonts w:ascii="Calibri" w:eastAsia="Calibri" w:hAnsi="Calibri" w:cs="Times New Roman"/>
          <w:szCs w:val="20"/>
        </w:rPr>
        <w:t>Krzysztof Nowak – Prezes Zarządu</w:t>
      </w:r>
    </w:p>
    <w:p w:rsidR="00B0408D" w:rsidRDefault="00B0408D" w:rsidP="00CA4B78">
      <w:pPr>
        <w:pStyle w:val="Akapitzlist"/>
        <w:numPr>
          <w:ilvl w:val="0"/>
          <w:numId w:val="2"/>
        </w:numPr>
        <w:spacing w:line="276" w:lineRule="auto"/>
        <w:ind w:hanging="153"/>
        <w:rPr>
          <w:rFonts w:ascii="Calibri" w:eastAsia="Calibri" w:hAnsi="Calibri" w:cs="Times New Roman"/>
          <w:szCs w:val="20"/>
        </w:rPr>
      </w:pPr>
      <w:r>
        <w:rPr>
          <w:rFonts w:ascii="Calibri" w:eastAsia="Calibri" w:hAnsi="Calibri" w:cs="Times New Roman"/>
          <w:szCs w:val="20"/>
        </w:rPr>
        <w:t>Krzysztof Mrowicki – Dyrektor</w:t>
      </w:r>
    </w:p>
    <w:p w:rsidR="00B0408D" w:rsidRDefault="00B0408D" w:rsidP="00CA4B78">
      <w:pPr>
        <w:pStyle w:val="Akapitzlist"/>
        <w:numPr>
          <w:ilvl w:val="0"/>
          <w:numId w:val="2"/>
        </w:numPr>
        <w:spacing w:line="276" w:lineRule="auto"/>
        <w:ind w:hanging="153"/>
        <w:rPr>
          <w:rFonts w:ascii="Calibri" w:eastAsia="Calibri" w:hAnsi="Calibri" w:cs="Times New Roman"/>
          <w:szCs w:val="20"/>
        </w:rPr>
      </w:pPr>
      <w:r>
        <w:rPr>
          <w:rFonts w:ascii="Calibri" w:eastAsia="Calibri" w:hAnsi="Calibri" w:cs="Times New Roman"/>
          <w:szCs w:val="20"/>
        </w:rPr>
        <w:t>Marcin Wyszogrodzki – Dyrektor ds. Sektora Publicznego</w:t>
      </w:r>
    </w:p>
    <w:p w:rsidR="00B0408D" w:rsidRDefault="00B0408D" w:rsidP="00CA4B78">
      <w:pPr>
        <w:pStyle w:val="Akapitzlist"/>
        <w:numPr>
          <w:ilvl w:val="0"/>
          <w:numId w:val="2"/>
        </w:numPr>
        <w:spacing w:line="276" w:lineRule="auto"/>
        <w:ind w:hanging="153"/>
        <w:rPr>
          <w:rFonts w:ascii="Calibri" w:eastAsia="Calibri" w:hAnsi="Calibri" w:cs="Times New Roman"/>
          <w:szCs w:val="20"/>
        </w:rPr>
      </w:pPr>
      <w:r>
        <w:rPr>
          <w:rFonts w:ascii="Calibri" w:eastAsia="Calibri" w:hAnsi="Calibri" w:cs="Times New Roman"/>
          <w:szCs w:val="20"/>
        </w:rPr>
        <w:t>Bartosz Baranowski – Specjalista ds. Sektora Publicznego</w:t>
      </w:r>
    </w:p>
    <w:p w:rsidR="00B0408D" w:rsidRDefault="00B0408D" w:rsidP="00CA4B78">
      <w:pPr>
        <w:pStyle w:val="Akapitzlist"/>
        <w:numPr>
          <w:ilvl w:val="0"/>
          <w:numId w:val="2"/>
        </w:numPr>
        <w:spacing w:line="276" w:lineRule="auto"/>
        <w:ind w:hanging="153"/>
        <w:rPr>
          <w:rFonts w:ascii="Calibri" w:eastAsia="Calibri" w:hAnsi="Calibri" w:cs="Times New Roman"/>
          <w:szCs w:val="20"/>
        </w:rPr>
      </w:pPr>
      <w:r>
        <w:rPr>
          <w:rFonts w:ascii="Calibri" w:eastAsia="Calibri" w:hAnsi="Calibri" w:cs="Times New Roman"/>
          <w:szCs w:val="20"/>
        </w:rPr>
        <w:t>Natalia Lis</w:t>
      </w:r>
      <w:r w:rsidR="00B153DF">
        <w:rPr>
          <w:rFonts w:ascii="Calibri" w:eastAsia="Calibri" w:hAnsi="Calibri" w:cs="Times New Roman"/>
          <w:szCs w:val="20"/>
        </w:rPr>
        <w:t xml:space="preserve"> </w:t>
      </w:r>
      <w:r w:rsidR="00B153DF" w:rsidRPr="00B153DF">
        <w:rPr>
          <w:rFonts w:ascii="Calibri" w:eastAsia="Calibri" w:hAnsi="Calibri" w:cs="Times New Roman"/>
          <w:szCs w:val="20"/>
        </w:rPr>
        <w:t>–</w:t>
      </w:r>
      <w:r w:rsidR="00B153DF">
        <w:rPr>
          <w:rFonts w:ascii="Calibri" w:eastAsia="Calibri" w:hAnsi="Calibri" w:cs="Times New Roman"/>
          <w:szCs w:val="20"/>
        </w:rPr>
        <w:t xml:space="preserve"> Specjalista ds. Metodyki i Badań</w:t>
      </w:r>
    </w:p>
    <w:p w:rsidR="00746107" w:rsidRDefault="00746107" w:rsidP="00746107">
      <w:pPr>
        <w:pStyle w:val="Akapitzlist"/>
        <w:spacing w:line="276" w:lineRule="auto"/>
        <w:rPr>
          <w:rFonts w:ascii="Calibri" w:eastAsia="Calibri" w:hAnsi="Calibri" w:cs="Times New Roman"/>
          <w:szCs w:val="20"/>
        </w:rPr>
      </w:pPr>
    </w:p>
    <w:p w:rsidR="0067437A" w:rsidRDefault="0067437A" w:rsidP="00746107">
      <w:pPr>
        <w:pStyle w:val="Akapitzlist"/>
        <w:spacing w:line="276" w:lineRule="auto"/>
        <w:rPr>
          <w:rFonts w:ascii="Calibri" w:eastAsia="Calibri" w:hAnsi="Calibri" w:cs="Times New Roman"/>
          <w:szCs w:val="20"/>
        </w:rPr>
      </w:pPr>
    </w:p>
    <w:p w:rsidR="00B0408D" w:rsidRPr="00B0408D" w:rsidRDefault="00B0408D" w:rsidP="00B05CD0">
      <w:pPr>
        <w:pStyle w:val="Akapitzlist"/>
        <w:spacing w:line="276" w:lineRule="auto"/>
        <w:rPr>
          <w:rFonts w:ascii="Calibri" w:eastAsia="Calibri" w:hAnsi="Calibri" w:cs="Times New Roman"/>
          <w:szCs w:val="20"/>
        </w:rPr>
      </w:pPr>
    </w:p>
    <w:p w:rsidR="00B0408D" w:rsidRDefault="00B0408D" w:rsidP="00B0408D">
      <w:pPr>
        <w:spacing w:line="276" w:lineRule="auto"/>
        <w:rPr>
          <w:rFonts w:ascii="Calibri" w:eastAsia="Calibri" w:hAnsi="Calibri" w:cs="Times New Roman"/>
          <w:szCs w:val="20"/>
        </w:rPr>
      </w:pPr>
    </w:p>
    <w:p w:rsidR="00B0408D" w:rsidRPr="00B0408D" w:rsidRDefault="00B0408D" w:rsidP="00B0408D">
      <w:pPr>
        <w:spacing w:line="276" w:lineRule="auto"/>
        <w:rPr>
          <w:rFonts w:ascii="Calibri" w:eastAsia="Calibri" w:hAnsi="Calibri" w:cs="Times New Roman"/>
          <w:szCs w:val="20"/>
        </w:rPr>
        <w:sectPr w:rsidR="00B0408D" w:rsidRPr="00B0408D" w:rsidSect="00B57DFF">
          <w:pgSz w:w="11906" w:h="16838"/>
          <w:pgMar w:top="993" w:right="1417" w:bottom="1417" w:left="1560" w:header="142" w:footer="708" w:gutter="0"/>
          <w:pgBorders w:offsetFrom="page">
            <w:top w:val="cornerTriangles" w:sz="10" w:space="24" w:color="C0504D" w:themeColor="accent2"/>
            <w:left w:val="cornerTriangles" w:sz="10" w:space="24" w:color="C0504D" w:themeColor="accent2"/>
            <w:bottom w:val="cornerTriangles" w:sz="10" w:space="24" w:color="C0504D" w:themeColor="accent2"/>
            <w:right w:val="cornerTriangles" w:sz="10" w:space="24" w:color="C0504D" w:themeColor="accent2"/>
          </w:pgBorders>
          <w:cols w:space="708"/>
          <w:docGrid w:linePitch="360"/>
        </w:sectPr>
      </w:pPr>
    </w:p>
    <w:p w:rsidR="00FB4CA7" w:rsidRDefault="006D6EF6" w:rsidP="00BE3E4C">
      <w:pPr>
        <w:pStyle w:val="Nagwek1"/>
        <w:rPr>
          <w:rFonts w:eastAsia="Calibri"/>
        </w:rPr>
      </w:pPr>
      <w:bookmarkStart w:id="221" w:name="_Toc458600357"/>
      <w:r>
        <w:rPr>
          <w:rFonts w:eastAsia="Calibri"/>
        </w:rPr>
        <w:lastRenderedPageBreak/>
        <w:t>SPIS TABEL I RYSUNKÓW</w:t>
      </w:r>
      <w:bookmarkEnd w:id="221"/>
    </w:p>
    <w:p w:rsidR="00476349" w:rsidRDefault="006D6EF6">
      <w:pPr>
        <w:pStyle w:val="Spisilustracji"/>
        <w:tabs>
          <w:tab w:val="right" w:leader="dot" w:pos="9203"/>
        </w:tabs>
        <w:rPr>
          <w:rFonts w:eastAsiaTheme="minorEastAsia"/>
          <w:noProof/>
          <w:sz w:val="22"/>
          <w:lang w:eastAsia="pl-PL"/>
        </w:rPr>
      </w:pPr>
      <w:r>
        <w:fldChar w:fldCharType="begin"/>
      </w:r>
      <w:r>
        <w:instrText xml:space="preserve"> TOC \h \z \c "Tabela" </w:instrText>
      </w:r>
      <w:r>
        <w:fldChar w:fldCharType="separate"/>
      </w:r>
      <w:hyperlink w:anchor="_Toc461093461" w:history="1">
        <w:r w:rsidR="00476349" w:rsidRPr="009C1B94">
          <w:rPr>
            <w:rStyle w:val="Hipercze"/>
            <w:noProof/>
          </w:rPr>
          <w:t>TABELA 1 SIEĆ OSADNICZA W GMINIEPOLANÓW (stan na 31.12.2015 r.)</w:t>
        </w:r>
        <w:r w:rsidR="00476349">
          <w:rPr>
            <w:noProof/>
            <w:webHidden/>
          </w:rPr>
          <w:tab/>
        </w:r>
        <w:r w:rsidR="00476349">
          <w:rPr>
            <w:noProof/>
            <w:webHidden/>
          </w:rPr>
          <w:fldChar w:fldCharType="begin"/>
        </w:r>
        <w:r w:rsidR="00476349">
          <w:rPr>
            <w:noProof/>
            <w:webHidden/>
          </w:rPr>
          <w:instrText xml:space="preserve"> PAGEREF _Toc461093461 \h </w:instrText>
        </w:r>
        <w:r w:rsidR="00476349">
          <w:rPr>
            <w:noProof/>
            <w:webHidden/>
          </w:rPr>
        </w:r>
        <w:r w:rsidR="00476349">
          <w:rPr>
            <w:noProof/>
            <w:webHidden/>
          </w:rPr>
          <w:fldChar w:fldCharType="separate"/>
        </w:r>
        <w:r w:rsidR="00456205">
          <w:rPr>
            <w:noProof/>
            <w:webHidden/>
          </w:rPr>
          <w:t>19</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62" w:history="1">
        <w:r w:rsidR="00476349" w:rsidRPr="009C1B94">
          <w:rPr>
            <w:rStyle w:val="Hipercze"/>
            <w:noProof/>
          </w:rPr>
          <w:t>TABELA 2 ZASOBY MIESZKANIOWE GMINY W ROKU 2013</w:t>
        </w:r>
        <w:r w:rsidR="00476349">
          <w:rPr>
            <w:noProof/>
            <w:webHidden/>
          </w:rPr>
          <w:tab/>
        </w:r>
        <w:r w:rsidR="00476349">
          <w:rPr>
            <w:noProof/>
            <w:webHidden/>
          </w:rPr>
          <w:fldChar w:fldCharType="begin"/>
        </w:r>
        <w:r w:rsidR="00476349">
          <w:rPr>
            <w:noProof/>
            <w:webHidden/>
          </w:rPr>
          <w:instrText xml:space="preserve"> PAGEREF _Toc461093462 \h </w:instrText>
        </w:r>
        <w:r w:rsidR="00476349">
          <w:rPr>
            <w:noProof/>
            <w:webHidden/>
          </w:rPr>
        </w:r>
        <w:r w:rsidR="00476349">
          <w:rPr>
            <w:noProof/>
            <w:webHidden/>
          </w:rPr>
          <w:fldChar w:fldCharType="separate"/>
        </w:r>
        <w:r w:rsidR="00456205">
          <w:rPr>
            <w:noProof/>
            <w:webHidden/>
          </w:rPr>
          <w:t>21</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63" w:history="1">
        <w:r w:rsidR="00476349" w:rsidRPr="009C1B94">
          <w:rPr>
            <w:rStyle w:val="Hipercze"/>
            <w:noProof/>
          </w:rPr>
          <w:t>TABELA 3 STRUKTURA MIESZKAŃ W GMINIE W LATACH 2011-2014</w:t>
        </w:r>
        <w:r w:rsidR="00476349">
          <w:rPr>
            <w:noProof/>
            <w:webHidden/>
          </w:rPr>
          <w:tab/>
        </w:r>
        <w:r w:rsidR="00476349">
          <w:rPr>
            <w:noProof/>
            <w:webHidden/>
          </w:rPr>
          <w:fldChar w:fldCharType="begin"/>
        </w:r>
        <w:r w:rsidR="00476349">
          <w:rPr>
            <w:noProof/>
            <w:webHidden/>
          </w:rPr>
          <w:instrText xml:space="preserve"> PAGEREF _Toc461093463 \h </w:instrText>
        </w:r>
        <w:r w:rsidR="00476349">
          <w:rPr>
            <w:noProof/>
            <w:webHidden/>
          </w:rPr>
        </w:r>
        <w:r w:rsidR="00476349">
          <w:rPr>
            <w:noProof/>
            <w:webHidden/>
          </w:rPr>
          <w:fldChar w:fldCharType="separate"/>
        </w:r>
        <w:r w:rsidR="00456205">
          <w:rPr>
            <w:noProof/>
            <w:webHidden/>
          </w:rPr>
          <w:t>21</w:t>
        </w:r>
        <w:r w:rsidR="00476349">
          <w:rPr>
            <w:noProof/>
            <w:webHidden/>
          </w:rPr>
          <w:fldChar w:fldCharType="end"/>
        </w:r>
      </w:hyperlink>
    </w:p>
    <w:p w:rsidR="00476349" w:rsidRDefault="001319B9" w:rsidP="00476349">
      <w:pPr>
        <w:pStyle w:val="Spisilustracji"/>
        <w:tabs>
          <w:tab w:val="right" w:leader="dot" w:pos="9203"/>
        </w:tabs>
        <w:ind w:left="993" w:hanging="993"/>
        <w:rPr>
          <w:rFonts w:eastAsiaTheme="minorEastAsia"/>
          <w:noProof/>
          <w:sz w:val="22"/>
          <w:lang w:eastAsia="pl-PL"/>
        </w:rPr>
      </w:pPr>
      <w:hyperlink w:anchor="_Toc461093464" w:history="1">
        <w:r w:rsidR="00476349" w:rsidRPr="009C1B94">
          <w:rPr>
            <w:rStyle w:val="Hipercze"/>
            <w:noProof/>
          </w:rPr>
          <w:t>TABELA 4 DODATKI MIESZKANIOWE PRZYZNANE PRZEZ GMINĘ POLANÓW W LATACH 2011-2014</w:t>
        </w:r>
        <w:r w:rsidR="00476349">
          <w:rPr>
            <w:noProof/>
            <w:webHidden/>
          </w:rPr>
          <w:tab/>
        </w:r>
        <w:r w:rsidR="00476349">
          <w:rPr>
            <w:noProof/>
            <w:webHidden/>
          </w:rPr>
          <w:fldChar w:fldCharType="begin"/>
        </w:r>
        <w:r w:rsidR="00476349">
          <w:rPr>
            <w:noProof/>
            <w:webHidden/>
          </w:rPr>
          <w:instrText xml:space="preserve"> PAGEREF _Toc461093464 \h </w:instrText>
        </w:r>
        <w:r w:rsidR="00476349">
          <w:rPr>
            <w:noProof/>
            <w:webHidden/>
          </w:rPr>
        </w:r>
        <w:r w:rsidR="00476349">
          <w:rPr>
            <w:noProof/>
            <w:webHidden/>
          </w:rPr>
          <w:fldChar w:fldCharType="separate"/>
        </w:r>
        <w:r w:rsidR="00456205">
          <w:rPr>
            <w:noProof/>
            <w:webHidden/>
          </w:rPr>
          <w:t>22</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65" w:history="1">
        <w:r w:rsidR="00476349" w:rsidRPr="009C1B94">
          <w:rPr>
            <w:rStyle w:val="Hipercze"/>
            <w:rFonts w:ascii="Calibri" w:eastAsia="Times New Roman" w:hAnsi="Calibri" w:cs="Arial"/>
            <w:bCs/>
            <w:noProof/>
            <w:lang w:eastAsia="pl-PL"/>
          </w:rPr>
          <w:t>TABELA 5 MIESZKALNICTWO W GMINIE POLANÓW I GMINACH SĄSIADUJĄCYCH W 2014 ROKU</w:t>
        </w:r>
        <w:r w:rsidR="00476349">
          <w:rPr>
            <w:noProof/>
            <w:webHidden/>
          </w:rPr>
          <w:tab/>
        </w:r>
        <w:r w:rsidR="00476349">
          <w:rPr>
            <w:noProof/>
            <w:webHidden/>
          </w:rPr>
          <w:fldChar w:fldCharType="begin"/>
        </w:r>
        <w:r w:rsidR="00476349">
          <w:rPr>
            <w:noProof/>
            <w:webHidden/>
          </w:rPr>
          <w:instrText xml:space="preserve"> PAGEREF _Toc461093465 \h </w:instrText>
        </w:r>
        <w:r w:rsidR="00476349">
          <w:rPr>
            <w:noProof/>
            <w:webHidden/>
          </w:rPr>
        </w:r>
        <w:r w:rsidR="00476349">
          <w:rPr>
            <w:noProof/>
            <w:webHidden/>
          </w:rPr>
          <w:fldChar w:fldCharType="separate"/>
        </w:r>
        <w:r w:rsidR="00456205">
          <w:rPr>
            <w:noProof/>
            <w:webHidden/>
          </w:rPr>
          <w:t>22</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66" w:history="1">
        <w:r w:rsidR="00476349" w:rsidRPr="009C1B94">
          <w:rPr>
            <w:rStyle w:val="Hipercze"/>
            <w:rFonts w:ascii="Calibri" w:eastAsia="Times New Roman" w:hAnsi="Calibri" w:cs="Arial"/>
            <w:bCs/>
            <w:noProof/>
            <w:lang w:eastAsia="pl-PL"/>
          </w:rPr>
          <w:t>TABELA 6 CHARAKTERYSTYKA SIECI WODOCIĄDOCIĄGOWEJ</w:t>
        </w:r>
        <w:r w:rsidR="00476349">
          <w:rPr>
            <w:noProof/>
            <w:webHidden/>
          </w:rPr>
          <w:tab/>
        </w:r>
        <w:r w:rsidR="00476349">
          <w:rPr>
            <w:noProof/>
            <w:webHidden/>
          </w:rPr>
          <w:fldChar w:fldCharType="begin"/>
        </w:r>
        <w:r w:rsidR="00476349">
          <w:rPr>
            <w:noProof/>
            <w:webHidden/>
          </w:rPr>
          <w:instrText xml:space="preserve"> PAGEREF _Toc461093466 \h </w:instrText>
        </w:r>
        <w:r w:rsidR="00476349">
          <w:rPr>
            <w:noProof/>
            <w:webHidden/>
          </w:rPr>
        </w:r>
        <w:r w:rsidR="00476349">
          <w:rPr>
            <w:noProof/>
            <w:webHidden/>
          </w:rPr>
          <w:fldChar w:fldCharType="separate"/>
        </w:r>
        <w:r w:rsidR="00456205">
          <w:rPr>
            <w:noProof/>
            <w:webHidden/>
          </w:rPr>
          <w:t>23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67" w:history="1">
        <w:r w:rsidR="00476349" w:rsidRPr="009C1B94">
          <w:rPr>
            <w:rStyle w:val="Hipercze"/>
            <w:noProof/>
          </w:rPr>
          <w:t>TABELA 7 SIEĆ KANALIZACYJNA W GMINIE POLANÓW</w:t>
        </w:r>
        <w:r w:rsidR="00476349">
          <w:rPr>
            <w:noProof/>
            <w:webHidden/>
          </w:rPr>
          <w:tab/>
        </w:r>
        <w:r w:rsidR="00476349">
          <w:rPr>
            <w:noProof/>
            <w:webHidden/>
          </w:rPr>
          <w:fldChar w:fldCharType="begin"/>
        </w:r>
        <w:r w:rsidR="00476349">
          <w:rPr>
            <w:noProof/>
            <w:webHidden/>
          </w:rPr>
          <w:instrText xml:space="preserve"> PAGEREF _Toc461093467 \h </w:instrText>
        </w:r>
        <w:r w:rsidR="00476349">
          <w:rPr>
            <w:noProof/>
            <w:webHidden/>
          </w:rPr>
        </w:r>
        <w:r w:rsidR="00476349">
          <w:rPr>
            <w:noProof/>
            <w:webHidden/>
          </w:rPr>
          <w:fldChar w:fldCharType="separate"/>
        </w:r>
        <w:r w:rsidR="00456205">
          <w:rPr>
            <w:noProof/>
            <w:webHidden/>
          </w:rPr>
          <w:t>24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68" w:history="1">
        <w:r w:rsidR="00476349" w:rsidRPr="009C1B94">
          <w:rPr>
            <w:rStyle w:val="Hipercze"/>
            <w:noProof/>
          </w:rPr>
          <w:t>TABELA 8 LICZBA MIESZKAŃCÓW GMINY POLANÓW W LATACH 2005-2014</w:t>
        </w:r>
        <w:r w:rsidR="00476349">
          <w:rPr>
            <w:noProof/>
            <w:webHidden/>
          </w:rPr>
          <w:tab/>
        </w:r>
        <w:r w:rsidR="00476349">
          <w:rPr>
            <w:noProof/>
            <w:webHidden/>
          </w:rPr>
          <w:fldChar w:fldCharType="begin"/>
        </w:r>
        <w:r w:rsidR="00476349">
          <w:rPr>
            <w:noProof/>
            <w:webHidden/>
          </w:rPr>
          <w:instrText xml:space="preserve"> PAGEREF _Toc461093468 \h </w:instrText>
        </w:r>
        <w:r w:rsidR="00476349">
          <w:rPr>
            <w:noProof/>
            <w:webHidden/>
          </w:rPr>
        </w:r>
        <w:r w:rsidR="00476349">
          <w:rPr>
            <w:noProof/>
            <w:webHidden/>
          </w:rPr>
          <w:fldChar w:fldCharType="separate"/>
        </w:r>
        <w:r w:rsidR="00456205">
          <w:rPr>
            <w:noProof/>
            <w:webHidden/>
          </w:rPr>
          <w:t>27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69" w:history="1">
        <w:r w:rsidR="00476349" w:rsidRPr="009C1B94">
          <w:rPr>
            <w:rStyle w:val="Hipercze"/>
            <w:rFonts w:ascii="Calibri" w:eastAsia="Times New Roman" w:hAnsi="Calibri" w:cs="Arial"/>
            <w:bCs/>
            <w:noProof/>
            <w:lang w:eastAsia="pl-PL"/>
          </w:rPr>
          <w:t>TABELA 9 LICZBA MIESZKAŃCÓW NA TERENACH WIEJSKICH I W MIEŚCIE</w:t>
        </w:r>
        <w:r w:rsidR="00476349">
          <w:rPr>
            <w:noProof/>
            <w:webHidden/>
          </w:rPr>
          <w:tab/>
        </w:r>
        <w:r w:rsidR="00476349">
          <w:rPr>
            <w:noProof/>
            <w:webHidden/>
          </w:rPr>
          <w:fldChar w:fldCharType="begin"/>
        </w:r>
        <w:r w:rsidR="00476349">
          <w:rPr>
            <w:noProof/>
            <w:webHidden/>
          </w:rPr>
          <w:instrText xml:space="preserve"> PAGEREF _Toc461093469 \h </w:instrText>
        </w:r>
        <w:r w:rsidR="00476349">
          <w:rPr>
            <w:noProof/>
            <w:webHidden/>
          </w:rPr>
        </w:r>
        <w:r w:rsidR="00476349">
          <w:rPr>
            <w:noProof/>
            <w:webHidden/>
          </w:rPr>
          <w:fldChar w:fldCharType="separate"/>
        </w:r>
        <w:r w:rsidR="00456205">
          <w:rPr>
            <w:noProof/>
            <w:webHidden/>
          </w:rPr>
          <w:t>27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70" w:history="1">
        <w:r w:rsidR="00476349" w:rsidRPr="009C1B94">
          <w:rPr>
            <w:rStyle w:val="Hipercze"/>
            <w:noProof/>
          </w:rPr>
          <w:t>TABELA 10 URODZENIA ŻYWE, ZGONY I PRZYROST NATURALNY W GMINIE POLANÓW</w:t>
        </w:r>
        <w:r w:rsidR="00476349">
          <w:rPr>
            <w:noProof/>
            <w:webHidden/>
          </w:rPr>
          <w:tab/>
        </w:r>
        <w:r w:rsidR="00476349">
          <w:rPr>
            <w:noProof/>
            <w:webHidden/>
          </w:rPr>
          <w:fldChar w:fldCharType="begin"/>
        </w:r>
        <w:r w:rsidR="00476349">
          <w:rPr>
            <w:noProof/>
            <w:webHidden/>
          </w:rPr>
          <w:instrText xml:space="preserve"> PAGEREF _Toc461093470 \h </w:instrText>
        </w:r>
        <w:r w:rsidR="00476349">
          <w:rPr>
            <w:noProof/>
            <w:webHidden/>
          </w:rPr>
        </w:r>
        <w:r w:rsidR="00476349">
          <w:rPr>
            <w:noProof/>
            <w:webHidden/>
          </w:rPr>
          <w:fldChar w:fldCharType="separate"/>
        </w:r>
        <w:r w:rsidR="00456205">
          <w:rPr>
            <w:noProof/>
            <w:webHidden/>
          </w:rPr>
          <w:t>29</w:t>
        </w:r>
        <w:r w:rsidR="00476349">
          <w:rPr>
            <w:noProof/>
            <w:webHidden/>
          </w:rPr>
          <w:fldChar w:fldCharType="end"/>
        </w:r>
      </w:hyperlink>
    </w:p>
    <w:p w:rsidR="00476349" w:rsidRDefault="001319B9" w:rsidP="00AE08E0">
      <w:pPr>
        <w:pStyle w:val="Spisilustracji"/>
        <w:tabs>
          <w:tab w:val="right" w:leader="dot" w:pos="9203"/>
        </w:tabs>
        <w:ind w:left="993" w:hanging="993"/>
        <w:rPr>
          <w:rFonts w:eastAsiaTheme="minorEastAsia"/>
          <w:noProof/>
          <w:sz w:val="22"/>
          <w:lang w:eastAsia="pl-PL"/>
        </w:rPr>
      </w:pPr>
      <w:hyperlink w:anchor="_Toc461093471" w:history="1">
        <w:r w:rsidR="00476349" w:rsidRPr="009C1B94">
          <w:rPr>
            <w:rStyle w:val="Hipercze"/>
            <w:rFonts w:ascii="Calibri" w:eastAsia="Times New Roman" w:hAnsi="Calibri" w:cs="Arial"/>
            <w:bCs/>
            <w:noProof/>
            <w:lang w:eastAsia="pl-PL"/>
          </w:rPr>
          <w:t>TABELA 11 LICZBA OSÓB W WIEKU PRZEDPRODUKCYJNYM, PRODUKCYJNYM I POPRODUKCYJNYM</w:t>
        </w:r>
        <w:r w:rsidR="00476349">
          <w:rPr>
            <w:noProof/>
            <w:webHidden/>
          </w:rPr>
          <w:tab/>
        </w:r>
        <w:r w:rsidR="00476349">
          <w:rPr>
            <w:noProof/>
            <w:webHidden/>
          </w:rPr>
          <w:fldChar w:fldCharType="begin"/>
        </w:r>
        <w:r w:rsidR="00476349">
          <w:rPr>
            <w:noProof/>
            <w:webHidden/>
          </w:rPr>
          <w:instrText xml:space="preserve"> PAGEREF _Toc461093471 \h </w:instrText>
        </w:r>
        <w:r w:rsidR="00476349">
          <w:rPr>
            <w:noProof/>
            <w:webHidden/>
          </w:rPr>
        </w:r>
        <w:r w:rsidR="00476349">
          <w:rPr>
            <w:noProof/>
            <w:webHidden/>
          </w:rPr>
          <w:fldChar w:fldCharType="separate"/>
        </w:r>
        <w:r w:rsidR="00456205">
          <w:rPr>
            <w:noProof/>
            <w:webHidden/>
          </w:rPr>
          <w:t>30</w:t>
        </w:r>
        <w:r w:rsidR="00476349">
          <w:rPr>
            <w:noProof/>
            <w:webHidden/>
          </w:rPr>
          <w:fldChar w:fldCharType="end"/>
        </w:r>
      </w:hyperlink>
    </w:p>
    <w:p w:rsidR="00476349" w:rsidRDefault="001319B9" w:rsidP="00AE08E0">
      <w:pPr>
        <w:pStyle w:val="Spisilustracji"/>
        <w:tabs>
          <w:tab w:val="right" w:leader="dot" w:pos="9203"/>
        </w:tabs>
        <w:ind w:left="993" w:hanging="993"/>
        <w:rPr>
          <w:rFonts w:eastAsiaTheme="minorEastAsia"/>
          <w:noProof/>
          <w:sz w:val="22"/>
          <w:lang w:eastAsia="pl-PL"/>
        </w:rPr>
      </w:pPr>
      <w:hyperlink w:anchor="_Toc461093472" w:history="1">
        <w:r w:rsidR="00476349" w:rsidRPr="009C1B94">
          <w:rPr>
            <w:rStyle w:val="Hipercze"/>
            <w:rFonts w:ascii="Calibri" w:eastAsia="Times New Roman" w:hAnsi="Calibri" w:cs="Arial"/>
            <w:bCs/>
            <w:noProof/>
            <w:lang w:eastAsia="pl-PL"/>
          </w:rPr>
          <w:t xml:space="preserve">TABELA 12 </w:t>
        </w:r>
        <w:r w:rsidR="00DE2B7F">
          <w:rPr>
            <w:rStyle w:val="Hipercze"/>
            <w:rFonts w:ascii="Calibri" w:eastAsia="Times New Roman" w:hAnsi="Calibri" w:cs="Arial"/>
            <w:bCs/>
            <w:noProof/>
            <w:lang w:eastAsia="pl-PL"/>
          </w:rPr>
          <w:t>GMINA POLANÓW</w:t>
        </w:r>
        <w:r w:rsidR="00476349" w:rsidRPr="009C1B94">
          <w:rPr>
            <w:rStyle w:val="Hipercze"/>
            <w:rFonts w:ascii="Calibri" w:eastAsia="Times New Roman" w:hAnsi="Calibri" w:cs="Arial"/>
            <w:bCs/>
            <w:noProof/>
            <w:lang w:eastAsia="pl-PL"/>
          </w:rPr>
          <w:t xml:space="preserve"> NA TLE WOJEWÓDZTWA, POWIATU I SĄSIADUJĄCYCH Z NIĄ GMIN</w:t>
        </w:r>
        <w:r w:rsidR="00476349">
          <w:rPr>
            <w:noProof/>
            <w:webHidden/>
          </w:rPr>
          <w:tab/>
        </w:r>
        <w:r w:rsidR="00476349">
          <w:rPr>
            <w:noProof/>
            <w:webHidden/>
          </w:rPr>
          <w:fldChar w:fldCharType="begin"/>
        </w:r>
        <w:r w:rsidR="00476349">
          <w:rPr>
            <w:noProof/>
            <w:webHidden/>
          </w:rPr>
          <w:instrText xml:space="preserve"> PAGEREF _Toc461093472 \h </w:instrText>
        </w:r>
        <w:r w:rsidR="00476349">
          <w:rPr>
            <w:noProof/>
            <w:webHidden/>
          </w:rPr>
        </w:r>
        <w:r w:rsidR="00476349">
          <w:rPr>
            <w:noProof/>
            <w:webHidden/>
          </w:rPr>
          <w:fldChar w:fldCharType="separate"/>
        </w:r>
        <w:r w:rsidR="00456205">
          <w:rPr>
            <w:noProof/>
            <w:webHidden/>
          </w:rPr>
          <w:t>31</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73" w:history="1">
        <w:r w:rsidR="00476349" w:rsidRPr="009C1B94">
          <w:rPr>
            <w:rStyle w:val="Hipercze"/>
            <w:noProof/>
          </w:rPr>
          <w:t>TABELA 13 POWIERZCHNIA GOSPODARSTW ROLNYCH W GMINIE POLANÓW</w:t>
        </w:r>
        <w:r w:rsidR="00476349">
          <w:rPr>
            <w:noProof/>
            <w:webHidden/>
          </w:rPr>
          <w:tab/>
        </w:r>
        <w:r w:rsidR="00476349">
          <w:rPr>
            <w:noProof/>
            <w:webHidden/>
          </w:rPr>
          <w:fldChar w:fldCharType="begin"/>
        </w:r>
        <w:r w:rsidR="00476349">
          <w:rPr>
            <w:noProof/>
            <w:webHidden/>
          </w:rPr>
          <w:instrText xml:space="preserve"> PAGEREF _Toc461093473 \h </w:instrText>
        </w:r>
        <w:r w:rsidR="00476349">
          <w:rPr>
            <w:noProof/>
            <w:webHidden/>
          </w:rPr>
        </w:r>
        <w:r w:rsidR="00476349">
          <w:rPr>
            <w:noProof/>
            <w:webHidden/>
          </w:rPr>
          <w:fldChar w:fldCharType="separate"/>
        </w:r>
        <w:r w:rsidR="00456205">
          <w:rPr>
            <w:noProof/>
            <w:webHidden/>
          </w:rPr>
          <w:t>33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74" w:history="1">
        <w:r w:rsidR="00476349" w:rsidRPr="009C1B94">
          <w:rPr>
            <w:rStyle w:val="Hipercze"/>
            <w:noProof/>
          </w:rPr>
          <w:t>TABELA 14 LICZBA GOSPODARSTW ROLNYCH W GMINIE POLANÓW</w:t>
        </w:r>
        <w:r w:rsidR="00476349">
          <w:rPr>
            <w:noProof/>
            <w:webHidden/>
          </w:rPr>
          <w:tab/>
        </w:r>
        <w:r w:rsidR="00476349">
          <w:rPr>
            <w:noProof/>
            <w:webHidden/>
          </w:rPr>
          <w:fldChar w:fldCharType="begin"/>
        </w:r>
        <w:r w:rsidR="00476349">
          <w:rPr>
            <w:noProof/>
            <w:webHidden/>
          </w:rPr>
          <w:instrText xml:space="preserve"> PAGEREF _Toc461093474 \h </w:instrText>
        </w:r>
        <w:r w:rsidR="00476349">
          <w:rPr>
            <w:noProof/>
            <w:webHidden/>
          </w:rPr>
        </w:r>
        <w:r w:rsidR="00476349">
          <w:rPr>
            <w:noProof/>
            <w:webHidden/>
          </w:rPr>
          <w:fldChar w:fldCharType="separate"/>
        </w:r>
        <w:r w:rsidR="00456205">
          <w:rPr>
            <w:noProof/>
            <w:webHidden/>
          </w:rPr>
          <w:t>33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75" w:history="1">
        <w:r w:rsidR="00476349" w:rsidRPr="009C1B94">
          <w:rPr>
            <w:rStyle w:val="Hipercze"/>
            <w:noProof/>
          </w:rPr>
          <w:t>TABELA 15 STRUKTURA PRODUKCJI ROLNEJ</w:t>
        </w:r>
        <w:r w:rsidR="00476349">
          <w:rPr>
            <w:noProof/>
            <w:webHidden/>
          </w:rPr>
          <w:tab/>
        </w:r>
        <w:r w:rsidR="00476349">
          <w:rPr>
            <w:noProof/>
            <w:webHidden/>
          </w:rPr>
          <w:fldChar w:fldCharType="begin"/>
        </w:r>
        <w:r w:rsidR="00476349">
          <w:rPr>
            <w:noProof/>
            <w:webHidden/>
          </w:rPr>
          <w:instrText xml:space="preserve"> PAGEREF _Toc461093475 \h </w:instrText>
        </w:r>
        <w:r w:rsidR="00476349">
          <w:rPr>
            <w:noProof/>
            <w:webHidden/>
          </w:rPr>
        </w:r>
        <w:r w:rsidR="00476349">
          <w:rPr>
            <w:noProof/>
            <w:webHidden/>
          </w:rPr>
          <w:fldChar w:fldCharType="separate"/>
        </w:r>
        <w:r w:rsidR="00456205">
          <w:rPr>
            <w:noProof/>
            <w:webHidden/>
          </w:rPr>
          <w:t>33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76" w:history="1">
        <w:r w:rsidR="00476349" w:rsidRPr="009C1B94">
          <w:rPr>
            <w:rStyle w:val="Hipercze"/>
            <w:rFonts w:ascii="Calibri" w:eastAsia="Times New Roman" w:hAnsi="Calibri" w:cs="Arial"/>
            <w:bCs/>
            <w:noProof/>
            <w:lang w:eastAsia="pl-PL"/>
          </w:rPr>
          <w:t>TABELA 16 POGŁOWIE ZWIERZĄT GOSPODARSKICH</w:t>
        </w:r>
        <w:r w:rsidR="00476349">
          <w:rPr>
            <w:noProof/>
            <w:webHidden/>
          </w:rPr>
          <w:tab/>
        </w:r>
        <w:r w:rsidR="00476349">
          <w:rPr>
            <w:noProof/>
            <w:webHidden/>
          </w:rPr>
          <w:fldChar w:fldCharType="begin"/>
        </w:r>
        <w:r w:rsidR="00476349">
          <w:rPr>
            <w:noProof/>
            <w:webHidden/>
          </w:rPr>
          <w:instrText xml:space="preserve"> PAGEREF _Toc461093476 \h </w:instrText>
        </w:r>
        <w:r w:rsidR="00476349">
          <w:rPr>
            <w:noProof/>
            <w:webHidden/>
          </w:rPr>
        </w:r>
        <w:r w:rsidR="00476349">
          <w:rPr>
            <w:noProof/>
            <w:webHidden/>
          </w:rPr>
          <w:fldChar w:fldCharType="separate"/>
        </w:r>
        <w:r w:rsidR="00456205">
          <w:rPr>
            <w:noProof/>
            <w:webHidden/>
          </w:rPr>
          <w:t>33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77" w:history="1">
        <w:r w:rsidR="00476349" w:rsidRPr="009C1B94">
          <w:rPr>
            <w:rStyle w:val="Hipercze"/>
            <w:rFonts w:ascii="Calibri" w:eastAsia="Times New Roman" w:hAnsi="Calibri" w:cs="Arial"/>
            <w:bCs/>
            <w:noProof/>
            <w:lang w:eastAsia="pl-PL"/>
          </w:rPr>
          <w:t>TABELA 17 ZUŻYCIE NAWOZÓW MINERALNYCH I WAPNIOWYCH W ROKU 2010</w:t>
        </w:r>
        <w:r w:rsidR="00476349">
          <w:rPr>
            <w:noProof/>
            <w:webHidden/>
          </w:rPr>
          <w:tab/>
        </w:r>
        <w:r w:rsidR="00476349">
          <w:rPr>
            <w:noProof/>
            <w:webHidden/>
          </w:rPr>
          <w:fldChar w:fldCharType="begin"/>
        </w:r>
        <w:r w:rsidR="00476349">
          <w:rPr>
            <w:noProof/>
            <w:webHidden/>
          </w:rPr>
          <w:instrText xml:space="preserve"> PAGEREF _Toc461093477 \h </w:instrText>
        </w:r>
        <w:r w:rsidR="00476349">
          <w:rPr>
            <w:noProof/>
            <w:webHidden/>
          </w:rPr>
        </w:r>
        <w:r w:rsidR="00476349">
          <w:rPr>
            <w:noProof/>
            <w:webHidden/>
          </w:rPr>
          <w:fldChar w:fldCharType="separate"/>
        </w:r>
        <w:r w:rsidR="00456205">
          <w:rPr>
            <w:noProof/>
            <w:webHidden/>
          </w:rPr>
          <w:t>34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78" w:history="1">
        <w:r w:rsidR="00476349" w:rsidRPr="009C1B94">
          <w:rPr>
            <w:rStyle w:val="Hipercze"/>
            <w:rFonts w:ascii="Calibri" w:eastAsia="Times New Roman" w:hAnsi="Calibri" w:cs="Arial"/>
            <w:bCs/>
            <w:noProof/>
            <w:lang w:eastAsia="pl-PL"/>
          </w:rPr>
          <w:t>TABELA 18 GOSPODARSTWA ROLNE W GMINIE POLANÓW I GMINACH SĄSIEDNICH</w:t>
        </w:r>
        <w:r w:rsidR="00476349">
          <w:rPr>
            <w:noProof/>
            <w:webHidden/>
          </w:rPr>
          <w:tab/>
        </w:r>
        <w:r w:rsidR="00476349">
          <w:rPr>
            <w:noProof/>
            <w:webHidden/>
          </w:rPr>
          <w:fldChar w:fldCharType="begin"/>
        </w:r>
        <w:r w:rsidR="00476349">
          <w:rPr>
            <w:noProof/>
            <w:webHidden/>
          </w:rPr>
          <w:instrText xml:space="preserve"> PAGEREF _Toc461093478 \h </w:instrText>
        </w:r>
        <w:r w:rsidR="00476349">
          <w:rPr>
            <w:noProof/>
            <w:webHidden/>
          </w:rPr>
        </w:r>
        <w:r w:rsidR="00476349">
          <w:rPr>
            <w:noProof/>
            <w:webHidden/>
          </w:rPr>
          <w:fldChar w:fldCharType="separate"/>
        </w:r>
        <w:r w:rsidR="00456205">
          <w:rPr>
            <w:noProof/>
            <w:webHidden/>
          </w:rPr>
          <w:t>34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79" w:history="1">
        <w:r w:rsidR="00476349" w:rsidRPr="009C1B94">
          <w:rPr>
            <w:rStyle w:val="Hipercze"/>
            <w:noProof/>
          </w:rPr>
          <w:t>TABELA 19 PODMIOTY GOSPODARCZE W GMINIE W LATACH 2010-2014</w:t>
        </w:r>
        <w:r w:rsidR="00476349">
          <w:rPr>
            <w:noProof/>
            <w:webHidden/>
          </w:rPr>
          <w:tab/>
        </w:r>
        <w:r w:rsidR="00476349">
          <w:rPr>
            <w:noProof/>
            <w:webHidden/>
          </w:rPr>
          <w:fldChar w:fldCharType="begin"/>
        </w:r>
        <w:r w:rsidR="00476349">
          <w:rPr>
            <w:noProof/>
            <w:webHidden/>
          </w:rPr>
          <w:instrText xml:space="preserve"> PAGEREF _Toc461093479 \h </w:instrText>
        </w:r>
        <w:r w:rsidR="00476349">
          <w:rPr>
            <w:noProof/>
            <w:webHidden/>
          </w:rPr>
        </w:r>
        <w:r w:rsidR="00476349">
          <w:rPr>
            <w:noProof/>
            <w:webHidden/>
          </w:rPr>
          <w:fldChar w:fldCharType="separate"/>
        </w:r>
        <w:r w:rsidR="00456205">
          <w:rPr>
            <w:noProof/>
            <w:webHidden/>
          </w:rPr>
          <w:t>35</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80" w:history="1">
        <w:r w:rsidR="00476349" w:rsidRPr="009C1B94">
          <w:rPr>
            <w:rStyle w:val="Hipercze"/>
            <w:noProof/>
          </w:rPr>
          <w:t>TABELA 20 PODMIOTY GOSPODARCZE W GMINIE W POSZCZEGÓLNYCH SEKCJACH POLSKIEJ KLASYFIKACJI DZIAŁALNOŚCI (PKD) W 2013 I 2014 ROKU</w:t>
        </w:r>
        <w:r w:rsidR="00476349">
          <w:rPr>
            <w:noProof/>
            <w:webHidden/>
          </w:rPr>
          <w:tab/>
        </w:r>
        <w:r w:rsidR="00476349">
          <w:rPr>
            <w:noProof/>
            <w:webHidden/>
          </w:rPr>
          <w:fldChar w:fldCharType="begin"/>
        </w:r>
        <w:r w:rsidR="00476349">
          <w:rPr>
            <w:noProof/>
            <w:webHidden/>
          </w:rPr>
          <w:instrText xml:space="preserve"> PAGEREF _Toc461093480 \h </w:instrText>
        </w:r>
        <w:r w:rsidR="00476349">
          <w:rPr>
            <w:noProof/>
            <w:webHidden/>
          </w:rPr>
        </w:r>
        <w:r w:rsidR="00476349">
          <w:rPr>
            <w:noProof/>
            <w:webHidden/>
          </w:rPr>
          <w:fldChar w:fldCharType="separate"/>
        </w:r>
        <w:r w:rsidR="00456205">
          <w:rPr>
            <w:noProof/>
            <w:webHidden/>
          </w:rPr>
          <w:t>35</w:t>
        </w:r>
        <w:r w:rsidR="00476349">
          <w:rPr>
            <w:noProof/>
            <w:webHidden/>
          </w:rPr>
          <w:fldChar w:fldCharType="end"/>
        </w:r>
      </w:hyperlink>
    </w:p>
    <w:p w:rsidR="00476349" w:rsidRDefault="001319B9" w:rsidP="00AE08E0">
      <w:pPr>
        <w:pStyle w:val="Spisilustracji"/>
        <w:tabs>
          <w:tab w:val="right" w:leader="dot" w:pos="9203"/>
        </w:tabs>
        <w:ind w:left="851" w:hanging="851"/>
        <w:rPr>
          <w:rFonts w:eastAsiaTheme="minorEastAsia"/>
          <w:noProof/>
          <w:sz w:val="22"/>
          <w:lang w:eastAsia="pl-PL"/>
        </w:rPr>
      </w:pPr>
      <w:hyperlink w:anchor="_Toc461093481" w:history="1">
        <w:r w:rsidR="00476349" w:rsidRPr="009C1B94">
          <w:rPr>
            <w:rStyle w:val="Hipercze"/>
            <w:noProof/>
          </w:rPr>
          <w:t>TABELA 21 PODMIOTY GOSPODARCZE W GMINIE POLANÓW I GMINACH SĄSIEDNICH (2014 ROK)</w:t>
        </w:r>
        <w:r w:rsidR="00476349">
          <w:rPr>
            <w:noProof/>
            <w:webHidden/>
          </w:rPr>
          <w:tab/>
        </w:r>
        <w:r w:rsidR="00476349">
          <w:rPr>
            <w:noProof/>
            <w:webHidden/>
          </w:rPr>
          <w:fldChar w:fldCharType="begin"/>
        </w:r>
        <w:r w:rsidR="00476349">
          <w:rPr>
            <w:noProof/>
            <w:webHidden/>
          </w:rPr>
          <w:instrText xml:space="preserve"> PAGEREF _Toc461093481 \h </w:instrText>
        </w:r>
        <w:r w:rsidR="00476349">
          <w:rPr>
            <w:noProof/>
            <w:webHidden/>
          </w:rPr>
        </w:r>
        <w:r w:rsidR="00476349">
          <w:rPr>
            <w:noProof/>
            <w:webHidden/>
          </w:rPr>
          <w:fldChar w:fldCharType="separate"/>
        </w:r>
        <w:r w:rsidR="00456205">
          <w:rPr>
            <w:noProof/>
            <w:webHidden/>
          </w:rPr>
          <w:t>36</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82" w:history="1">
        <w:r w:rsidR="00476349" w:rsidRPr="009C1B94">
          <w:rPr>
            <w:rStyle w:val="Hipercze"/>
            <w:noProof/>
          </w:rPr>
          <w:t>TABELA 22 LICZBA UCZNIÓW W GMINIE POLANÓW W LATACH 2008-2015</w:t>
        </w:r>
        <w:r w:rsidR="00476349">
          <w:rPr>
            <w:noProof/>
            <w:webHidden/>
          </w:rPr>
          <w:tab/>
        </w:r>
        <w:r w:rsidR="00476349">
          <w:rPr>
            <w:noProof/>
            <w:webHidden/>
          </w:rPr>
          <w:fldChar w:fldCharType="begin"/>
        </w:r>
        <w:r w:rsidR="00476349">
          <w:rPr>
            <w:noProof/>
            <w:webHidden/>
          </w:rPr>
          <w:instrText xml:space="preserve"> PAGEREF _Toc461093482 \h </w:instrText>
        </w:r>
        <w:r w:rsidR="00476349">
          <w:rPr>
            <w:noProof/>
            <w:webHidden/>
          </w:rPr>
        </w:r>
        <w:r w:rsidR="00476349">
          <w:rPr>
            <w:noProof/>
            <w:webHidden/>
          </w:rPr>
          <w:fldChar w:fldCharType="separate"/>
        </w:r>
        <w:r w:rsidR="00456205">
          <w:rPr>
            <w:noProof/>
            <w:webHidden/>
          </w:rPr>
          <w:t>37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83" w:history="1">
        <w:r w:rsidR="00476349" w:rsidRPr="009C1B94">
          <w:rPr>
            <w:rStyle w:val="Hipercze"/>
            <w:noProof/>
          </w:rPr>
          <w:t>TABELA 23 LICZBA MIEJSC I DZIECI W PRZEDSZKOLACH W GMINIE POLANÓW</w:t>
        </w:r>
        <w:r w:rsidR="00476349">
          <w:rPr>
            <w:noProof/>
            <w:webHidden/>
          </w:rPr>
          <w:tab/>
        </w:r>
        <w:r w:rsidR="00476349">
          <w:rPr>
            <w:noProof/>
            <w:webHidden/>
          </w:rPr>
          <w:fldChar w:fldCharType="begin"/>
        </w:r>
        <w:r w:rsidR="00476349">
          <w:rPr>
            <w:noProof/>
            <w:webHidden/>
          </w:rPr>
          <w:instrText xml:space="preserve"> PAGEREF _Toc461093483 \h </w:instrText>
        </w:r>
        <w:r w:rsidR="00476349">
          <w:rPr>
            <w:noProof/>
            <w:webHidden/>
          </w:rPr>
        </w:r>
        <w:r w:rsidR="00476349">
          <w:rPr>
            <w:noProof/>
            <w:webHidden/>
          </w:rPr>
          <w:fldChar w:fldCharType="separate"/>
        </w:r>
        <w:r w:rsidR="00456205">
          <w:rPr>
            <w:noProof/>
            <w:webHidden/>
          </w:rPr>
          <w:t>38</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84" w:history="1">
        <w:r w:rsidR="00476349" w:rsidRPr="009C1B94">
          <w:rPr>
            <w:rStyle w:val="Hipercze"/>
            <w:rFonts w:ascii="Calibri" w:eastAsia="Times New Roman" w:hAnsi="Calibri" w:cs="Arial"/>
            <w:bCs/>
            <w:noProof/>
            <w:lang w:eastAsia="pl-PL"/>
          </w:rPr>
          <w:t>TABELA 24 PLACÓWKI KULTURALNE W GMINIE</w:t>
        </w:r>
        <w:r w:rsidR="00476349">
          <w:rPr>
            <w:noProof/>
            <w:webHidden/>
          </w:rPr>
          <w:tab/>
        </w:r>
        <w:r w:rsidR="00476349">
          <w:rPr>
            <w:noProof/>
            <w:webHidden/>
          </w:rPr>
          <w:fldChar w:fldCharType="begin"/>
        </w:r>
        <w:r w:rsidR="00476349">
          <w:rPr>
            <w:noProof/>
            <w:webHidden/>
          </w:rPr>
          <w:instrText xml:space="preserve"> PAGEREF _Toc461093484 \h </w:instrText>
        </w:r>
        <w:r w:rsidR="00476349">
          <w:rPr>
            <w:noProof/>
            <w:webHidden/>
          </w:rPr>
        </w:r>
        <w:r w:rsidR="00476349">
          <w:rPr>
            <w:noProof/>
            <w:webHidden/>
          </w:rPr>
          <w:fldChar w:fldCharType="separate"/>
        </w:r>
        <w:r w:rsidR="00456205">
          <w:rPr>
            <w:noProof/>
            <w:webHidden/>
          </w:rPr>
          <w:t>40</w:t>
        </w:r>
        <w:r w:rsidR="00476349">
          <w:rPr>
            <w:noProof/>
            <w:webHidden/>
          </w:rPr>
          <w:fldChar w:fldCharType="end"/>
        </w:r>
      </w:hyperlink>
    </w:p>
    <w:p w:rsidR="00476349" w:rsidRDefault="001319B9" w:rsidP="00AE08E0">
      <w:pPr>
        <w:pStyle w:val="Spisilustracji"/>
        <w:tabs>
          <w:tab w:val="right" w:leader="dot" w:pos="9203"/>
        </w:tabs>
        <w:ind w:left="1134" w:hanging="1134"/>
        <w:rPr>
          <w:rFonts w:eastAsiaTheme="minorEastAsia"/>
          <w:noProof/>
          <w:sz w:val="22"/>
          <w:lang w:eastAsia="pl-PL"/>
        </w:rPr>
      </w:pPr>
      <w:hyperlink w:anchor="_Toc461093485" w:history="1">
        <w:r w:rsidR="00476349" w:rsidRPr="009C1B94">
          <w:rPr>
            <w:rStyle w:val="Hipercze"/>
            <w:noProof/>
          </w:rPr>
          <w:t>TABELA 25 WYKAZ GOSPODARSTW DOMOWYCH I OSÓB KORZYSTAJĄCYCH Z POMOCY SPOŁECZNEJ</w:t>
        </w:r>
        <w:r w:rsidR="00476349">
          <w:rPr>
            <w:noProof/>
            <w:webHidden/>
          </w:rPr>
          <w:tab/>
        </w:r>
        <w:r w:rsidR="00476349">
          <w:rPr>
            <w:noProof/>
            <w:webHidden/>
          </w:rPr>
          <w:fldChar w:fldCharType="begin"/>
        </w:r>
        <w:r w:rsidR="00476349">
          <w:rPr>
            <w:noProof/>
            <w:webHidden/>
          </w:rPr>
          <w:instrText xml:space="preserve"> PAGEREF _Toc461093485 \h </w:instrText>
        </w:r>
        <w:r w:rsidR="00476349">
          <w:rPr>
            <w:noProof/>
            <w:webHidden/>
          </w:rPr>
        </w:r>
        <w:r w:rsidR="00476349">
          <w:rPr>
            <w:noProof/>
            <w:webHidden/>
          </w:rPr>
          <w:fldChar w:fldCharType="separate"/>
        </w:r>
        <w:r w:rsidR="00456205">
          <w:rPr>
            <w:noProof/>
            <w:webHidden/>
          </w:rPr>
          <w:t>43</w:t>
        </w:r>
        <w:r w:rsidR="00476349">
          <w:rPr>
            <w:noProof/>
            <w:webHidden/>
          </w:rPr>
          <w:fldChar w:fldCharType="end"/>
        </w:r>
      </w:hyperlink>
    </w:p>
    <w:p w:rsidR="00476349" w:rsidRDefault="001319B9" w:rsidP="00AE08E0">
      <w:pPr>
        <w:pStyle w:val="Spisilustracji"/>
        <w:tabs>
          <w:tab w:val="right" w:leader="dot" w:pos="9203"/>
        </w:tabs>
        <w:ind w:left="1134" w:hanging="1134"/>
        <w:rPr>
          <w:rFonts w:eastAsiaTheme="minorEastAsia"/>
          <w:noProof/>
          <w:sz w:val="22"/>
          <w:lang w:eastAsia="pl-PL"/>
        </w:rPr>
      </w:pPr>
      <w:hyperlink w:anchor="_Toc461093486" w:history="1">
        <w:r w:rsidR="00476349" w:rsidRPr="009C1B94">
          <w:rPr>
            <w:rStyle w:val="Hipercze"/>
            <w:noProof/>
          </w:rPr>
          <w:t>TABELA 26 WYKAZ GOSPODARSTW DOMOWYCH I OSÓB KORZYSTAJĄCYCH Z POMOCY SPOŁECZNEJ</w:t>
        </w:r>
        <w:r w:rsidR="00476349">
          <w:rPr>
            <w:noProof/>
            <w:webHidden/>
          </w:rPr>
          <w:tab/>
        </w:r>
        <w:r w:rsidR="00476349">
          <w:rPr>
            <w:noProof/>
            <w:webHidden/>
          </w:rPr>
          <w:fldChar w:fldCharType="begin"/>
        </w:r>
        <w:r w:rsidR="00476349">
          <w:rPr>
            <w:noProof/>
            <w:webHidden/>
          </w:rPr>
          <w:instrText xml:space="preserve"> PAGEREF _Toc461093486 \h </w:instrText>
        </w:r>
        <w:r w:rsidR="00476349">
          <w:rPr>
            <w:noProof/>
            <w:webHidden/>
          </w:rPr>
        </w:r>
        <w:r w:rsidR="00476349">
          <w:rPr>
            <w:noProof/>
            <w:webHidden/>
          </w:rPr>
          <w:fldChar w:fldCharType="separate"/>
        </w:r>
        <w:r w:rsidR="00456205">
          <w:rPr>
            <w:noProof/>
            <w:webHidden/>
          </w:rPr>
          <w:t>44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87" w:history="1">
        <w:r w:rsidR="00476349" w:rsidRPr="009C1B94">
          <w:rPr>
            <w:rStyle w:val="Hipercze"/>
            <w:noProof/>
          </w:rPr>
          <w:t>TABELA 27 WYDATKI NA POMOC SPOŁECZNĄ W LATACH 2013-2015 (dane cząstkowe)</w:t>
        </w:r>
        <w:r w:rsidR="00476349">
          <w:rPr>
            <w:noProof/>
            <w:webHidden/>
          </w:rPr>
          <w:tab/>
        </w:r>
        <w:r w:rsidR="00476349">
          <w:rPr>
            <w:noProof/>
            <w:webHidden/>
          </w:rPr>
          <w:fldChar w:fldCharType="begin"/>
        </w:r>
        <w:r w:rsidR="00476349">
          <w:rPr>
            <w:noProof/>
            <w:webHidden/>
          </w:rPr>
          <w:instrText xml:space="preserve"> PAGEREF _Toc461093487 \h </w:instrText>
        </w:r>
        <w:r w:rsidR="00476349">
          <w:rPr>
            <w:noProof/>
            <w:webHidden/>
          </w:rPr>
        </w:r>
        <w:r w:rsidR="00476349">
          <w:rPr>
            <w:noProof/>
            <w:webHidden/>
          </w:rPr>
          <w:fldChar w:fldCharType="separate"/>
        </w:r>
        <w:r w:rsidR="00456205">
          <w:rPr>
            <w:noProof/>
            <w:webHidden/>
          </w:rPr>
          <w:t>44</w:t>
        </w:r>
        <w:r w:rsidR="00476349">
          <w:rPr>
            <w:noProof/>
            <w:webHidden/>
          </w:rPr>
          <w:fldChar w:fldCharType="end"/>
        </w:r>
      </w:hyperlink>
    </w:p>
    <w:p w:rsidR="00476349" w:rsidRDefault="001319B9" w:rsidP="00AE08E0">
      <w:pPr>
        <w:pStyle w:val="Spisilustracji"/>
        <w:tabs>
          <w:tab w:val="right" w:leader="dot" w:pos="9203"/>
        </w:tabs>
        <w:ind w:left="1134" w:hanging="1134"/>
        <w:rPr>
          <w:rFonts w:eastAsiaTheme="minorEastAsia"/>
          <w:noProof/>
          <w:sz w:val="22"/>
          <w:lang w:eastAsia="pl-PL"/>
        </w:rPr>
      </w:pPr>
      <w:hyperlink w:anchor="_Toc461093488" w:history="1">
        <w:r w:rsidR="00476349" w:rsidRPr="009C1B94">
          <w:rPr>
            <w:rStyle w:val="Hipercze"/>
            <w:noProof/>
          </w:rPr>
          <w:t>TABELA 28 RODZAJE POMOCY UDZIELANEJ PRZEZ MGOPS W LATACH 2012-2014 (dane cząstkowe)</w:t>
        </w:r>
        <w:r w:rsidR="00476349">
          <w:rPr>
            <w:noProof/>
            <w:webHidden/>
          </w:rPr>
          <w:tab/>
        </w:r>
        <w:r w:rsidR="00476349">
          <w:rPr>
            <w:noProof/>
            <w:webHidden/>
          </w:rPr>
          <w:fldChar w:fldCharType="begin"/>
        </w:r>
        <w:r w:rsidR="00476349">
          <w:rPr>
            <w:noProof/>
            <w:webHidden/>
          </w:rPr>
          <w:instrText xml:space="preserve"> PAGEREF _Toc461093488 \h </w:instrText>
        </w:r>
        <w:r w:rsidR="00476349">
          <w:rPr>
            <w:noProof/>
            <w:webHidden/>
          </w:rPr>
        </w:r>
        <w:r w:rsidR="00476349">
          <w:rPr>
            <w:noProof/>
            <w:webHidden/>
          </w:rPr>
          <w:fldChar w:fldCharType="separate"/>
        </w:r>
        <w:r w:rsidR="00456205">
          <w:rPr>
            <w:noProof/>
            <w:webHidden/>
          </w:rPr>
          <w:t>44</w:t>
        </w:r>
        <w:r w:rsidR="00476349">
          <w:rPr>
            <w:noProof/>
            <w:webHidden/>
          </w:rPr>
          <w:fldChar w:fldCharType="end"/>
        </w:r>
      </w:hyperlink>
    </w:p>
    <w:p w:rsidR="00476349" w:rsidRDefault="001319B9" w:rsidP="00AE08E0">
      <w:pPr>
        <w:pStyle w:val="Spisilustracji"/>
        <w:tabs>
          <w:tab w:val="right" w:leader="dot" w:pos="9203"/>
        </w:tabs>
        <w:ind w:left="1134" w:hanging="1134"/>
        <w:rPr>
          <w:rFonts w:eastAsiaTheme="minorEastAsia"/>
          <w:noProof/>
          <w:sz w:val="22"/>
          <w:lang w:eastAsia="pl-PL"/>
        </w:rPr>
      </w:pPr>
      <w:hyperlink w:anchor="_Toc461093489" w:history="1">
        <w:r w:rsidR="00476349" w:rsidRPr="009C1B94">
          <w:rPr>
            <w:rStyle w:val="Hipercze"/>
            <w:noProof/>
          </w:rPr>
          <w:t>TABELA 29 RODZAJE POMOCY UDZIELANEJ PRZEZ MGOPS W LATACH 2013-2015 (dane cząstkowe)</w:t>
        </w:r>
        <w:r w:rsidR="00476349">
          <w:rPr>
            <w:noProof/>
            <w:webHidden/>
          </w:rPr>
          <w:tab/>
        </w:r>
        <w:r w:rsidR="00476349">
          <w:rPr>
            <w:noProof/>
            <w:webHidden/>
          </w:rPr>
          <w:fldChar w:fldCharType="begin"/>
        </w:r>
        <w:r w:rsidR="00476349">
          <w:rPr>
            <w:noProof/>
            <w:webHidden/>
          </w:rPr>
          <w:instrText xml:space="preserve"> PAGEREF _Toc461093489 \h </w:instrText>
        </w:r>
        <w:r w:rsidR="00476349">
          <w:rPr>
            <w:noProof/>
            <w:webHidden/>
          </w:rPr>
        </w:r>
        <w:r w:rsidR="00476349">
          <w:rPr>
            <w:noProof/>
            <w:webHidden/>
          </w:rPr>
          <w:fldChar w:fldCharType="separate"/>
        </w:r>
        <w:r w:rsidR="00456205">
          <w:rPr>
            <w:noProof/>
            <w:webHidden/>
          </w:rPr>
          <w:t>45</w:t>
        </w:r>
        <w:r w:rsidR="00476349">
          <w:rPr>
            <w:noProof/>
            <w:webHidden/>
          </w:rPr>
          <w:fldChar w:fldCharType="end"/>
        </w:r>
      </w:hyperlink>
    </w:p>
    <w:p w:rsidR="00476349" w:rsidRDefault="001319B9" w:rsidP="00AE08E0">
      <w:pPr>
        <w:pStyle w:val="Spisilustracji"/>
        <w:tabs>
          <w:tab w:val="right" w:leader="dot" w:pos="9203"/>
        </w:tabs>
        <w:ind w:left="1134" w:hanging="1134"/>
        <w:rPr>
          <w:rFonts w:eastAsiaTheme="minorEastAsia"/>
          <w:noProof/>
          <w:sz w:val="22"/>
          <w:lang w:eastAsia="pl-PL"/>
        </w:rPr>
      </w:pPr>
      <w:hyperlink w:anchor="_Toc461093490" w:history="1">
        <w:r w:rsidR="00476349" w:rsidRPr="009C1B94">
          <w:rPr>
            <w:rStyle w:val="Hipercze"/>
            <w:noProof/>
          </w:rPr>
          <w:t>Tabela 30 CHARAKTERYSTYKA OSÓB BEZROBOTNYCH W GMINIE POLANÓW  (stan na 31.10.2015 r.)</w:t>
        </w:r>
        <w:r w:rsidR="00476349">
          <w:rPr>
            <w:noProof/>
            <w:webHidden/>
          </w:rPr>
          <w:tab/>
        </w:r>
        <w:r w:rsidR="00476349">
          <w:rPr>
            <w:noProof/>
            <w:webHidden/>
          </w:rPr>
          <w:fldChar w:fldCharType="begin"/>
        </w:r>
        <w:r w:rsidR="00476349">
          <w:rPr>
            <w:noProof/>
            <w:webHidden/>
          </w:rPr>
          <w:instrText xml:space="preserve"> PAGEREF _Toc461093490 \h </w:instrText>
        </w:r>
        <w:r w:rsidR="00476349">
          <w:rPr>
            <w:noProof/>
            <w:webHidden/>
          </w:rPr>
        </w:r>
        <w:r w:rsidR="00476349">
          <w:rPr>
            <w:noProof/>
            <w:webHidden/>
          </w:rPr>
          <w:fldChar w:fldCharType="separate"/>
        </w:r>
        <w:r w:rsidR="00456205">
          <w:rPr>
            <w:noProof/>
            <w:webHidden/>
          </w:rPr>
          <w:t>46</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91" w:history="1">
        <w:r w:rsidR="00476349" w:rsidRPr="009C1B94">
          <w:rPr>
            <w:rStyle w:val="Hipercze"/>
            <w:noProof/>
          </w:rPr>
          <w:t>Tabela 31 STOPA BEZROBOCIA W POWIECIE, WOJEWÓDZTWIE I KRAJU W LATACH 2012-2015</w:t>
        </w:r>
        <w:r w:rsidR="00476349">
          <w:rPr>
            <w:noProof/>
            <w:webHidden/>
          </w:rPr>
          <w:tab/>
        </w:r>
        <w:r w:rsidR="00476349">
          <w:rPr>
            <w:noProof/>
            <w:webHidden/>
          </w:rPr>
          <w:fldChar w:fldCharType="begin"/>
        </w:r>
        <w:r w:rsidR="00476349">
          <w:rPr>
            <w:noProof/>
            <w:webHidden/>
          </w:rPr>
          <w:instrText xml:space="preserve"> PAGEREF _Toc461093491 \h </w:instrText>
        </w:r>
        <w:r w:rsidR="00476349">
          <w:rPr>
            <w:noProof/>
            <w:webHidden/>
          </w:rPr>
        </w:r>
        <w:r w:rsidR="00476349">
          <w:rPr>
            <w:noProof/>
            <w:webHidden/>
          </w:rPr>
          <w:fldChar w:fldCharType="separate"/>
        </w:r>
        <w:r w:rsidR="00456205">
          <w:rPr>
            <w:noProof/>
            <w:webHidden/>
          </w:rPr>
          <w:t>47</w:t>
        </w:r>
        <w:r w:rsidR="00476349">
          <w:rPr>
            <w:noProof/>
            <w:webHidden/>
          </w:rPr>
          <w:fldChar w:fldCharType="end"/>
        </w:r>
      </w:hyperlink>
    </w:p>
    <w:p w:rsidR="00476349" w:rsidRDefault="001319B9" w:rsidP="00AE08E0">
      <w:pPr>
        <w:pStyle w:val="Spisilustracji"/>
        <w:tabs>
          <w:tab w:val="right" w:leader="dot" w:pos="9203"/>
        </w:tabs>
        <w:ind w:left="1134" w:hanging="1134"/>
        <w:rPr>
          <w:rFonts w:eastAsiaTheme="minorEastAsia"/>
          <w:noProof/>
          <w:sz w:val="22"/>
          <w:lang w:eastAsia="pl-PL"/>
        </w:rPr>
      </w:pPr>
      <w:hyperlink w:anchor="_Toc461093492" w:history="1">
        <w:r w:rsidR="00476349" w:rsidRPr="009C1B94">
          <w:rPr>
            <w:rStyle w:val="Hipercze"/>
            <w:noProof/>
          </w:rPr>
          <w:t>Tabela 32 BEZROBOCIE W GMINIE POLANÓW I GMINACH SĄSIEDNICH Z POWIATU KOSZALIŃSKIEGO W 2014 ROKU</w:t>
        </w:r>
        <w:r w:rsidR="00476349">
          <w:rPr>
            <w:noProof/>
            <w:webHidden/>
          </w:rPr>
          <w:tab/>
        </w:r>
        <w:r w:rsidR="00476349">
          <w:rPr>
            <w:noProof/>
            <w:webHidden/>
          </w:rPr>
          <w:fldChar w:fldCharType="begin"/>
        </w:r>
        <w:r w:rsidR="00476349">
          <w:rPr>
            <w:noProof/>
            <w:webHidden/>
          </w:rPr>
          <w:instrText xml:space="preserve"> PAGEREF _Toc461093492 \h </w:instrText>
        </w:r>
        <w:r w:rsidR="00476349">
          <w:rPr>
            <w:noProof/>
            <w:webHidden/>
          </w:rPr>
        </w:r>
        <w:r w:rsidR="00476349">
          <w:rPr>
            <w:noProof/>
            <w:webHidden/>
          </w:rPr>
          <w:fldChar w:fldCharType="separate"/>
        </w:r>
        <w:r w:rsidR="00456205">
          <w:rPr>
            <w:noProof/>
            <w:webHidden/>
          </w:rPr>
          <w:t>47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93" w:history="1">
        <w:r w:rsidR="00476349" w:rsidRPr="009C1B94">
          <w:rPr>
            <w:rStyle w:val="Hipercze"/>
            <w:noProof/>
          </w:rPr>
          <w:t xml:space="preserve">TABELA 33 </w:t>
        </w:r>
        <w:r w:rsidR="00476349" w:rsidRPr="009C1B94">
          <w:rPr>
            <w:rStyle w:val="Hipercze"/>
            <w:rFonts w:eastAsia="TimesNewRomanPS-BoldMT"/>
            <w:noProof/>
            <w:lang w:bidi="hi-IN"/>
          </w:rPr>
          <w:t>CZYNNIKI WPŁYWAJĄCE NA ZACHOWANIE AGRESYWNE UCZNIA – AGRESORY</w:t>
        </w:r>
        <w:r w:rsidR="00476349">
          <w:rPr>
            <w:noProof/>
            <w:webHidden/>
          </w:rPr>
          <w:tab/>
        </w:r>
        <w:r w:rsidR="00476349">
          <w:rPr>
            <w:noProof/>
            <w:webHidden/>
          </w:rPr>
          <w:fldChar w:fldCharType="begin"/>
        </w:r>
        <w:r w:rsidR="00476349">
          <w:rPr>
            <w:noProof/>
            <w:webHidden/>
          </w:rPr>
          <w:instrText xml:space="preserve"> PAGEREF _Toc461093493 \h </w:instrText>
        </w:r>
        <w:r w:rsidR="00476349">
          <w:rPr>
            <w:noProof/>
            <w:webHidden/>
          </w:rPr>
        </w:r>
        <w:r w:rsidR="00476349">
          <w:rPr>
            <w:noProof/>
            <w:webHidden/>
          </w:rPr>
          <w:fldChar w:fldCharType="separate"/>
        </w:r>
        <w:r w:rsidR="00456205">
          <w:rPr>
            <w:noProof/>
            <w:webHidden/>
          </w:rPr>
          <w:t>49</w:t>
        </w:r>
        <w:r w:rsidR="00476349">
          <w:rPr>
            <w:noProof/>
            <w:webHidden/>
          </w:rPr>
          <w:fldChar w:fldCharType="end"/>
        </w:r>
      </w:hyperlink>
    </w:p>
    <w:p w:rsidR="00476349" w:rsidRDefault="001319B9" w:rsidP="00AE08E0">
      <w:pPr>
        <w:pStyle w:val="Spisilustracji"/>
        <w:tabs>
          <w:tab w:val="right" w:leader="dot" w:pos="9203"/>
        </w:tabs>
        <w:ind w:left="1134" w:hanging="1134"/>
        <w:rPr>
          <w:rFonts w:eastAsiaTheme="minorEastAsia"/>
          <w:noProof/>
          <w:sz w:val="22"/>
          <w:lang w:eastAsia="pl-PL"/>
        </w:rPr>
      </w:pPr>
      <w:hyperlink w:anchor="_Toc461093494" w:history="1">
        <w:r w:rsidR="00476349" w:rsidRPr="009C1B94">
          <w:rPr>
            <w:rStyle w:val="Hipercze"/>
            <w:noProof/>
          </w:rPr>
          <w:t>TABELA 34 POPULACJE OSÓB, U KTÓRYCH WYSTĘPUJĄ RÓŻNE KATEGORIE PROBLEMÓW ALKOHOLOWYCH</w:t>
        </w:r>
        <w:r w:rsidR="00476349">
          <w:rPr>
            <w:noProof/>
            <w:webHidden/>
          </w:rPr>
          <w:tab/>
        </w:r>
        <w:r w:rsidR="00476349">
          <w:rPr>
            <w:noProof/>
            <w:webHidden/>
          </w:rPr>
          <w:fldChar w:fldCharType="begin"/>
        </w:r>
        <w:r w:rsidR="00476349">
          <w:rPr>
            <w:noProof/>
            <w:webHidden/>
          </w:rPr>
          <w:instrText xml:space="preserve"> PAGEREF _Toc461093494 \h </w:instrText>
        </w:r>
        <w:r w:rsidR="00476349">
          <w:rPr>
            <w:noProof/>
            <w:webHidden/>
          </w:rPr>
        </w:r>
        <w:r w:rsidR="00476349">
          <w:rPr>
            <w:noProof/>
            <w:webHidden/>
          </w:rPr>
          <w:fldChar w:fldCharType="separate"/>
        </w:r>
        <w:r w:rsidR="00456205">
          <w:rPr>
            <w:noProof/>
            <w:webHidden/>
          </w:rPr>
          <w:t>51</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95" w:history="1">
        <w:r w:rsidR="00476349" w:rsidRPr="009C1B94">
          <w:rPr>
            <w:rStyle w:val="Hipercze"/>
            <w:noProof/>
          </w:rPr>
          <w:t>TABELA 35 „NIEBIESKIE KARTY”(NK) WYDANE W GMINIE POLANÓW W LATACH 2014-2015</w:t>
        </w:r>
        <w:r w:rsidR="00476349">
          <w:rPr>
            <w:noProof/>
            <w:webHidden/>
          </w:rPr>
          <w:tab/>
        </w:r>
        <w:r w:rsidR="00476349">
          <w:rPr>
            <w:noProof/>
            <w:webHidden/>
          </w:rPr>
          <w:fldChar w:fldCharType="begin"/>
        </w:r>
        <w:r w:rsidR="00476349">
          <w:rPr>
            <w:noProof/>
            <w:webHidden/>
          </w:rPr>
          <w:instrText xml:space="preserve"> PAGEREF _Toc461093495 \h </w:instrText>
        </w:r>
        <w:r w:rsidR="00476349">
          <w:rPr>
            <w:noProof/>
            <w:webHidden/>
          </w:rPr>
        </w:r>
        <w:r w:rsidR="00476349">
          <w:rPr>
            <w:noProof/>
            <w:webHidden/>
          </w:rPr>
          <w:fldChar w:fldCharType="separate"/>
        </w:r>
        <w:r w:rsidR="00456205">
          <w:rPr>
            <w:noProof/>
            <w:webHidden/>
          </w:rPr>
          <w:t>52</w:t>
        </w:r>
        <w:r w:rsidR="00476349">
          <w:rPr>
            <w:noProof/>
            <w:webHidden/>
          </w:rPr>
          <w:fldChar w:fldCharType="end"/>
        </w:r>
      </w:hyperlink>
    </w:p>
    <w:p w:rsidR="00476349" w:rsidRDefault="001319B9" w:rsidP="00AE08E0">
      <w:pPr>
        <w:pStyle w:val="Spisilustracji"/>
        <w:tabs>
          <w:tab w:val="right" w:leader="dot" w:pos="9203"/>
        </w:tabs>
        <w:ind w:left="1134" w:hanging="1134"/>
        <w:rPr>
          <w:rFonts w:eastAsiaTheme="minorEastAsia"/>
          <w:noProof/>
          <w:sz w:val="22"/>
          <w:lang w:eastAsia="pl-PL"/>
        </w:rPr>
      </w:pPr>
      <w:hyperlink w:anchor="_Toc461093496" w:history="1">
        <w:r w:rsidR="00476349" w:rsidRPr="009C1B94">
          <w:rPr>
            <w:rStyle w:val="Hipercze"/>
            <w:noProof/>
          </w:rPr>
          <w:t>TABELA 36 LICZBA MIESZKAŃCÓW BEZROBOTNYCH WOBEC NIEPEŁNOSPRAWNYCH BEZROBOTNYCH  W GMINIE POLANÓW (stan na 31.12.2015 r.)</w:t>
        </w:r>
        <w:r w:rsidR="00476349">
          <w:rPr>
            <w:noProof/>
            <w:webHidden/>
          </w:rPr>
          <w:tab/>
        </w:r>
        <w:r w:rsidR="00476349">
          <w:rPr>
            <w:noProof/>
            <w:webHidden/>
          </w:rPr>
          <w:fldChar w:fldCharType="begin"/>
        </w:r>
        <w:r w:rsidR="00476349">
          <w:rPr>
            <w:noProof/>
            <w:webHidden/>
          </w:rPr>
          <w:instrText xml:space="preserve"> PAGEREF _Toc461093496 \h </w:instrText>
        </w:r>
        <w:r w:rsidR="00476349">
          <w:rPr>
            <w:noProof/>
            <w:webHidden/>
          </w:rPr>
        </w:r>
        <w:r w:rsidR="00476349">
          <w:rPr>
            <w:noProof/>
            <w:webHidden/>
          </w:rPr>
          <w:fldChar w:fldCharType="separate"/>
        </w:r>
        <w:r w:rsidR="00456205">
          <w:rPr>
            <w:noProof/>
            <w:webHidden/>
          </w:rPr>
          <w:t>62</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97" w:history="1">
        <w:r w:rsidR="00476349" w:rsidRPr="009C1B94">
          <w:rPr>
            <w:rStyle w:val="Hipercze"/>
            <w:noProof/>
          </w:rPr>
          <w:t>Tabela 37 STATYSTYKA PRZESTĘPSTW NA TERENIE POWIATU KOSZALIŃSKIEGO</w:t>
        </w:r>
        <w:r w:rsidR="00476349">
          <w:rPr>
            <w:noProof/>
            <w:webHidden/>
          </w:rPr>
          <w:tab/>
        </w:r>
        <w:r w:rsidR="00476349">
          <w:rPr>
            <w:noProof/>
            <w:webHidden/>
          </w:rPr>
          <w:fldChar w:fldCharType="begin"/>
        </w:r>
        <w:r w:rsidR="00476349">
          <w:rPr>
            <w:noProof/>
            <w:webHidden/>
          </w:rPr>
          <w:instrText xml:space="preserve"> PAGEREF _Toc461093497 \h </w:instrText>
        </w:r>
        <w:r w:rsidR="00476349">
          <w:rPr>
            <w:noProof/>
            <w:webHidden/>
          </w:rPr>
        </w:r>
        <w:r w:rsidR="00476349">
          <w:rPr>
            <w:noProof/>
            <w:webHidden/>
          </w:rPr>
          <w:fldChar w:fldCharType="separate"/>
        </w:r>
        <w:r w:rsidR="00456205">
          <w:rPr>
            <w:noProof/>
            <w:webHidden/>
          </w:rPr>
          <w:t>63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98" w:history="1">
        <w:r w:rsidR="00476349" w:rsidRPr="009C1B94">
          <w:rPr>
            <w:rStyle w:val="Hipercze"/>
            <w:rFonts w:ascii="Calibri" w:eastAsia="Times New Roman" w:hAnsi="Calibri" w:cs="Times New Roman"/>
            <w:bCs/>
            <w:noProof/>
          </w:rPr>
          <w:t>TABELA 38 – PŁEĆ</w:t>
        </w:r>
        <w:r w:rsidR="00476349">
          <w:rPr>
            <w:noProof/>
            <w:webHidden/>
          </w:rPr>
          <w:tab/>
        </w:r>
        <w:r w:rsidR="00476349">
          <w:rPr>
            <w:noProof/>
            <w:webHidden/>
          </w:rPr>
          <w:fldChar w:fldCharType="begin"/>
        </w:r>
        <w:r w:rsidR="00476349">
          <w:rPr>
            <w:noProof/>
            <w:webHidden/>
          </w:rPr>
          <w:instrText xml:space="preserve"> PAGEREF _Toc461093498 \h </w:instrText>
        </w:r>
        <w:r w:rsidR="00476349">
          <w:rPr>
            <w:noProof/>
            <w:webHidden/>
          </w:rPr>
        </w:r>
        <w:r w:rsidR="00476349">
          <w:rPr>
            <w:noProof/>
            <w:webHidden/>
          </w:rPr>
          <w:fldChar w:fldCharType="separate"/>
        </w:r>
        <w:r w:rsidR="00456205">
          <w:rPr>
            <w:noProof/>
            <w:webHidden/>
          </w:rPr>
          <w:t>64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499" w:history="1">
        <w:r w:rsidR="00476349" w:rsidRPr="009C1B94">
          <w:rPr>
            <w:rStyle w:val="Hipercze"/>
            <w:rFonts w:ascii="Calibri" w:eastAsia="Times New Roman" w:hAnsi="Calibri" w:cs="Times New Roman"/>
            <w:bCs/>
            <w:noProof/>
          </w:rPr>
          <w:t>TABELA 39 – WIEK</w:t>
        </w:r>
        <w:r w:rsidR="00476349">
          <w:rPr>
            <w:noProof/>
            <w:webHidden/>
          </w:rPr>
          <w:tab/>
        </w:r>
        <w:r w:rsidR="00476349">
          <w:rPr>
            <w:noProof/>
            <w:webHidden/>
          </w:rPr>
          <w:fldChar w:fldCharType="begin"/>
        </w:r>
        <w:r w:rsidR="00476349">
          <w:rPr>
            <w:noProof/>
            <w:webHidden/>
          </w:rPr>
          <w:instrText xml:space="preserve"> PAGEREF _Toc461093499 \h </w:instrText>
        </w:r>
        <w:r w:rsidR="00476349">
          <w:rPr>
            <w:noProof/>
            <w:webHidden/>
          </w:rPr>
        </w:r>
        <w:r w:rsidR="00476349">
          <w:rPr>
            <w:noProof/>
            <w:webHidden/>
          </w:rPr>
          <w:fldChar w:fldCharType="separate"/>
        </w:r>
        <w:r w:rsidR="00456205">
          <w:rPr>
            <w:noProof/>
            <w:webHidden/>
          </w:rPr>
          <w:t>64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00" w:history="1">
        <w:r w:rsidR="00476349" w:rsidRPr="009C1B94">
          <w:rPr>
            <w:rStyle w:val="Hipercze"/>
            <w:rFonts w:ascii="Calibri" w:eastAsia="Times New Roman" w:hAnsi="Calibri" w:cs="Times New Roman"/>
            <w:bCs/>
            <w:noProof/>
          </w:rPr>
          <w:t>TABELA 40 –SZKOŁA</w:t>
        </w:r>
        <w:r w:rsidR="00476349">
          <w:rPr>
            <w:noProof/>
            <w:webHidden/>
          </w:rPr>
          <w:tab/>
        </w:r>
        <w:r w:rsidR="00476349">
          <w:rPr>
            <w:noProof/>
            <w:webHidden/>
          </w:rPr>
          <w:fldChar w:fldCharType="begin"/>
        </w:r>
        <w:r w:rsidR="00476349">
          <w:rPr>
            <w:noProof/>
            <w:webHidden/>
          </w:rPr>
          <w:instrText xml:space="preserve"> PAGEREF _Toc461093500 \h </w:instrText>
        </w:r>
        <w:r w:rsidR="00476349">
          <w:rPr>
            <w:noProof/>
            <w:webHidden/>
          </w:rPr>
        </w:r>
        <w:r w:rsidR="00476349">
          <w:rPr>
            <w:noProof/>
            <w:webHidden/>
          </w:rPr>
          <w:fldChar w:fldCharType="separate"/>
        </w:r>
        <w:r w:rsidR="00456205">
          <w:rPr>
            <w:noProof/>
            <w:webHidden/>
          </w:rPr>
          <w:t>65</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01" w:history="1">
        <w:r w:rsidR="00476349" w:rsidRPr="009C1B94">
          <w:rPr>
            <w:rStyle w:val="Hipercze"/>
            <w:rFonts w:ascii="Calibri" w:eastAsia="Times New Roman" w:hAnsi="Calibri" w:cs="Times New Roman"/>
            <w:bCs/>
            <w:noProof/>
          </w:rPr>
          <w:t>TABELA 41 – CZY KIEDYKOLWIEK W ŻYCIU ZDARZYŁO CI SIĘ WYPIĆ/SPRÓBOWAĆ?</w:t>
        </w:r>
        <w:r w:rsidR="00476349">
          <w:rPr>
            <w:noProof/>
            <w:webHidden/>
          </w:rPr>
          <w:tab/>
        </w:r>
        <w:r w:rsidR="00476349">
          <w:rPr>
            <w:noProof/>
            <w:webHidden/>
          </w:rPr>
          <w:fldChar w:fldCharType="begin"/>
        </w:r>
        <w:r w:rsidR="00476349">
          <w:rPr>
            <w:noProof/>
            <w:webHidden/>
          </w:rPr>
          <w:instrText xml:space="preserve"> PAGEREF _Toc461093501 \h </w:instrText>
        </w:r>
        <w:r w:rsidR="00476349">
          <w:rPr>
            <w:noProof/>
            <w:webHidden/>
          </w:rPr>
        </w:r>
        <w:r w:rsidR="00476349">
          <w:rPr>
            <w:noProof/>
            <w:webHidden/>
          </w:rPr>
          <w:fldChar w:fldCharType="separate"/>
        </w:r>
        <w:r w:rsidR="00456205">
          <w:rPr>
            <w:noProof/>
            <w:webHidden/>
          </w:rPr>
          <w:t>65</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02" w:history="1">
        <w:r w:rsidR="00476349" w:rsidRPr="009C1B94">
          <w:rPr>
            <w:rStyle w:val="Hipercze"/>
            <w:rFonts w:ascii="Calibri" w:eastAsia="Times New Roman" w:hAnsi="Calibri" w:cs="Times New Roman"/>
            <w:bCs/>
            <w:noProof/>
          </w:rPr>
          <w:t>TABELA 42 – W JAKIM WIEKU PO RAZ PIERWSZY ZDARZYŁO CI SIĘ SPRÓBOWAĆ ALKOHOL?</w:t>
        </w:r>
        <w:r w:rsidR="00476349">
          <w:rPr>
            <w:noProof/>
            <w:webHidden/>
          </w:rPr>
          <w:tab/>
        </w:r>
        <w:r w:rsidR="00476349">
          <w:rPr>
            <w:noProof/>
            <w:webHidden/>
          </w:rPr>
          <w:fldChar w:fldCharType="begin"/>
        </w:r>
        <w:r w:rsidR="00476349">
          <w:rPr>
            <w:noProof/>
            <w:webHidden/>
          </w:rPr>
          <w:instrText xml:space="preserve"> PAGEREF _Toc461093502 \h </w:instrText>
        </w:r>
        <w:r w:rsidR="00476349">
          <w:rPr>
            <w:noProof/>
            <w:webHidden/>
          </w:rPr>
        </w:r>
        <w:r w:rsidR="00476349">
          <w:rPr>
            <w:noProof/>
            <w:webHidden/>
          </w:rPr>
          <w:fldChar w:fldCharType="separate"/>
        </w:r>
        <w:r w:rsidR="00456205">
          <w:rPr>
            <w:noProof/>
            <w:webHidden/>
          </w:rPr>
          <w:t>65</w:t>
        </w:r>
        <w:r w:rsidR="00476349">
          <w:rPr>
            <w:noProof/>
            <w:webHidden/>
          </w:rPr>
          <w:fldChar w:fldCharType="end"/>
        </w:r>
      </w:hyperlink>
    </w:p>
    <w:p w:rsidR="00476349" w:rsidRDefault="001319B9" w:rsidP="00AE08E0">
      <w:pPr>
        <w:pStyle w:val="Spisilustracji"/>
        <w:tabs>
          <w:tab w:val="right" w:leader="dot" w:pos="9203"/>
        </w:tabs>
        <w:ind w:left="1276" w:hanging="1276"/>
        <w:rPr>
          <w:rFonts w:eastAsiaTheme="minorEastAsia"/>
          <w:noProof/>
          <w:sz w:val="22"/>
          <w:lang w:eastAsia="pl-PL"/>
        </w:rPr>
      </w:pPr>
      <w:hyperlink w:anchor="_Toc461093503" w:history="1">
        <w:r w:rsidR="00476349" w:rsidRPr="009C1B94">
          <w:rPr>
            <w:rStyle w:val="Hipercze"/>
            <w:rFonts w:ascii="Calibri" w:eastAsia="Times New Roman" w:hAnsi="Calibri" w:cs="Times New Roman"/>
            <w:bCs/>
            <w:noProof/>
          </w:rPr>
          <w:t>TABELA 43 – CZY KUPUJĄĆ ALKOHOL BYŁEŚ/AŚ PROSZONY/A O OKAZANIE DOWODU OSOBISTEGO?</w:t>
        </w:r>
        <w:r w:rsidR="00476349">
          <w:rPr>
            <w:noProof/>
            <w:webHidden/>
          </w:rPr>
          <w:tab/>
        </w:r>
        <w:r w:rsidR="00476349">
          <w:rPr>
            <w:noProof/>
            <w:webHidden/>
          </w:rPr>
          <w:fldChar w:fldCharType="begin"/>
        </w:r>
        <w:r w:rsidR="00476349">
          <w:rPr>
            <w:noProof/>
            <w:webHidden/>
          </w:rPr>
          <w:instrText xml:space="preserve"> PAGEREF _Toc461093503 \h </w:instrText>
        </w:r>
        <w:r w:rsidR="00476349">
          <w:rPr>
            <w:noProof/>
            <w:webHidden/>
          </w:rPr>
        </w:r>
        <w:r w:rsidR="00476349">
          <w:rPr>
            <w:noProof/>
            <w:webHidden/>
          </w:rPr>
          <w:fldChar w:fldCharType="separate"/>
        </w:r>
        <w:r w:rsidR="00456205">
          <w:rPr>
            <w:noProof/>
            <w:webHidden/>
          </w:rPr>
          <w:t>66</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04" w:history="1">
        <w:r w:rsidR="00476349" w:rsidRPr="009C1B94">
          <w:rPr>
            <w:rStyle w:val="Hipercze"/>
            <w:rFonts w:ascii="Calibri" w:eastAsia="Times New Roman" w:hAnsi="Calibri" w:cs="Times New Roman"/>
            <w:bCs/>
            <w:noProof/>
          </w:rPr>
          <w:t>TABELA 44 – W JAKICH OKOLICZNOŚCIACH PO RAZ PIERWSZY SPRÓBOWAŁAŚ/EŚ?</w:t>
        </w:r>
        <w:r w:rsidR="00476349">
          <w:rPr>
            <w:noProof/>
            <w:webHidden/>
          </w:rPr>
          <w:tab/>
        </w:r>
        <w:r w:rsidR="00476349">
          <w:rPr>
            <w:noProof/>
            <w:webHidden/>
          </w:rPr>
          <w:fldChar w:fldCharType="begin"/>
        </w:r>
        <w:r w:rsidR="00476349">
          <w:rPr>
            <w:noProof/>
            <w:webHidden/>
          </w:rPr>
          <w:instrText xml:space="preserve"> PAGEREF _Toc461093504 \h </w:instrText>
        </w:r>
        <w:r w:rsidR="00476349">
          <w:rPr>
            <w:noProof/>
            <w:webHidden/>
          </w:rPr>
        </w:r>
        <w:r w:rsidR="00476349">
          <w:rPr>
            <w:noProof/>
            <w:webHidden/>
          </w:rPr>
          <w:fldChar w:fldCharType="separate"/>
        </w:r>
        <w:r w:rsidR="00456205">
          <w:rPr>
            <w:noProof/>
            <w:webHidden/>
          </w:rPr>
          <w:t>66</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05" w:history="1">
        <w:r w:rsidR="00476349" w:rsidRPr="009C1B94">
          <w:rPr>
            <w:rStyle w:val="Hipercze"/>
            <w:rFonts w:ascii="Calibri" w:eastAsia="Times New Roman" w:hAnsi="Calibri" w:cs="Times New Roman"/>
            <w:bCs/>
            <w:noProof/>
          </w:rPr>
          <w:t>TABELA 45 – CZY WIESZ CO TO SĄ DOSY?</w:t>
        </w:r>
        <w:r w:rsidR="00476349">
          <w:rPr>
            <w:noProof/>
            <w:webHidden/>
          </w:rPr>
          <w:tab/>
        </w:r>
        <w:r w:rsidR="00476349">
          <w:rPr>
            <w:noProof/>
            <w:webHidden/>
          </w:rPr>
          <w:fldChar w:fldCharType="begin"/>
        </w:r>
        <w:r w:rsidR="00476349">
          <w:rPr>
            <w:noProof/>
            <w:webHidden/>
          </w:rPr>
          <w:instrText xml:space="preserve"> PAGEREF _Toc461093505 \h </w:instrText>
        </w:r>
        <w:r w:rsidR="00476349">
          <w:rPr>
            <w:noProof/>
            <w:webHidden/>
          </w:rPr>
        </w:r>
        <w:r w:rsidR="00476349">
          <w:rPr>
            <w:noProof/>
            <w:webHidden/>
          </w:rPr>
          <w:fldChar w:fldCharType="separate"/>
        </w:r>
        <w:r w:rsidR="00456205">
          <w:rPr>
            <w:noProof/>
            <w:webHidden/>
          </w:rPr>
          <w:t>67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06" w:history="1">
        <w:r w:rsidR="00476349" w:rsidRPr="009C1B94">
          <w:rPr>
            <w:rStyle w:val="Hipercze"/>
            <w:rFonts w:ascii="Calibri" w:eastAsia="Times New Roman" w:hAnsi="Calibri" w:cs="Times New Roman"/>
            <w:bCs/>
            <w:noProof/>
          </w:rPr>
          <w:t>TABELA 46 – JAKA JEST SYTUACJA ZAWODOWA TWOICH RODZICÓW?</w:t>
        </w:r>
        <w:r w:rsidR="00476349">
          <w:rPr>
            <w:noProof/>
            <w:webHidden/>
          </w:rPr>
          <w:tab/>
        </w:r>
        <w:r w:rsidR="00476349">
          <w:rPr>
            <w:noProof/>
            <w:webHidden/>
          </w:rPr>
          <w:fldChar w:fldCharType="begin"/>
        </w:r>
        <w:r w:rsidR="00476349">
          <w:rPr>
            <w:noProof/>
            <w:webHidden/>
          </w:rPr>
          <w:instrText xml:space="preserve"> PAGEREF _Toc461093506 \h </w:instrText>
        </w:r>
        <w:r w:rsidR="00476349">
          <w:rPr>
            <w:noProof/>
            <w:webHidden/>
          </w:rPr>
        </w:r>
        <w:r w:rsidR="00476349">
          <w:rPr>
            <w:noProof/>
            <w:webHidden/>
          </w:rPr>
          <w:fldChar w:fldCharType="separate"/>
        </w:r>
        <w:r w:rsidR="00456205">
          <w:rPr>
            <w:noProof/>
            <w:webHidden/>
          </w:rPr>
          <w:t>68</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07" w:history="1">
        <w:r w:rsidR="00476349" w:rsidRPr="009C1B94">
          <w:rPr>
            <w:rStyle w:val="Hipercze"/>
            <w:rFonts w:ascii="Calibri" w:eastAsia="Times New Roman" w:hAnsi="Calibri" w:cs="Times New Roman"/>
            <w:bCs/>
            <w:noProof/>
          </w:rPr>
          <w:t>TABELA 47 – OCEŃ SWOJE RELACJE Z RODZICAMI?</w:t>
        </w:r>
        <w:r w:rsidR="00476349">
          <w:rPr>
            <w:noProof/>
            <w:webHidden/>
          </w:rPr>
          <w:tab/>
        </w:r>
        <w:r w:rsidR="00476349">
          <w:rPr>
            <w:noProof/>
            <w:webHidden/>
          </w:rPr>
          <w:fldChar w:fldCharType="begin"/>
        </w:r>
        <w:r w:rsidR="00476349">
          <w:rPr>
            <w:noProof/>
            <w:webHidden/>
          </w:rPr>
          <w:instrText xml:space="preserve"> PAGEREF _Toc461093507 \h </w:instrText>
        </w:r>
        <w:r w:rsidR="00476349">
          <w:rPr>
            <w:noProof/>
            <w:webHidden/>
          </w:rPr>
        </w:r>
        <w:r w:rsidR="00476349">
          <w:rPr>
            <w:noProof/>
            <w:webHidden/>
          </w:rPr>
          <w:fldChar w:fldCharType="separate"/>
        </w:r>
        <w:r w:rsidR="00456205">
          <w:rPr>
            <w:noProof/>
            <w:webHidden/>
          </w:rPr>
          <w:t>68</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08" w:history="1">
        <w:r w:rsidR="00476349" w:rsidRPr="009C1B94">
          <w:rPr>
            <w:rStyle w:val="Hipercze"/>
            <w:rFonts w:ascii="Calibri" w:eastAsia="Times New Roman" w:hAnsi="Calibri" w:cs="Times New Roman"/>
            <w:bCs/>
            <w:noProof/>
          </w:rPr>
          <w:t>TABELA 48 – ZAZNACZ, CO TWOIM ZDANIEM JEST PRZEMOCĄ  W RODZINIE – 4 ODPOWIEDZI</w:t>
        </w:r>
        <w:r w:rsidR="00476349">
          <w:rPr>
            <w:noProof/>
            <w:webHidden/>
          </w:rPr>
          <w:tab/>
        </w:r>
        <w:r w:rsidR="00476349">
          <w:rPr>
            <w:noProof/>
            <w:webHidden/>
          </w:rPr>
          <w:fldChar w:fldCharType="begin"/>
        </w:r>
        <w:r w:rsidR="00476349">
          <w:rPr>
            <w:noProof/>
            <w:webHidden/>
          </w:rPr>
          <w:instrText xml:space="preserve"> PAGEREF _Toc461093508 \h </w:instrText>
        </w:r>
        <w:r w:rsidR="00476349">
          <w:rPr>
            <w:noProof/>
            <w:webHidden/>
          </w:rPr>
        </w:r>
        <w:r w:rsidR="00476349">
          <w:rPr>
            <w:noProof/>
            <w:webHidden/>
          </w:rPr>
          <w:fldChar w:fldCharType="separate"/>
        </w:r>
        <w:r w:rsidR="00456205">
          <w:rPr>
            <w:noProof/>
            <w:webHidden/>
          </w:rPr>
          <w:t>69</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09" w:history="1">
        <w:r w:rsidR="00476349" w:rsidRPr="009C1B94">
          <w:rPr>
            <w:rStyle w:val="Hipercze"/>
            <w:rFonts w:ascii="Calibri" w:eastAsia="Times New Roman" w:hAnsi="Calibri" w:cs="Times New Roman"/>
            <w:bCs/>
            <w:noProof/>
          </w:rPr>
          <w:t>TABELA 49 – KOGO BYŚ POINFORMOWAŁ/A GDYBYŚ DOZNAWAŁ PRZEMOCY W RODZINIE?</w:t>
        </w:r>
        <w:r w:rsidR="00476349">
          <w:rPr>
            <w:noProof/>
            <w:webHidden/>
          </w:rPr>
          <w:tab/>
        </w:r>
        <w:r w:rsidR="00476349">
          <w:rPr>
            <w:noProof/>
            <w:webHidden/>
          </w:rPr>
          <w:fldChar w:fldCharType="begin"/>
        </w:r>
        <w:r w:rsidR="00476349">
          <w:rPr>
            <w:noProof/>
            <w:webHidden/>
          </w:rPr>
          <w:instrText xml:space="preserve"> PAGEREF _Toc461093509 \h </w:instrText>
        </w:r>
        <w:r w:rsidR="00476349">
          <w:rPr>
            <w:noProof/>
            <w:webHidden/>
          </w:rPr>
        </w:r>
        <w:r w:rsidR="00476349">
          <w:rPr>
            <w:noProof/>
            <w:webHidden/>
          </w:rPr>
          <w:fldChar w:fldCharType="separate"/>
        </w:r>
        <w:r w:rsidR="00456205">
          <w:rPr>
            <w:noProof/>
            <w:webHidden/>
          </w:rPr>
          <w:t>70</w:t>
        </w:r>
        <w:r w:rsidR="00476349">
          <w:rPr>
            <w:noProof/>
            <w:webHidden/>
          </w:rPr>
          <w:fldChar w:fldCharType="end"/>
        </w:r>
      </w:hyperlink>
    </w:p>
    <w:p w:rsidR="00476349" w:rsidRDefault="001319B9" w:rsidP="00AE08E0">
      <w:pPr>
        <w:pStyle w:val="Spisilustracji"/>
        <w:tabs>
          <w:tab w:val="right" w:leader="dot" w:pos="9203"/>
        </w:tabs>
        <w:ind w:left="1276" w:hanging="1276"/>
        <w:rPr>
          <w:rFonts w:eastAsiaTheme="minorEastAsia"/>
          <w:noProof/>
          <w:sz w:val="22"/>
          <w:lang w:eastAsia="pl-PL"/>
        </w:rPr>
      </w:pPr>
      <w:hyperlink w:anchor="_Toc461093510" w:history="1">
        <w:r w:rsidR="00476349" w:rsidRPr="009C1B94">
          <w:rPr>
            <w:rStyle w:val="Hipercze"/>
            <w:rFonts w:ascii="Calibri" w:eastAsia="Times New Roman" w:hAnsi="Calibri" w:cs="Times New Roman"/>
            <w:bCs/>
            <w:noProof/>
          </w:rPr>
          <w:t>TABELA 50 – CZY ZNASZ KOGOŚ ZE SWOICH KOLEGÓW LUB KOLEŻANEK, KTÓRZY SĄ OFIARAMI PRZEMOCY W RODZINIE LUB PODEJRZEWASZ, ŻE MOGĄ BYĆ?</w:t>
        </w:r>
        <w:r w:rsidR="00476349">
          <w:rPr>
            <w:noProof/>
            <w:webHidden/>
          </w:rPr>
          <w:tab/>
        </w:r>
        <w:r w:rsidR="00476349">
          <w:rPr>
            <w:noProof/>
            <w:webHidden/>
          </w:rPr>
          <w:fldChar w:fldCharType="begin"/>
        </w:r>
        <w:r w:rsidR="00476349">
          <w:rPr>
            <w:noProof/>
            <w:webHidden/>
          </w:rPr>
          <w:instrText xml:space="preserve"> PAGEREF _Toc461093510 \h </w:instrText>
        </w:r>
        <w:r w:rsidR="00476349">
          <w:rPr>
            <w:noProof/>
            <w:webHidden/>
          </w:rPr>
        </w:r>
        <w:r w:rsidR="00476349">
          <w:rPr>
            <w:noProof/>
            <w:webHidden/>
          </w:rPr>
          <w:fldChar w:fldCharType="separate"/>
        </w:r>
        <w:r w:rsidR="00456205">
          <w:rPr>
            <w:noProof/>
            <w:webHidden/>
          </w:rPr>
          <w:t>70</w:t>
        </w:r>
        <w:r w:rsidR="00476349">
          <w:rPr>
            <w:noProof/>
            <w:webHidden/>
          </w:rPr>
          <w:fldChar w:fldCharType="end"/>
        </w:r>
      </w:hyperlink>
    </w:p>
    <w:p w:rsidR="00476349" w:rsidRDefault="001319B9" w:rsidP="00AE08E0">
      <w:pPr>
        <w:pStyle w:val="Spisilustracji"/>
        <w:tabs>
          <w:tab w:val="right" w:leader="dot" w:pos="9203"/>
        </w:tabs>
        <w:ind w:left="1276" w:hanging="1276"/>
        <w:rPr>
          <w:rFonts w:eastAsiaTheme="minorEastAsia"/>
          <w:noProof/>
          <w:sz w:val="22"/>
          <w:lang w:eastAsia="pl-PL"/>
        </w:rPr>
      </w:pPr>
      <w:hyperlink w:anchor="_Toc461093511" w:history="1">
        <w:r w:rsidR="00476349" w:rsidRPr="009C1B94">
          <w:rPr>
            <w:rStyle w:val="Hipercze"/>
            <w:rFonts w:ascii="Calibri" w:eastAsia="Times New Roman" w:hAnsi="Calibri" w:cs="Times New Roman"/>
            <w:bCs/>
            <w:noProof/>
          </w:rPr>
          <w:t>TABELA 51 – ZAZNACZ STWIERDZENIA, Z KTÓRYM SIĘ ZGADZASZ  (PROSZĘ O WYBRANIE 1 ODPOWIEDZI)</w:t>
        </w:r>
        <w:r w:rsidR="00476349">
          <w:rPr>
            <w:noProof/>
            <w:webHidden/>
          </w:rPr>
          <w:tab/>
        </w:r>
        <w:r w:rsidR="00476349">
          <w:rPr>
            <w:noProof/>
            <w:webHidden/>
          </w:rPr>
          <w:fldChar w:fldCharType="begin"/>
        </w:r>
        <w:r w:rsidR="00476349">
          <w:rPr>
            <w:noProof/>
            <w:webHidden/>
          </w:rPr>
          <w:instrText xml:space="preserve"> PAGEREF _Toc461093511 \h </w:instrText>
        </w:r>
        <w:r w:rsidR="00476349">
          <w:rPr>
            <w:noProof/>
            <w:webHidden/>
          </w:rPr>
        </w:r>
        <w:r w:rsidR="00476349">
          <w:rPr>
            <w:noProof/>
            <w:webHidden/>
          </w:rPr>
          <w:fldChar w:fldCharType="separate"/>
        </w:r>
        <w:r w:rsidR="00456205">
          <w:rPr>
            <w:noProof/>
            <w:webHidden/>
          </w:rPr>
          <w:t>71</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12" w:history="1">
        <w:r w:rsidR="00476349" w:rsidRPr="009C1B94">
          <w:rPr>
            <w:rStyle w:val="Hipercze"/>
            <w:rFonts w:ascii="Calibri" w:eastAsia="Times New Roman" w:hAnsi="Calibri" w:cs="Times New Roman"/>
            <w:bCs/>
            <w:noProof/>
          </w:rPr>
          <w:t>TABELA 52 – ZAZNACZ, CO TWOIM ZDANIEM JEST PRZEMOCĄ  W SZKOLE (4 ODPOWIEDZI)</w:t>
        </w:r>
        <w:r w:rsidR="00476349">
          <w:rPr>
            <w:noProof/>
            <w:webHidden/>
          </w:rPr>
          <w:tab/>
        </w:r>
        <w:r w:rsidR="00476349">
          <w:rPr>
            <w:noProof/>
            <w:webHidden/>
          </w:rPr>
          <w:fldChar w:fldCharType="begin"/>
        </w:r>
        <w:r w:rsidR="00476349">
          <w:rPr>
            <w:noProof/>
            <w:webHidden/>
          </w:rPr>
          <w:instrText xml:space="preserve"> PAGEREF _Toc461093512 \h </w:instrText>
        </w:r>
        <w:r w:rsidR="00476349">
          <w:rPr>
            <w:noProof/>
            <w:webHidden/>
          </w:rPr>
        </w:r>
        <w:r w:rsidR="00476349">
          <w:rPr>
            <w:noProof/>
            <w:webHidden/>
          </w:rPr>
          <w:fldChar w:fldCharType="separate"/>
        </w:r>
        <w:r w:rsidR="00456205">
          <w:rPr>
            <w:noProof/>
            <w:webHidden/>
          </w:rPr>
          <w:t>71</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13" w:history="1">
        <w:r w:rsidR="00476349" w:rsidRPr="009C1B94">
          <w:rPr>
            <w:rStyle w:val="Hipercze"/>
            <w:noProof/>
          </w:rPr>
          <w:t>TABELA 53 – CZY SŁYSZAŁEŚ/SŁYSZAŁAŚ I ZJAWISKU UZALEŻNIENIA OD INTERNETU?</w:t>
        </w:r>
        <w:r w:rsidR="00476349">
          <w:rPr>
            <w:noProof/>
            <w:webHidden/>
          </w:rPr>
          <w:tab/>
        </w:r>
        <w:r w:rsidR="00476349">
          <w:rPr>
            <w:noProof/>
            <w:webHidden/>
          </w:rPr>
          <w:fldChar w:fldCharType="begin"/>
        </w:r>
        <w:r w:rsidR="00476349">
          <w:rPr>
            <w:noProof/>
            <w:webHidden/>
          </w:rPr>
          <w:instrText xml:space="preserve"> PAGEREF _Toc461093513 \h </w:instrText>
        </w:r>
        <w:r w:rsidR="00476349">
          <w:rPr>
            <w:noProof/>
            <w:webHidden/>
          </w:rPr>
        </w:r>
        <w:r w:rsidR="00476349">
          <w:rPr>
            <w:noProof/>
            <w:webHidden/>
          </w:rPr>
          <w:fldChar w:fldCharType="separate"/>
        </w:r>
        <w:r w:rsidR="00456205">
          <w:rPr>
            <w:noProof/>
            <w:webHidden/>
          </w:rPr>
          <w:t>72</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14" w:history="1">
        <w:r w:rsidR="00476349" w:rsidRPr="009C1B94">
          <w:rPr>
            <w:rStyle w:val="Hipercze"/>
            <w:noProof/>
          </w:rPr>
          <w:t>TABELA 54 – CZY POSIADASZ INTERNET W TELEFONIE KOMÓRKOWYM?</w:t>
        </w:r>
        <w:r w:rsidR="00476349">
          <w:rPr>
            <w:noProof/>
            <w:webHidden/>
          </w:rPr>
          <w:tab/>
        </w:r>
        <w:r w:rsidR="00476349">
          <w:rPr>
            <w:noProof/>
            <w:webHidden/>
          </w:rPr>
          <w:fldChar w:fldCharType="begin"/>
        </w:r>
        <w:r w:rsidR="00476349">
          <w:rPr>
            <w:noProof/>
            <w:webHidden/>
          </w:rPr>
          <w:instrText xml:space="preserve"> PAGEREF _Toc461093514 \h </w:instrText>
        </w:r>
        <w:r w:rsidR="00476349">
          <w:rPr>
            <w:noProof/>
            <w:webHidden/>
          </w:rPr>
        </w:r>
        <w:r w:rsidR="00476349">
          <w:rPr>
            <w:noProof/>
            <w:webHidden/>
          </w:rPr>
          <w:fldChar w:fldCharType="separate"/>
        </w:r>
        <w:r w:rsidR="00456205">
          <w:rPr>
            <w:noProof/>
            <w:webHidden/>
          </w:rPr>
          <w:t>73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15" w:history="1">
        <w:r w:rsidR="00476349" w:rsidRPr="009C1B94">
          <w:rPr>
            <w:rStyle w:val="Hipercze"/>
            <w:noProof/>
          </w:rPr>
          <w:t>TABELA 55 – Z JAKICH PORTALI KORZYTASZ NAJCZĘŚCIEJ?</w:t>
        </w:r>
        <w:r w:rsidR="00476349">
          <w:rPr>
            <w:noProof/>
            <w:webHidden/>
          </w:rPr>
          <w:tab/>
        </w:r>
        <w:r w:rsidR="00476349">
          <w:rPr>
            <w:noProof/>
            <w:webHidden/>
          </w:rPr>
          <w:fldChar w:fldCharType="begin"/>
        </w:r>
        <w:r w:rsidR="00476349">
          <w:rPr>
            <w:noProof/>
            <w:webHidden/>
          </w:rPr>
          <w:instrText xml:space="preserve"> PAGEREF _Toc461093515 \h </w:instrText>
        </w:r>
        <w:r w:rsidR="00476349">
          <w:rPr>
            <w:noProof/>
            <w:webHidden/>
          </w:rPr>
        </w:r>
        <w:r w:rsidR="00476349">
          <w:rPr>
            <w:noProof/>
            <w:webHidden/>
          </w:rPr>
          <w:fldChar w:fldCharType="separate"/>
        </w:r>
        <w:r w:rsidR="00456205">
          <w:rPr>
            <w:noProof/>
            <w:webHidden/>
          </w:rPr>
          <w:t>73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16" w:history="1">
        <w:r w:rsidR="00476349" w:rsidRPr="009C1B94">
          <w:rPr>
            <w:rStyle w:val="Hipercze"/>
            <w:noProof/>
          </w:rPr>
          <w:t>TABELA 56 – ILE CZASU POŚWIĘCASZ CODZIENNE NA PRZEGLĄDANIE INTERNETU?</w:t>
        </w:r>
        <w:r w:rsidR="00476349">
          <w:rPr>
            <w:noProof/>
            <w:webHidden/>
          </w:rPr>
          <w:tab/>
        </w:r>
        <w:r w:rsidR="00476349">
          <w:rPr>
            <w:noProof/>
            <w:webHidden/>
          </w:rPr>
          <w:fldChar w:fldCharType="begin"/>
        </w:r>
        <w:r w:rsidR="00476349">
          <w:rPr>
            <w:noProof/>
            <w:webHidden/>
          </w:rPr>
          <w:instrText xml:space="preserve"> PAGEREF _Toc461093516 \h </w:instrText>
        </w:r>
        <w:r w:rsidR="00476349">
          <w:rPr>
            <w:noProof/>
            <w:webHidden/>
          </w:rPr>
        </w:r>
        <w:r w:rsidR="00476349">
          <w:rPr>
            <w:noProof/>
            <w:webHidden/>
          </w:rPr>
          <w:fldChar w:fldCharType="separate"/>
        </w:r>
        <w:r w:rsidR="00456205">
          <w:rPr>
            <w:noProof/>
            <w:webHidden/>
          </w:rPr>
          <w:t>73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17" w:history="1">
        <w:r w:rsidR="00476349" w:rsidRPr="009C1B94">
          <w:rPr>
            <w:rStyle w:val="Hipercze"/>
            <w:noProof/>
          </w:rPr>
          <w:t>TABELA 57 - PŁEĆ</w:t>
        </w:r>
        <w:r w:rsidR="00476349">
          <w:rPr>
            <w:noProof/>
            <w:webHidden/>
          </w:rPr>
          <w:tab/>
        </w:r>
        <w:r w:rsidR="00476349">
          <w:rPr>
            <w:noProof/>
            <w:webHidden/>
          </w:rPr>
          <w:fldChar w:fldCharType="begin"/>
        </w:r>
        <w:r w:rsidR="00476349">
          <w:rPr>
            <w:noProof/>
            <w:webHidden/>
          </w:rPr>
          <w:instrText xml:space="preserve"> PAGEREF _Toc461093517 \h </w:instrText>
        </w:r>
        <w:r w:rsidR="00476349">
          <w:rPr>
            <w:noProof/>
            <w:webHidden/>
          </w:rPr>
        </w:r>
        <w:r w:rsidR="00476349">
          <w:rPr>
            <w:noProof/>
            <w:webHidden/>
          </w:rPr>
          <w:fldChar w:fldCharType="separate"/>
        </w:r>
        <w:r w:rsidR="00456205">
          <w:rPr>
            <w:noProof/>
            <w:webHidden/>
          </w:rPr>
          <w:t>74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18" w:history="1">
        <w:r w:rsidR="00476349" w:rsidRPr="009C1B94">
          <w:rPr>
            <w:rStyle w:val="Hipercze"/>
            <w:rFonts w:ascii="Calibri" w:eastAsia="Times New Roman" w:hAnsi="Calibri" w:cs="Times New Roman"/>
            <w:bCs/>
            <w:noProof/>
          </w:rPr>
          <w:t>TABELA 58 - WIEK</w:t>
        </w:r>
        <w:r w:rsidR="00476349">
          <w:rPr>
            <w:noProof/>
            <w:webHidden/>
          </w:rPr>
          <w:tab/>
        </w:r>
        <w:r w:rsidR="00476349">
          <w:rPr>
            <w:noProof/>
            <w:webHidden/>
          </w:rPr>
          <w:fldChar w:fldCharType="begin"/>
        </w:r>
        <w:r w:rsidR="00476349">
          <w:rPr>
            <w:noProof/>
            <w:webHidden/>
          </w:rPr>
          <w:instrText xml:space="preserve"> PAGEREF _Toc461093518 \h </w:instrText>
        </w:r>
        <w:r w:rsidR="00476349">
          <w:rPr>
            <w:noProof/>
            <w:webHidden/>
          </w:rPr>
        </w:r>
        <w:r w:rsidR="00476349">
          <w:rPr>
            <w:noProof/>
            <w:webHidden/>
          </w:rPr>
          <w:fldChar w:fldCharType="separate"/>
        </w:r>
        <w:r w:rsidR="00456205">
          <w:rPr>
            <w:noProof/>
            <w:webHidden/>
          </w:rPr>
          <w:t>74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19" w:history="1">
        <w:r w:rsidR="00476349" w:rsidRPr="009C1B94">
          <w:rPr>
            <w:rStyle w:val="Hipercze"/>
            <w:rFonts w:ascii="Calibri" w:eastAsia="Times New Roman" w:hAnsi="Calibri" w:cs="Times New Roman"/>
            <w:bCs/>
            <w:noProof/>
          </w:rPr>
          <w:t>TABELA 59 - WYKSZTAŁCENIE</w:t>
        </w:r>
        <w:r w:rsidR="00476349">
          <w:rPr>
            <w:noProof/>
            <w:webHidden/>
          </w:rPr>
          <w:tab/>
        </w:r>
        <w:r w:rsidR="00476349">
          <w:rPr>
            <w:noProof/>
            <w:webHidden/>
          </w:rPr>
          <w:fldChar w:fldCharType="begin"/>
        </w:r>
        <w:r w:rsidR="00476349">
          <w:rPr>
            <w:noProof/>
            <w:webHidden/>
          </w:rPr>
          <w:instrText xml:space="preserve"> PAGEREF _Toc461093519 \h </w:instrText>
        </w:r>
        <w:r w:rsidR="00476349">
          <w:rPr>
            <w:noProof/>
            <w:webHidden/>
          </w:rPr>
        </w:r>
        <w:r w:rsidR="00476349">
          <w:rPr>
            <w:noProof/>
            <w:webHidden/>
          </w:rPr>
          <w:fldChar w:fldCharType="separate"/>
        </w:r>
        <w:r w:rsidR="00456205">
          <w:rPr>
            <w:noProof/>
            <w:webHidden/>
          </w:rPr>
          <w:t>74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20" w:history="1">
        <w:r w:rsidR="00476349" w:rsidRPr="009C1B94">
          <w:rPr>
            <w:rStyle w:val="Hipercze"/>
            <w:rFonts w:ascii="Calibri" w:eastAsia="Times New Roman" w:hAnsi="Calibri" w:cs="Times New Roman"/>
            <w:bCs/>
            <w:noProof/>
          </w:rPr>
          <w:t>TABELA 60 – CZY KIEDYKOLWIEK W ŻYCIU ZDARZYŁO CI SIĘ WYPIĆ/SPRÓBOWAĆ?</w:t>
        </w:r>
        <w:r w:rsidR="00476349">
          <w:rPr>
            <w:noProof/>
            <w:webHidden/>
          </w:rPr>
          <w:tab/>
        </w:r>
        <w:r w:rsidR="00476349">
          <w:rPr>
            <w:noProof/>
            <w:webHidden/>
          </w:rPr>
          <w:fldChar w:fldCharType="begin"/>
        </w:r>
        <w:r w:rsidR="00476349">
          <w:rPr>
            <w:noProof/>
            <w:webHidden/>
          </w:rPr>
          <w:instrText xml:space="preserve"> PAGEREF _Toc461093520 \h </w:instrText>
        </w:r>
        <w:r w:rsidR="00476349">
          <w:rPr>
            <w:noProof/>
            <w:webHidden/>
          </w:rPr>
        </w:r>
        <w:r w:rsidR="00476349">
          <w:rPr>
            <w:noProof/>
            <w:webHidden/>
          </w:rPr>
          <w:fldChar w:fldCharType="separate"/>
        </w:r>
        <w:r w:rsidR="00456205">
          <w:rPr>
            <w:noProof/>
            <w:webHidden/>
          </w:rPr>
          <w:t>75</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21" w:history="1">
        <w:r w:rsidR="00476349" w:rsidRPr="009C1B94">
          <w:rPr>
            <w:rStyle w:val="Hipercze"/>
            <w:rFonts w:ascii="Calibri" w:eastAsia="Times New Roman" w:hAnsi="Calibri" w:cs="Times New Roman"/>
            <w:bCs/>
            <w:noProof/>
          </w:rPr>
          <w:t>TABELA 61 – W JAKIM WIEKU PO RAZ PIERWSZY ZDARZYŁO CI SIĘ SPRÓBOWAĆ ALKOHOL?</w:t>
        </w:r>
        <w:r w:rsidR="00476349">
          <w:rPr>
            <w:noProof/>
            <w:webHidden/>
          </w:rPr>
          <w:tab/>
        </w:r>
        <w:r w:rsidR="00476349">
          <w:rPr>
            <w:noProof/>
            <w:webHidden/>
          </w:rPr>
          <w:fldChar w:fldCharType="begin"/>
        </w:r>
        <w:r w:rsidR="00476349">
          <w:rPr>
            <w:noProof/>
            <w:webHidden/>
          </w:rPr>
          <w:instrText xml:space="preserve"> PAGEREF _Toc461093521 \h </w:instrText>
        </w:r>
        <w:r w:rsidR="00476349">
          <w:rPr>
            <w:noProof/>
            <w:webHidden/>
          </w:rPr>
        </w:r>
        <w:r w:rsidR="00476349">
          <w:rPr>
            <w:noProof/>
            <w:webHidden/>
          </w:rPr>
          <w:fldChar w:fldCharType="separate"/>
        </w:r>
        <w:r w:rsidR="00456205">
          <w:rPr>
            <w:noProof/>
            <w:webHidden/>
          </w:rPr>
          <w:t>75</w:t>
        </w:r>
        <w:r w:rsidR="00476349">
          <w:rPr>
            <w:noProof/>
            <w:webHidden/>
          </w:rPr>
          <w:fldChar w:fldCharType="end"/>
        </w:r>
      </w:hyperlink>
    </w:p>
    <w:p w:rsidR="00476349" w:rsidRDefault="001319B9" w:rsidP="00AE08E0">
      <w:pPr>
        <w:pStyle w:val="Spisilustracji"/>
        <w:tabs>
          <w:tab w:val="right" w:leader="dot" w:pos="9203"/>
        </w:tabs>
        <w:ind w:left="1276" w:hanging="1276"/>
        <w:rPr>
          <w:rFonts w:eastAsiaTheme="minorEastAsia"/>
          <w:noProof/>
          <w:sz w:val="22"/>
          <w:lang w:eastAsia="pl-PL"/>
        </w:rPr>
      </w:pPr>
      <w:hyperlink w:anchor="_Toc461093522" w:history="1">
        <w:r w:rsidR="00476349" w:rsidRPr="009C1B94">
          <w:rPr>
            <w:rStyle w:val="Hipercze"/>
            <w:rFonts w:ascii="Calibri" w:eastAsia="Times New Roman" w:hAnsi="Calibri" w:cs="Times New Roman"/>
            <w:bCs/>
            <w:noProof/>
          </w:rPr>
          <w:t>TABELA 62 – CZY KUPUJĄĆ ALKOHOL BYŁEŚ/AŚ PROSZONY/A O OKAZANIE DOWODU OSOBISTEGO?</w:t>
        </w:r>
        <w:r w:rsidR="00476349">
          <w:rPr>
            <w:noProof/>
            <w:webHidden/>
          </w:rPr>
          <w:tab/>
        </w:r>
        <w:r w:rsidR="00476349">
          <w:rPr>
            <w:noProof/>
            <w:webHidden/>
          </w:rPr>
          <w:fldChar w:fldCharType="begin"/>
        </w:r>
        <w:r w:rsidR="00476349">
          <w:rPr>
            <w:noProof/>
            <w:webHidden/>
          </w:rPr>
          <w:instrText xml:space="preserve"> PAGEREF _Toc461093522 \h </w:instrText>
        </w:r>
        <w:r w:rsidR="00476349">
          <w:rPr>
            <w:noProof/>
            <w:webHidden/>
          </w:rPr>
        </w:r>
        <w:r w:rsidR="00476349">
          <w:rPr>
            <w:noProof/>
            <w:webHidden/>
          </w:rPr>
          <w:fldChar w:fldCharType="separate"/>
        </w:r>
        <w:r w:rsidR="00456205">
          <w:rPr>
            <w:noProof/>
            <w:webHidden/>
          </w:rPr>
          <w:t>75</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23" w:history="1">
        <w:r w:rsidR="00476349" w:rsidRPr="009C1B94">
          <w:rPr>
            <w:rStyle w:val="Hipercze"/>
            <w:rFonts w:ascii="Calibri" w:eastAsia="Times New Roman" w:hAnsi="Calibri" w:cs="Times New Roman"/>
            <w:bCs/>
            <w:noProof/>
          </w:rPr>
          <w:t>TABELA 63 – W JAKICH OKOLICZNOŚCIACH PO RAZ PIERWSZY SPRÓBOWAŁAŚ/EŚ?</w:t>
        </w:r>
        <w:r w:rsidR="00476349">
          <w:rPr>
            <w:noProof/>
            <w:webHidden/>
          </w:rPr>
          <w:tab/>
        </w:r>
        <w:r w:rsidR="00476349">
          <w:rPr>
            <w:noProof/>
            <w:webHidden/>
          </w:rPr>
          <w:fldChar w:fldCharType="begin"/>
        </w:r>
        <w:r w:rsidR="00476349">
          <w:rPr>
            <w:noProof/>
            <w:webHidden/>
          </w:rPr>
          <w:instrText xml:space="preserve"> PAGEREF _Toc461093523 \h </w:instrText>
        </w:r>
        <w:r w:rsidR="00476349">
          <w:rPr>
            <w:noProof/>
            <w:webHidden/>
          </w:rPr>
        </w:r>
        <w:r w:rsidR="00476349">
          <w:rPr>
            <w:noProof/>
            <w:webHidden/>
          </w:rPr>
          <w:fldChar w:fldCharType="separate"/>
        </w:r>
        <w:r w:rsidR="00456205">
          <w:rPr>
            <w:noProof/>
            <w:webHidden/>
          </w:rPr>
          <w:t>76</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24" w:history="1">
        <w:r w:rsidR="00476349" w:rsidRPr="009C1B94">
          <w:rPr>
            <w:rStyle w:val="Hipercze"/>
            <w:rFonts w:ascii="Calibri" w:eastAsia="Times New Roman" w:hAnsi="Calibri" w:cs="Times New Roman"/>
            <w:bCs/>
            <w:noProof/>
          </w:rPr>
          <w:t>TABELA 64 – JAKA JEST TWOJA SYTUACJA ZAWODOWA?</w:t>
        </w:r>
        <w:r w:rsidR="00476349">
          <w:rPr>
            <w:noProof/>
            <w:webHidden/>
          </w:rPr>
          <w:tab/>
        </w:r>
        <w:r w:rsidR="00476349">
          <w:rPr>
            <w:noProof/>
            <w:webHidden/>
          </w:rPr>
          <w:fldChar w:fldCharType="begin"/>
        </w:r>
        <w:r w:rsidR="00476349">
          <w:rPr>
            <w:noProof/>
            <w:webHidden/>
          </w:rPr>
          <w:instrText xml:space="preserve"> PAGEREF _Toc461093524 \h </w:instrText>
        </w:r>
        <w:r w:rsidR="00476349">
          <w:rPr>
            <w:noProof/>
            <w:webHidden/>
          </w:rPr>
        </w:r>
        <w:r w:rsidR="00476349">
          <w:rPr>
            <w:noProof/>
            <w:webHidden/>
          </w:rPr>
          <w:fldChar w:fldCharType="separate"/>
        </w:r>
        <w:r w:rsidR="00456205">
          <w:rPr>
            <w:noProof/>
            <w:webHidden/>
          </w:rPr>
          <w:t>77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25" w:history="1">
        <w:r w:rsidR="00476349" w:rsidRPr="009C1B94">
          <w:rPr>
            <w:rStyle w:val="Hipercze"/>
            <w:rFonts w:ascii="Calibri" w:eastAsia="Times New Roman" w:hAnsi="Calibri" w:cs="Times New Roman"/>
            <w:bCs/>
            <w:noProof/>
          </w:rPr>
          <w:t>TABELA 65 – JAKIE PANI/PANA ZDANIEM SĄ GŁOWNE POWODY BEZROBOCIA W GMINIE?</w:t>
        </w:r>
        <w:r w:rsidR="00476349">
          <w:rPr>
            <w:noProof/>
            <w:webHidden/>
          </w:rPr>
          <w:tab/>
        </w:r>
        <w:r w:rsidR="00476349">
          <w:rPr>
            <w:noProof/>
            <w:webHidden/>
          </w:rPr>
          <w:fldChar w:fldCharType="begin"/>
        </w:r>
        <w:r w:rsidR="00476349">
          <w:rPr>
            <w:noProof/>
            <w:webHidden/>
          </w:rPr>
          <w:instrText xml:space="preserve"> PAGEREF _Toc461093525 \h </w:instrText>
        </w:r>
        <w:r w:rsidR="00476349">
          <w:rPr>
            <w:noProof/>
            <w:webHidden/>
          </w:rPr>
        </w:r>
        <w:r w:rsidR="00476349">
          <w:rPr>
            <w:noProof/>
            <w:webHidden/>
          </w:rPr>
          <w:fldChar w:fldCharType="separate"/>
        </w:r>
        <w:r w:rsidR="00456205">
          <w:rPr>
            <w:noProof/>
            <w:webHidden/>
          </w:rPr>
          <w:t>77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26" w:history="1">
        <w:r w:rsidR="00476349" w:rsidRPr="009C1B94">
          <w:rPr>
            <w:rStyle w:val="Hipercze"/>
            <w:rFonts w:ascii="Calibri" w:eastAsia="Times New Roman" w:hAnsi="Calibri" w:cs="Times New Roman"/>
            <w:bCs/>
            <w:noProof/>
          </w:rPr>
          <w:t>TABELA 66 – JAK PAN/PANI OCENIA STOPIEŃ WPŁYWU MIESZKAŃCÓW NA SPRAWY  LOKALNE I DECYJZE WŁADZ SAMORZĄDOWYCH GMINY?</w:t>
        </w:r>
        <w:r w:rsidR="00476349">
          <w:rPr>
            <w:noProof/>
            <w:webHidden/>
          </w:rPr>
          <w:tab/>
        </w:r>
        <w:r w:rsidR="00476349">
          <w:rPr>
            <w:noProof/>
            <w:webHidden/>
          </w:rPr>
          <w:fldChar w:fldCharType="begin"/>
        </w:r>
        <w:r w:rsidR="00476349">
          <w:rPr>
            <w:noProof/>
            <w:webHidden/>
          </w:rPr>
          <w:instrText xml:space="preserve"> PAGEREF _Toc461093526 \h </w:instrText>
        </w:r>
        <w:r w:rsidR="00476349">
          <w:rPr>
            <w:noProof/>
            <w:webHidden/>
          </w:rPr>
        </w:r>
        <w:r w:rsidR="00476349">
          <w:rPr>
            <w:noProof/>
            <w:webHidden/>
          </w:rPr>
          <w:fldChar w:fldCharType="separate"/>
        </w:r>
        <w:r w:rsidR="00456205">
          <w:rPr>
            <w:noProof/>
            <w:webHidden/>
          </w:rPr>
          <w:t>77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27" w:history="1">
        <w:r w:rsidR="00476349" w:rsidRPr="009C1B94">
          <w:rPr>
            <w:rStyle w:val="Hipercze"/>
            <w:rFonts w:ascii="Calibri" w:eastAsia="Times New Roman" w:hAnsi="Calibri" w:cs="Times New Roman"/>
            <w:bCs/>
            <w:noProof/>
          </w:rPr>
          <w:t>TABELA 67 – JAK PAN/PANI OCENIA STOPIEŃ ZANGAŻOWANIA I KIERUNKI DZIAŁAŃ WŁADZ LOKALNYCH ZWIĄZANYCH Z ROZWIĄZANIEM PROBLEMÓW SPOŁECZNYCH MIESZKAŃCÓW?</w:t>
        </w:r>
        <w:r w:rsidR="00476349">
          <w:rPr>
            <w:noProof/>
            <w:webHidden/>
          </w:rPr>
          <w:tab/>
        </w:r>
        <w:r w:rsidR="00476349">
          <w:rPr>
            <w:noProof/>
            <w:webHidden/>
          </w:rPr>
          <w:fldChar w:fldCharType="begin"/>
        </w:r>
        <w:r w:rsidR="00476349">
          <w:rPr>
            <w:noProof/>
            <w:webHidden/>
          </w:rPr>
          <w:instrText xml:space="preserve"> PAGEREF _Toc461093527 \h </w:instrText>
        </w:r>
        <w:r w:rsidR="00476349">
          <w:rPr>
            <w:noProof/>
            <w:webHidden/>
          </w:rPr>
        </w:r>
        <w:r w:rsidR="00476349">
          <w:rPr>
            <w:noProof/>
            <w:webHidden/>
          </w:rPr>
          <w:fldChar w:fldCharType="separate"/>
        </w:r>
        <w:r w:rsidR="00456205">
          <w:rPr>
            <w:noProof/>
            <w:webHidden/>
          </w:rPr>
          <w:t>78</w:t>
        </w:r>
        <w:r w:rsidR="00476349">
          <w:rPr>
            <w:noProof/>
            <w:webHidden/>
          </w:rPr>
          <w:fldChar w:fldCharType="end"/>
        </w:r>
      </w:hyperlink>
    </w:p>
    <w:p w:rsidR="00476349" w:rsidRDefault="001319B9" w:rsidP="00AE08E0">
      <w:pPr>
        <w:pStyle w:val="Spisilustracji"/>
        <w:tabs>
          <w:tab w:val="right" w:leader="dot" w:pos="9203"/>
        </w:tabs>
        <w:ind w:left="1276" w:hanging="1276"/>
        <w:rPr>
          <w:rFonts w:eastAsiaTheme="minorEastAsia"/>
          <w:noProof/>
          <w:sz w:val="22"/>
          <w:lang w:eastAsia="pl-PL"/>
        </w:rPr>
      </w:pPr>
      <w:hyperlink w:anchor="_Toc461093528" w:history="1">
        <w:r w:rsidR="00476349" w:rsidRPr="009C1B94">
          <w:rPr>
            <w:rStyle w:val="Hipercze"/>
            <w:rFonts w:ascii="Calibri" w:eastAsia="Times New Roman" w:hAnsi="Calibri" w:cs="Times New Roman"/>
            <w:bCs/>
            <w:noProof/>
          </w:rPr>
          <w:t>TABELA 68 – JAKIE PROBLEMY WEDŁUG PANI/PANA NAJCZĘŚCIEJ DOŚWIADCZAJĄ OSOBY  STARSZE W GMINIE POLANÓW?</w:t>
        </w:r>
        <w:r w:rsidR="00476349">
          <w:rPr>
            <w:noProof/>
            <w:webHidden/>
          </w:rPr>
          <w:tab/>
        </w:r>
        <w:r w:rsidR="00476349">
          <w:rPr>
            <w:noProof/>
            <w:webHidden/>
          </w:rPr>
          <w:fldChar w:fldCharType="begin"/>
        </w:r>
        <w:r w:rsidR="00476349">
          <w:rPr>
            <w:noProof/>
            <w:webHidden/>
          </w:rPr>
          <w:instrText xml:space="preserve"> PAGEREF _Toc461093528 \h </w:instrText>
        </w:r>
        <w:r w:rsidR="00476349">
          <w:rPr>
            <w:noProof/>
            <w:webHidden/>
          </w:rPr>
        </w:r>
        <w:r w:rsidR="00476349">
          <w:rPr>
            <w:noProof/>
            <w:webHidden/>
          </w:rPr>
          <w:fldChar w:fldCharType="separate"/>
        </w:r>
        <w:r w:rsidR="00456205">
          <w:rPr>
            <w:noProof/>
            <w:webHidden/>
          </w:rPr>
          <w:t>78</w:t>
        </w:r>
        <w:r w:rsidR="00476349">
          <w:rPr>
            <w:noProof/>
            <w:webHidden/>
          </w:rPr>
          <w:fldChar w:fldCharType="end"/>
        </w:r>
      </w:hyperlink>
    </w:p>
    <w:p w:rsidR="00476349" w:rsidRDefault="001319B9" w:rsidP="00AE08E0">
      <w:pPr>
        <w:pStyle w:val="Spisilustracji"/>
        <w:tabs>
          <w:tab w:val="right" w:leader="dot" w:pos="9203"/>
        </w:tabs>
        <w:ind w:left="1276" w:hanging="1276"/>
        <w:rPr>
          <w:rFonts w:eastAsiaTheme="minorEastAsia"/>
          <w:noProof/>
          <w:sz w:val="22"/>
          <w:lang w:eastAsia="pl-PL"/>
        </w:rPr>
      </w:pPr>
      <w:hyperlink w:anchor="_Toc461093529" w:history="1">
        <w:r w:rsidR="00476349" w:rsidRPr="009C1B94">
          <w:rPr>
            <w:rStyle w:val="Hipercze"/>
            <w:rFonts w:ascii="Calibri" w:eastAsia="Times New Roman" w:hAnsi="Calibri" w:cs="Times New Roman"/>
            <w:bCs/>
            <w:noProof/>
          </w:rPr>
          <w:t>TABELA 69 – W JAKI SPOSÓB DOWIADUJE SIĘ PAN/PANI  O ORGANIZOWANIU IMPREZ KULTURALNYCH?</w:t>
        </w:r>
        <w:r w:rsidR="00476349">
          <w:rPr>
            <w:noProof/>
            <w:webHidden/>
          </w:rPr>
          <w:tab/>
        </w:r>
        <w:r w:rsidR="00476349">
          <w:rPr>
            <w:noProof/>
            <w:webHidden/>
          </w:rPr>
          <w:fldChar w:fldCharType="begin"/>
        </w:r>
        <w:r w:rsidR="00476349">
          <w:rPr>
            <w:noProof/>
            <w:webHidden/>
          </w:rPr>
          <w:instrText xml:space="preserve"> PAGEREF _Toc461093529 \h </w:instrText>
        </w:r>
        <w:r w:rsidR="00476349">
          <w:rPr>
            <w:noProof/>
            <w:webHidden/>
          </w:rPr>
        </w:r>
        <w:r w:rsidR="00476349">
          <w:rPr>
            <w:noProof/>
            <w:webHidden/>
          </w:rPr>
          <w:fldChar w:fldCharType="separate"/>
        </w:r>
        <w:r w:rsidR="00456205">
          <w:rPr>
            <w:noProof/>
            <w:webHidden/>
          </w:rPr>
          <w:t>79</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30" w:history="1">
        <w:r w:rsidR="00476349" w:rsidRPr="009C1B94">
          <w:rPr>
            <w:rStyle w:val="Hipercze"/>
            <w:rFonts w:ascii="Calibri" w:eastAsia="Times New Roman" w:hAnsi="Calibri" w:cs="Times New Roman"/>
            <w:bCs/>
            <w:noProof/>
          </w:rPr>
          <w:t>TABELA 70 – JAK OCENIA PAN/PANI STAN BEZPIECZEŃSTWA  NA TERENIE GMINY POLANÓW?</w:t>
        </w:r>
        <w:r w:rsidR="00476349">
          <w:rPr>
            <w:noProof/>
            <w:webHidden/>
          </w:rPr>
          <w:tab/>
        </w:r>
        <w:r w:rsidR="00476349">
          <w:rPr>
            <w:noProof/>
            <w:webHidden/>
          </w:rPr>
          <w:fldChar w:fldCharType="begin"/>
        </w:r>
        <w:r w:rsidR="00476349">
          <w:rPr>
            <w:noProof/>
            <w:webHidden/>
          </w:rPr>
          <w:instrText xml:space="preserve"> PAGEREF _Toc461093530 \h </w:instrText>
        </w:r>
        <w:r w:rsidR="00476349">
          <w:rPr>
            <w:noProof/>
            <w:webHidden/>
          </w:rPr>
        </w:r>
        <w:r w:rsidR="00476349">
          <w:rPr>
            <w:noProof/>
            <w:webHidden/>
          </w:rPr>
          <w:fldChar w:fldCharType="separate"/>
        </w:r>
        <w:r w:rsidR="00456205">
          <w:rPr>
            <w:noProof/>
            <w:webHidden/>
          </w:rPr>
          <w:t>80</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31" w:history="1">
        <w:r w:rsidR="00476349" w:rsidRPr="009C1B94">
          <w:rPr>
            <w:rStyle w:val="Hipercze"/>
            <w:rFonts w:ascii="Calibri" w:eastAsia="Times New Roman" w:hAnsi="Calibri" w:cs="Times New Roman"/>
            <w:bCs/>
            <w:noProof/>
          </w:rPr>
          <w:t>TABELA 71 – JAK OCENIA PAN/PANI STOPIEŃ CZYSTOŚCI NA TERENIE GMINY?</w:t>
        </w:r>
        <w:r w:rsidR="00476349">
          <w:rPr>
            <w:noProof/>
            <w:webHidden/>
          </w:rPr>
          <w:tab/>
        </w:r>
        <w:r w:rsidR="00476349">
          <w:rPr>
            <w:noProof/>
            <w:webHidden/>
          </w:rPr>
          <w:fldChar w:fldCharType="begin"/>
        </w:r>
        <w:r w:rsidR="00476349">
          <w:rPr>
            <w:noProof/>
            <w:webHidden/>
          </w:rPr>
          <w:instrText xml:space="preserve"> PAGEREF _Toc461093531 \h </w:instrText>
        </w:r>
        <w:r w:rsidR="00476349">
          <w:rPr>
            <w:noProof/>
            <w:webHidden/>
          </w:rPr>
        </w:r>
        <w:r w:rsidR="00476349">
          <w:rPr>
            <w:noProof/>
            <w:webHidden/>
          </w:rPr>
          <w:fldChar w:fldCharType="separate"/>
        </w:r>
        <w:r w:rsidR="00456205">
          <w:rPr>
            <w:noProof/>
            <w:webHidden/>
          </w:rPr>
          <w:t>80</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32" w:history="1">
        <w:r w:rsidR="00476349" w:rsidRPr="009C1B94">
          <w:rPr>
            <w:rStyle w:val="Hipercze"/>
            <w:rFonts w:ascii="Calibri" w:eastAsia="Times New Roman" w:hAnsi="Calibri" w:cs="Times New Roman"/>
            <w:bCs/>
            <w:noProof/>
          </w:rPr>
          <w:t>TABELA 72 – ZAZNACZ, CO TWOIM ZDANIEM JEST PRZEMOCĄ  W RODZINIE (4 ODPOWIEDZI)</w:t>
        </w:r>
        <w:r w:rsidR="00476349">
          <w:rPr>
            <w:noProof/>
            <w:webHidden/>
          </w:rPr>
          <w:tab/>
        </w:r>
        <w:r w:rsidR="00476349">
          <w:rPr>
            <w:noProof/>
            <w:webHidden/>
          </w:rPr>
          <w:fldChar w:fldCharType="begin"/>
        </w:r>
        <w:r w:rsidR="00476349">
          <w:rPr>
            <w:noProof/>
            <w:webHidden/>
          </w:rPr>
          <w:instrText xml:space="preserve"> PAGEREF _Toc461093532 \h </w:instrText>
        </w:r>
        <w:r w:rsidR="00476349">
          <w:rPr>
            <w:noProof/>
            <w:webHidden/>
          </w:rPr>
        </w:r>
        <w:r w:rsidR="00476349">
          <w:rPr>
            <w:noProof/>
            <w:webHidden/>
          </w:rPr>
          <w:fldChar w:fldCharType="separate"/>
        </w:r>
        <w:r w:rsidR="00456205">
          <w:rPr>
            <w:noProof/>
            <w:webHidden/>
          </w:rPr>
          <w:t>81</w:t>
        </w:r>
        <w:r w:rsidR="00476349">
          <w:rPr>
            <w:noProof/>
            <w:webHidden/>
          </w:rPr>
          <w:fldChar w:fldCharType="end"/>
        </w:r>
      </w:hyperlink>
    </w:p>
    <w:p w:rsidR="00476349" w:rsidRDefault="001319B9" w:rsidP="00AE08E0">
      <w:pPr>
        <w:pStyle w:val="Spisilustracji"/>
        <w:tabs>
          <w:tab w:val="right" w:leader="dot" w:pos="9203"/>
        </w:tabs>
        <w:ind w:left="1276" w:hanging="1276"/>
        <w:rPr>
          <w:rFonts w:eastAsiaTheme="minorEastAsia"/>
          <w:noProof/>
          <w:sz w:val="22"/>
          <w:lang w:eastAsia="pl-PL"/>
        </w:rPr>
      </w:pPr>
      <w:hyperlink w:anchor="_Toc461093533" w:history="1">
        <w:r w:rsidR="00476349" w:rsidRPr="009C1B94">
          <w:rPr>
            <w:rStyle w:val="Hipercze"/>
            <w:rFonts w:ascii="Calibri" w:eastAsia="Times New Roman" w:hAnsi="Calibri" w:cs="Times New Roman"/>
            <w:bCs/>
            <w:noProof/>
          </w:rPr>
          <w:t>TABELA 73 – CZY ZNASZ JAKIEŚ OSOBY KTÓRE SA OFIARAMI PRZEMOCY W RODZINIE/PODEJRZEWAŻ ŻE MOGĄ BYĆ OFIARAMI PRZEMOCY W RODZINIE?</w:t>
        </w:r>
        <w:r w:rsidR="00476349">
          <w:rPr>
            <w:noProof/>
            <w:webHidden/>
          </w:rPr>
          <w:tab/>
        </w:r>
        <w:r w:rsidR="00476349">
          <w:rPr>
            <w:noProof/>
            <w:webHidden/>
          </w:rPr>
          <w:fldChar w:fldCharType="begin"/>
        </w:r>
        <w:r w:rsidR="00476349">
          <w:rPr>
            <w:noProof/>
            <w:webHidden/>
          </w:rPr>
          <w:instrText xml:space="preserve"> PAGEREF _Toc461093533 \h </w:instrText>
        </w:r>
        <w:r w:rsidR="00476349">
          <w:rPr>
            <w:noProof/>
            <w:webHidden/>
          </w:rPr>
        </w:r>
        <w:r w:rsidR="00476349">
          <w:rPr>
            <w:noProof/>
            <w:webHidden/>
          </w:rPr>
          <w:fldChar w:fldCharType="separate"/>
        </w:r>
        <w:r w:rsidR="00456205">
          <w:rPr>
            <w:noProof/>
            <w:webHidden/>
          </w:rPr>
          <w:t>81</w:t>
        </w:r>
        <w:r w:rsidR="00476349">
          <w:rPr>
            <w:noProof/>
            <w:webHidden/>
          </w:rPr>
          <w:fldChar w:fldCharType="end"/>
        </w:r>
      </w:hyperlink>
    </w:p>
    <w:p w:rsidR="00476349" w:rsidRDefault="001319B9" w:rsidP="00AE08E0">
      <w:pPr>
        <w:pStyle w:val="Spisilustracji"/>
        <w:tabs>
          <w:tab w:val="right" w:leader="dot" w:pos="9203"/>
        </w:tabs>
        <w:ind w:left="1276" w:hanging="1276"/>
        <w:rPr>
          <w:rFonts w:eastAsiaTheme="minorEastAsia"/>
          <w:noProof/>
          <w:sz w:val="22"/>
          <w:lang w:eastAsia="pl-PL"/>
        </w:rPr>
      </w:pPr>
      <w:hyperlink w:anchor="_Toc461093534" w:history="1">
        <w:r w:rsidR="00476349" w:rsidRPr="009C1B94">
          <w:rPr>
            <w:rStyle w:val="Hipercze"/>
            <w:rFonts w:ascii="Calibri" w:eastAsia="Times New Roman" w:hAnsi="Calibri" w:cs="Times New Roman"/>
            <w:bCs/>
            <w:noProof/>
          </w:rPr>
          <w:t>TABELA 74 – ZAZNACZ STWIERDZENIE, Z KTÓRYM SIĘ ZGADZAZ (PROSZĘ O WYBRANIE 1 ODPOWIEDZI)</w:t>
        </w:r>
        <w:r w:rsidR="00476349">
          <w:rPr>
            <w:noProof/>
            <w:webHidden/>
          </w:rPr>
          <w:tab/>
        </w:r>
        <w:r w:rsidR="00476349">
          <w:rPr>
            <w:noProof/>
            <w:webHidden/>
          </w:rPr>
          <w:fldChar w:fldCharType="begin"/>
        </w:r>
        <w:r w:rsidR="00476349">
          <w:rPr>
            <w:noProof/>
            <w:webHidden/>
          </w:rPr>
          <w:instrText xml:space="preserve"> PAGEREF _Toc461093534 \h </w:instrText>
        </w:r>
        <w:r w:rsidR="00476349">
          <w:rPr>
            <w:noProof/>
            <w:webHidden/>
          </w:rPr>
        </w:r>
        <w:r w:rsidR="00476349">
          <w:rPr>
            <w:noProof/>
            <w:webHidden/>
          </w:rPr>
          <w:fldChar w:fldCharType="separate"/>
        </w:r>
        <w:r w:rsidR="00456205">
          <w:rPr>
            <w:noProof/>
            <w:webHidden/>
          </w:rPr>
          <w:t>82</w:t>
        </w:r>
        <w:r w:rsidR="00476349">
          <w:rPr>
            <w:noProof/>
            <w:webHidden/>
          </w:rPr>
          <w:fldChar w:fldCharType="end"/>
        </w:r>
      </w:hyperlink>
    </w:p>
    <w:p w:rsidR="00476349" w:rsidRDefault="001319B9" w:rsidP="00AE08E0">
      <w:pPr>
        <w:pStyle w:val="Spisilustracji"/>
        <w:tabs>
          <w:tab w:val="right" w:leader="dot" w:pos="9203"/>
        </w:tabs>
        <w:ind w:left="1276" w:hanging="1276"/>
        <w:rPr>
          <w:rFonts w:eastAsiaTheme="minorEastAsia"/>
          <w:noProof/>
          <w:sz w:val="22"/>
          <w:lang w:eastAsia="pl-PL"/>
        </w:rPr>
      </w:pPr>
      <w:hyperlink w:anchor="_Toc461093535" w:history="1">
        <w:r w:rsidR="00476349" w:rsidRPr="009C1B94">
          <w:rPr>
            <w:rStyle w:val="Hipercze"/>
            <w:rFonts w:ascii="Calibri" w:eastAsia="Times New Roman" w:hAnsi="Calibri" w:cs="Times New Roman"/>
            <w:bCs/>
            <w:noProof/>
          </w:rPr>
          <w:t>TABELA 75 – Z JAKIEJ POMOCY WG PANI/PANA MOGĄ KORZYTSAĆ OFIARY PRZEMOCY  W PAŃSTWA GMINIE?</w:t>
        </w:r>
        <w:r w:rsidR="00476349">
          <w:rPr>
            <w:noProof/>
            <w:webHidden/>
          </w:rPr>
          <w:tab/>
        </w:r>
        <w:r w:rsidR="00476349">
          <w:rPr>
            <w:noProof/>
            <w:webHidden/>
          </w:rPr>
          <w:fldChar w:fldCharType="begin"/>
        </w:r>
        <w:r w:rsidR="00476349">
          <w:rPr>
            <w:noProof/>
            <w:webHidden/>
          </w:rPr>
          <w:instrText xml:space="preserve"> PAGEREF _Toc461093535 \h </w:instrText>
        </w:r>
        <w:r w:rsidR="00476349">
          <w:rPr>
            <w:noProof/>
            <w:webHidden/>
          </w:rPr>
        </w:r>
        <w:r w:rsidR="00476349">
          <w:rPr>
            <w:noProof/>
            <w:webHidden/>
          </w:rPr>
          <w:fldChar w:fldCharType="separate"/>
        </w:r>
        <w:r w:rsidR="00456205">
          <w:rPr>
            <w:noProof/>
            <w:webHidden/>
          </w:rPr>
          <w:t>82</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36" w:history="1">
        <w:r w:rsidR="00476349" w:rsidRPr="009C1B94">
          <w:rPr>
            <w:rStyle w:val="Hipercze"/>
            <w:rFonts w:ascii="Calibri" w:eastAsia="Times New Roman" w:hAnsi="Calibri" w:cs="Times New Roman"/>
            <w:bCs/>
            <w:noProof/>
          </w:rPr>
          <w:t>TABELA 76 – CZY ZDARZYŁO SIĘ PANI/PANU DOŚWIADCZĆ PRZEMOCY FIZYCZNEJ?</w:t>
        </w:r>
        <w:r w:rsidR="00476349">
          <w:rPr>
            <w:noProof/>
            <w:webHidden/>
          </w:rPr>
          <w:tab/>
        </w:r>
        <w:r w:rsidR="00476349">
          <w:rPr>
            <w:noProof/>
            <w:webHidden/>
          </w:rPr>
          <w:fldChar w:fldCharType="begin"/>
        </w:r>
        <w:r w:rsidR="00476349">
          <w:rPr>
            <w:noProof/>
            <w:webHidden/>
          </w:rPr>
          <w:instrText xml:space="preserve"> PAGEREF _Toc461093536 \h </w:instrText>
        </w:r>
        <w:r w:rsidR="00476349">
          <w:rPr>
            <w:noProof/>
            <w:webHidden/>
          </w:rPr>
        </w:r>
        <w:r w:rsidR="00476349">
          <w:rPr>
            <w:noProof/>
            <w:webHidden/>
          </w:rPr>
          <w:fldChar w:fldCharType="separate"/>
        </w:r>
        <w:r w:rsidR="00456205">
          <w:rPr>
            <w:noProof/>
            <w:webHidden/>
          </w:rPr>
          <w:t>83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37" w:history="1">
        <w:r w:rsidR="00476349" w:rsidRPr="009C1B94">
          <w:rPr>
            <w:rStyle w:val="Hipercze"/>
            <w:rFonts w:ascii="Calibri" w:eastAsia="Times New Roman" w:hAnsi="Calibri" w:cs="Times New Roman"/>
            <w:bCs/>
            <w:noProof/>
          </w:rPr>
          <w:t>TABELA 77 – W JAKIEJ SYTUACJ DOŚWIADCZYŁA PAN/PANI PRZEMOCY FIZYCZEJ?</w:t>
        </w:r>
        <w:r w:rsidR="00476349">
          <w:rPr>
            <w:noProof/>
            <w:webHidden/>
          </w:rPr>
          <w:tab/>
        </w:r>
        <w:r w:rsidR="00476349">
          <w:rPr>
            <w:noProof/>
            <w:webHidden/>
          </w:rPr>
          <w:fldChar w:fldCharType="begin"/>
        </w:r>
        <w:r w:rsidR="00476349">
          <w:rPr>
            <w:noProof/>
            <w:webHidden/>
          </w:rPr>
          <w:instrText xml:space="preserve"> PAGEREF _Toc461093537 \h </w:instrText>
        </w:r>
        <w:r w:rsidR="00476349">
          <w:rPr>
            <w:noProof/>
            <w:webHidden/>
          </w:rPr>
        </w:r>
        <w:r w:rsidR="00476349">
          <w:rPr>
            <w:noProof/>
            <w:webHidden/>
          </w:rPr>
          <w:fldChar w:fldCharType="separate"/>
        </w:r>
        <w:r w:rsidR="00456205">
          <w:rPr>
            <w:noProof/>
            <w:webHidden/>
          </w:rPr>
          <w:t>83</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38" w:history="1">
        <w:r w:rsidR="00476349" w:rsidRPr="009C1B94">
          <w:rPr>
            <w:rStyle w:val="Hipercze"/>
            <w:rFonts w:ascii="Calibri" w:eastAsia="Times New Roman" w:hAnsi="Calibri" w:cs="Times New Roman"/>
            <w:bCs/>
            <w:noProof/>
          </w:rPr>
          <w:t>TABELA 78 – CZY KIEDYKOLWIEK DOŚWIADCZYŁA PANI/PAN PRZEMOCY PSYCHICZNEJ?</w:t>
        </w:r>
        <w:r w:rsidR="00476349">
          <w:rPr>
            <w:noProof/>
            <w:webHidden/>
          </w:rPr>
          <w:tab/>
        </w:r>
        <w:r w:rsidR="00476349">
          <w:rPr>
            <w:noProof/>
            <w:webHidden/>
          </w:rPr>
          <w:fldChar w:fldCharType="begin"/>
        </w:r>
        <w:r w:rsidR="00476349">
          <w:rPr>
            <w:noProof/>
            <w:webHidden/>
          </w:rPr>
          <w:instrText xml:space="preserve"> PAGEREF _Toc461093538 \h </w:instrText>
        </w:r>
        <w:r w:rsidR="00476349">
          <w:rPr>
            <w:noProof/>
            <w:webHidden/>
          </w:rPr>
        </w:r>
        <w:r w:rsidR="00476349">
          <w:rPr>
            <w:noProof/>
            <w:webHidden/>
          </w:rPr>
          <w:fldChar w:fldCharType="separate"/>
        </w:r>
        <w:r w:rsidR="00456205">
          <w:rPr>
            <w:noProof/>
            <w:webHidden/>
          </w:rPr>
          <w:t>84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39" w:history="1">
        <w:r w:rsidR="00476349" w:rsidRPr="009C1B94">
          <w:rPr>
            <w:rStyle w:val="Hipercze"/>
            <w:rFonts w:ascii="Calibri" w:eastAsia="Times New Roman" w:hAnsi="Calibri" w:cs="Times New Roman"/>
            <w:bCs/>
            <w:noProof/>
          </w:rPr>
          <w:t>TABELA 79 – KTO PANI/PANA ZDANIEM JEST NAJCZĘŚCIEJ OFIARĄ PRZEMOCY?</w:t>
        </w:r>
        <w:r w:rsidR="00476349">
          <w:rPr>
            <w:noProof/>
            <w:webHidden/>
          </w:rPr>
          <w:tab/>
        </w:r>
        <w:r w:rsidR="00476349">
          <w:rPr>
            <w:noProof/>
            <w:webHidden/>
          </w:rPr>
          <w:fldChar w:fldCharType="begin"/>
        </w:r>
        <w:r w:rsidR="00476349">
          <w:rPr>
            <w:noProof/>
            <w:webHidden/>
          </w:rPr>
          <w:instrText xml:space="preserve"> PAGEREF _Toc461093539 \h </w:instrText>
        </w:r>
        <w:r w:rsidR="00476349">
          <w:rPr>
            <w:noProof/>
            <w:webHidden/>
          </w:rPr>
        </w:r>
        <w:r w:rsidR="00476349">
          <w:rPr>
            <w:noProof/>
            <w:webHidden/>
          </w:rPr>
          <w:fldChar w:fldCharType="separate"/>
        </w:r>
        <w:r w:rsidR="00456205">
          <w:rPr>
            <w:noProof/>
            <w:webHidden/>
          </w:rPr>
          <w:t>84</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40" w:history="1">
        <w:r w:rsidR="00476349" w:rsidRPr="009C1B94">
          <w:rPr>
            <w:rStyle w:val="Hipercze"/>
            <w:noProof/>
          </w:rPr>
          <w:t>TABELA 80 ANALIZA SWOT, OBSZAR: UZALEŻNIENIA I PRZEMOC W RODZINIE</w:t>
        </w:r>
        <w:r w:rsidR="00476349">
          <w:rPr>
            <w:noProof/>
            <w:webHidden/>
          </w:rPr>
          <w:tab/>
        </w:r>
        <w:r w:rsidR="00476349">
          <w:rPr>
            <w:noProof/>
            <w:webHidden/>
          </w:rPr>
          <w:fldChar w:fldCharType="begin"/>
        </w:r>
        <w:r w:rsidR="00476349">
          <w:rPr>
            <w:noProof/>
            <w:webHidden/>
          </w:rPr>
          <w:instrText xml:space="preserve"> PAGEREF _Toc461093540 \h </w:instrText>
        </w:r>
        <w:r w:rsidR="00476349">
          <w:rPr>
            <w:noProof/>
            <w:webHidden/>
          </w:rPr>
        </w:r>
        <w:r w:rsidR="00476349">
          <w:rPr>
            <w:noProof/>
            <w:webHidden/>
          </w:rPr>
          <w:fldChar w:fldCharType="separate"/>
        </w:r>
        <w:r w:rsidR="00456205">
          <w:rPr>
            <w:noProof/>
            <w:webHidden/>
          </w:rPr>
          <w:t>86</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41" w:history="1">
        <w:r w:rsidR="00476349" w:rsidRPr="009C1B94">
          <w:rPr>
            <w:rStyle w:val="Hipercze"/>
            <w:noProof/>
          </w:rPr>
          <w:t>TABELA 81 ANALIZA SWOT, OBSZAR: OSOBY NIEPEŁNOSPRAWNE</w:t>
        </w:r>
        <w:r w:rsidR="00476349">
          <w:rPr>
            <w:noProof/>
            <w:webHidden/>
          </w:rPr>
          <w:tab/>
        </w:r>
        <w:r w:rsidR="00476349">
          <w:rPr>
            <w:noProof/>
            <w:webHidden/>
          </w:rPr>
          <w:fldChar w:fldCharType="begin"/>
        </w:r>
        <w:r w:rsidR="00476349">
          <w:rPr>
            <w:noProof/>
            <w:webHidden/>
          </w:rPr>
          <w:instrText xml:space="preserve"> PAGEREF _Toc461093541 \h </w:instrText>
        </w:r>
        <w:r w:rsidR="00476349">
          <w:rPr>
            <w:noProof/>
            <w:webHidden/>
          </w:rPr>
        </w:r>
        <w:r w:rsidR="00476349">
          <w:rPr>
            <w:noProof/>
            <w:webHidden/>
          </w:rPr>
          <w:fldChar w:fldCharType="separate"/>
        </w:r>
        <w:r w:rsidR="00456205">
          <w:rPr>
            <w:noProof/>
            <w:webHidden/>
          </w:rPr>
          <w:t>87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42" w:history="1">
        <w:r w:rsidR="00476349" w:rsidRPr="009C1B94">
          <w:rPr>
            <w:rStyle w:val="Hipercze"/>
            <w:noProof/>
          </w:rPr>
          <w:t>TABELA 82 ANALIZA SWOT, OBSZAR: DZIECI, MŁODZIEŻ, RODZINA</w:t>
        </w:r>
        <w:r w:rsidR="00476349">
          <w:rPr>
            <w:noProof/>
            <w:webHidden/>
          </w:rPr>
          <w:tab/>
        </w:r>
        <w:r w:rsidR="00476349">
          <w:rPr>
            <w:noProof/>
            <w:webHidden/>
          </w:rPr>
          <w:fldChar w:fldCharType="begin"/>
        </w:r>
        <w:r w:rsidR="00476349">
          <w:rPr>
            <w:noProof/>
            <w:webHidden/>
          </w:rPr>
          <w:instrText xml:space="preserve"> PAGEREF _Toc461093542 \h </w:instrText>
        </w:r>
        <w:r w:rsidR="00476349">
          <w:rPr>
            <w:noProof/>
            <w:webHidden/>
          </w:rPr>
        </w:r>
        <w:r w:rsidR="00476349">
          <w:rPr>
            <w:noProof/>
            <w:webHidden/>
          </w:rPr>
          <w:fldChar w:fldCharType="separate"/>
        </w:r>
        <w:r w:rsidR="00456205">
          <w:rPr>
            <w:noProof/>
            <w:webHidden/>
          </w:rPr>
          <w:t>87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43" w:history="1">
        <w:r w:rsidR="00476349" w:rsidRPr="009C1B94">
          <w:rPr>
            <w:rStyle w:val="Hipercze"/>
            <w:noProof/>
          </w:rPr>
          <w:t>TABELA 83 ANALIZA SWOT, OBSZAR: OSOBY STARSZE</w:t>
        </w:r>
        <w:r w:rsidR="00476349">
          <w:rPr>
            <w:noProof/>
            <w:webHidden/>
          </w:rPr>
          <w:tab/>
        </w:r>
        <w:r w:rsidR="00476349">
          <w:rPr>
            <w:noProof/>
            <w:webHidden/>
          </w:rPr>
          <w:fldChar w:fldCharType="begin"/>
        </w:r>
        <w:r w:rsidR="00476349">
          <w:rPr>
            <w:noProof/>
            <w:webHidden/>
          </w:rPr>
          <w:instrText xml:space="preserve"> PAGEREF _Toc461093543 \h </w:instrText>
        </w:r>
        <w:r w:rsidR="00476349">
          <w:rPr>
            <w:noProof/>
            <w:webHidden/>
          </w:rPr>
        </w:r>
        <w:r w:rsidR="00476349">
          <w:rPr>
            <w:noProof/>
            <w:webHidden/>
          </w:rPr>
          <w:fldChar w:fldCharType="separate"/>
        </w:r>
        <w:r w:rsidR="00456205">
          <w:rPr>
            <w:noProof/>
            <w:webHidden/>
          </w:rPr>
          <w:t>88</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44" w:history="1">
        <w:r w:rsidR="00476349" w:rsidRPr="009C1B94">
          <w:rPr>
            <w:rStyle w:val="Hipercze"/>
            <w:noProof/>
          </w:rPr>
          <w:t>TABELA 84 ANALIZA SWOT, OBSZAR: ROZWÓJ KADR I SŁUŻB POMOCOWYCH</w:t>
        </w:r>
        <w:r w:rsidR="00476349">
          <w:rPr>
            <w:noProof/>
            <w:webHidden/>
          </w:rPr>
          <w:tab/>
        </w:r>
        <w:r w:rsidR="00476349">
          <w:rPr>
            <w:noProof/>
            <w:webHidden/>
          </w:rPr>
          <w:fldChar w:fldCharType="begin"/>
        </w:r>
        <w:r w:rsidR="00476349">
          <w:rPr>
            <w:noProof/>
            <w:webHidden/>
          </w:rPr>
          <w:instrText xml:space="preserve"> PAGEREF _Toc461093544 \h </w:instrText>
        </w:r>
        <w:r w:rsidR="00476349">
          <w:rPr>
            <w:noProof/>
            <w:webHidden/>
          </w:rPr>
        </w:r>
        <w:r w:rsidR="00476349">
          <w:rPr>
            <w:noProof/>
            <w:webHidden/>
          </w:rPr>
          <w:fldChar w:fldCharType="separate"/>
        </w:r>
        <w:r w:rsidR="00456205">
          <w:rPr>
            <w:noProof/>
            <w:webHidden/>
          </w:rPr>
          <w:t>89</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45" w:history="1">
        <w:r w:rsidR="00476349" w:rsidRPr="009C1B94">
          <w:rPr>
            <w:rStyle w:val="Hipercze"/>
            <w:noProof/>
          </w:rPr>
          <w:t>TABELA 85 CEL STRATEGICZNY 1</w:t>
        </w:r>
        <w:r w:rsidR="00476349">
          <w:rPr>
            <w:noProof/>
            <w:webHidden/>
          </w:rPr>
          <w:tab/>
        </w:r>
        <w:r w:rsidR="00476349">
          <w:rPr>
            <w:noProof/>
            <w:webHidden/>
          </w:rPr>
          <w:fldChar w:fldCharType="begin"/>
        </w:r>
        <w:r w:rsidR="00476349">
          <w:rPr>
            <w:noProof/>
            <w:webHidden/>
          </w:rPr>
          <w:instrText xml:space="preserve"> PAGEREF _Toc461093545 \h </w:instrText>
        </w:r>
        <w:r w:rsidR="00476349">
          <w:rPr>
            <w:noProof/>
            <w:webHidden/>
          </w:rPr>
        </w:r>
        <w:r w:rsidR="00476349">
          <w:rPr>
            <w:noProof/>
            <w:webHidden/>
          </w:rPr>
          <w:fldChar w:fldCharType="separate"/>
        </w:r>
        <w:r w:rsidR="00456205">
          <w:rPr>
            <w:noProof/>
            <w:webHidden/>
          </w:rPr>
          <w:t>95</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46" w:history="1">
        <w:r w:rsidR="00476349" w:rsidRPr="009C1B94">
          <w:rPr>
            <w:rStyle w:val="Hipercze"/>
            <w:noProof/>
          </w:rPr>
          <w:t>TABELA 86 CEL STRATEGICZNY 2</w:t>
        </w:r>
        <w:r w:rsidR="00476349">
          <w:rPr>
            <w:noProof/>
            <w:webHidden/>
          </w:rPr>
          <w:tab/>
        </w:r>
        <w:r w:rsidR="00476349">
          <w:rPr>
            <w:noProof/>
            <w:webHidden/>
          </w:rPr>
          <w:fldChar w:fldCharType="begin"/>
        </w:r>
        <w:r w:rsidR="00476349">
          <w:rPr>
            <w:noProof/>
            <w:webHidden/>
          </w:rPr>
          <w:instrText xml:space="preserve"> PAGEREF _Toc461093546 \h </w:instrText>
        </w:r>
        <w:r w:rsidR="00476349">
          <w:rPr>
            <w:noProof/>
            <w:webHidden/>
          </w:rPr>
        </w:r>
        <w:r w:rsidR="00476349">
          <w:rPr>
            <w:noProof/>
            <w:webHidden/>
          </w:rPr>
          <w:fldChar w:fldCharType="separate"/>
        </w:r>
        <w:r w:rsidR="00456205">
          <w:rPr>
            <w:noProof/>
            <w:webHidden/>
          </w:rPr>
          <w:t>97</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47" w:history="1">
        <w:r w:rsidR="00476349" w:rsidRPr="009C1B94">
          <w:rPr>
            <w:rStyle w:val="Hipercze"/>
            <w:noProof/>
          </w:rPr>
          <w:t>TABELA 87 CEL STRATEGICZNY 3</w:t>
        </w:r>
        <w:r w:rsidR="00476349">
          <w:rPr>
            <w:noProof/>
            <w:webHidden/>
          </w:rPr>
          <w:tab/>
        </w:r>
        <w:r w:rsidR="00476349">
          <w:rPr>
            <w:noProof/>
            <w:webHidden/>
          </w:rPr>
          <w:fldChar w:fldCharType="begin"/>
        </w:r>
        <w:r w:rsidR="00476349">
          <w:rPr>
            <w:noProof/>
            <w:webHidden/>
          </w:rPr>
          <w:instrText xml:space="preserve"> PAGEREF _Toc461093547 \h </w:instrText>
        </w:r>
        <w:r w:rsidR="00476349">
          <w:rPr>
            <w:noProof/>
            <w:webHidden/>
          </w:rPr>
        </w:r>
        <w:r w:rsidR="00476349">
          <w:rPr>
            <w:noProof/>
            <w:webHidden/>
          </w:rPr>
          <w:fldChar w:fldCharType="separate"/>
        </w:r>
        <w:r w:rsidR="00456205">
          <w:rPr>
            <w:noProof/>
            <w:webHidden/>
          </w:rPr>
          <w:t>99</w:t>
        </w:r>
        <w:r w:rsidR="00476349">
          <w:rPr>
            <w:noProof/>
            <w:webHidden/>
          </w:rPr>
          <w:fldChar w:fldCharType="end"/>
        </w:r>
      </w:hyperlink>
    </w:p>
    <w:p w:rsidR="00476349" w:rsidRDefault="001319B9">
      <w:pPr>
        <w:pStyle w:val="Spisilustracji"/>
        <w:tabs>
          <w:tab w:val="right" w:leader="dot" w:pos="9203"/>
        </w:tabs>
        <w:rPr>
          <w:rFonts w:eastAsiaTheme="minorEastAsia"/>
          <w:noProof/>
          <w:sz w:val="22"/>
          <w:lang w:eastAsia="pl-PL"/>
        </w:rPr>
      </w:pPr>
      <w:hyperlink w:anchor="_Toc461093548" w:history="1">
        <w:r w:rsidR="00476349" w:rsidRPr="009C1B94">
          <w:rPr>
            <w:rStyle w:val="Hipercze"/>
            <w:noProof/>
          </w:rPr>
          <w:t>TABELA 88 CEL STRATEGICZNY 4</w:t>
        </w:r>
        <w:r w:rsidR="00476349">
          <w:rPr>
            <w:noProof/>
            <w:webHidden/>
          </w:rPr>
          <w:tab/>
        </w:r>
        <w:r w:rsidR="00476349">
          <w:rPr>
            <w:noProof/>
            <w:webHidden/>
          </w:rPr>
          <w:fldChar w:fldCharType="begin"/>
        </w:r>
        <w:r w:rsidR="00476349">
          <w:rPr>
            <w:noProof/>
            <w:webHidden/>
          </w:rPr>
          <w:instrText xml:space="preserve"> PAGEREF _Toc461093548 \h </w:instrText>
        </w:r>
        <w:r w:rsidR="00476349">
          <w:rPr>
            <w:noProof/>
            <w:webHidden/>
          </w:rPr>
        </w:r>
        <w:r w:rsidR="00476349">
          <w:rPr>
            <w:noProof/>
            <w:webHidden/>
          </w:rPr>
          <w:fldChar w:fldCharType="separate"/>
        </w:r>
        <w:r w:rsidR="00456205">
          <w:rPr>
            <w:noProof/>
            <w:webHidden/>
          </w:rPr>
          <w:t>100</w:t>
        </w:r>
        <w:r w:rsidR="00476349">
          <w:rPr>
            <w:noProof/>
            <w:webHidden/>
          </w:rPr>
          <w:fldChar w:fldCharType="end"/>
        </w:r>
      </w:hyperlink>
    </w:p>
    <w:p w:rsidR="006D6EF6" w:rsidRPr="006D6EF6" w:rsidRDefault="006D6EF6" w:rsidP="006D6EF6">
      <w:r>
        <w:fldChar w:fldCharType="end"/>
      </w:r>
    </w:p>
    <w:p w:rsidR="00FB4CA7" w:rsidRPr="00FB4CA7" w:rsidRDefault="00FB4CA7" w:rsidP="00FB4CA7">
      <w:pPr>
        <w:jc w:val="both"/>
        <w:rPr>
          <w:rFonts w:ascii="Calibri" w:eastAsia="Calibri" w:hAnsi="Calibri" w:cs="Times New Roman"/>
          <w:szCs w:val="20"/>
          <w:lang w:eastAsia="pl-PL"/>
        </w:rPr>
      </w:pPr>
    </w:p>
    <w:p w:rsidR="00FB4CA7" w:rsidRPr="00FB4CA7" w:rsidRDefault="00FB4CA7" w:rsidP="00FB4CA7">
      <w:pPr>
        <w:jc w:val="both"/>
        <w:rPr>
          <w:rFonts w:ascii="Calibri" w:eastAsia="Calibri" w:hAnsi="Calibri" w:cs="Times New Roman"/>
          <w:spacing w:val="5"/>
          <w:sz w:val="22"/>
          <w:szCs w:val="32"/>
        </w:rPr>
      </w:pPr>
      <w:r w:rsidRPr="00FB4CA7">
        <w:rPr>
          <w:rFonts w:ascii="Calibri" w:eastAsia="Calibri" w:hAnsi="Calibri" w:cs="Times New Roman"/>
          <w:smallCaps/>
          <w:szCs w:val="20"/>
        </w:rPr>
        <w:br w:type="page"/>
      </w:r>
    </w:p>
    <w:p w:rsidR="004E08B2" w:rsidRDefault="006D6EF6">
      <w:pPr>
        <w:pStyle w:val="Spisilustracji"/>
        <w:tabs>
          <w:tab w:val="right" w:leader="dot" w:pos="9203"/>
        </w:tabs>
        <w:rPr>
          <w:rFonts w:eastAsiaTheme="minorEastAsia"/>
          <w:noProof/>
          <w:sz w:val="22"/>
          <w:lang w:eastAsia="pl-PL"/>
        </w:rPr>
      </w:pPr>
      <w:r>
        <w:rPr>
          <w:rFonts w:ascii="Calibri" w:eastAsia="Calibri" w:hAnsi="Calibri" w:cs="Times New Roman"/>
          <w:sz w:val="16"/>
          <w:szCs w:val="16"/>
        </w:rPr>
        <w:lastRenderedPageBreak/>
        <w:fldChar w:fldCharType="begin"/>
      </w:r>
      <w:r>
        <w:rPr>
          <w:rFonts w:ascii="Calibri" w:eastAsia="Calibri" w:hAnsi="Calibri" w:cs="Times New Roman"/>
          <w:sz w:val="16"/>
          <w:szCs w:val="16"/>
        </w:rPr>
        <w:instrText xml:space="preserve"> TOC \h \z \c "Rysunek" </w:instrText>
      </w:r>
      <w:r>
        <w:rPr>
          <w:rFonts w:ascii="Calibri" w:eastAsia="Calibri" w:hAnsi="Calibri" w:cs="Times New Roman"/>
          <w:sz w:val="16"/>
          <w:szCs w:val="16"/>
        </w:rPr>
        <w:fldChar w:fldCharType="separate"/>
      </w:r>
      <w:hyperlink w:anchor="_Toc458594125" w:history="1">
        <w:r w:rsidR="004E08B2" w:rsidRPr="00EF338D">
          <w:rPr>
            <w:rStyle w:val="Hipercze"/>
            <w:noProof/>
          </w:rPr>
          <w:t xml:space="preserve">Rysunek 1 </w:t>
        </w:r>
        <w:r w:rsidR="00DE2B7F">
          <w:rPr>
            <w:rStyle w:val="Hipercze"/>
            <w:noProof/>
          </w:rPr>
          <w:t>Gmina Polanów</w:t>
        </w:r>
        <w:r w:rsidR="004E08B2" w:rsidRPr="00EF338D">
          <w:rPr>
            <w:rStyle w:val="Hipercze"/>
            <w:noProof/>
          </w:rPr>
          <w:t xml:space="preserve"> na mapie powiatu koszalińskiego (źródło: www.osp.org.pl)</w:t>
        </w:r>
        <w:r w:rsidR="004E08B2">
          <w:rPr>
            <w:noProof/>
            <w:webHidden/>
          </w:rPr>
          <w:tab/>
        </w:r>
        <w:r w:rsidR="004E08B2">
          <w:rPr>
            <w:noProof/>
            <w:webHidden/>
          </w:rPr>
          <w:fldChar w:fldCharType="begin"/>
        </w:r>
        <w:r w:rsidR="004E08B2">
          <w:rPr>
            <w:noProof/>
            <w:webHidden/>
          </w:rPr>
          <w:instrText xml:space="preserve"> PAGEREF _Toc458594125 \h </w:instrText>
        </w:r>
        <w:r w:rsidR="004E08B2">
          <w:rPr>
            <w:noProof/>
            <w:webHidden/>
          </w:rPr>
        </w:r>
        <w:r w:rsidR="004E08B2">
          <w:rPr>
            <w:noProof/>
            <w:webHidden/>
          </w:rPr>
          <w:fldChar w:fldCharType="separate"/>
        </w:r>
        <w:r w:rsidR="00456205">
          <w:rPr>
            <w:noProof/>
            <w:webHidden/>
          </w:rPr>
          <w:t>18</w:t>
        </w:r>
        <w:r w:rsidR="004E08B2">
          <w:rPr>
            <w:noProof/>
            <w:webHidden/>
          </w:rPr>
          <w:fldChar w:fldCharType="end"/>
        </w:r>
      </w:hyperlink>
    </w:p>
    <w:p w:rsidR="004E08B2" w:rsidRDefault="001319B9">
      <w:pPr>
        <w:pStyle w:val="Spisilustracji"/>
        <w:tabs>
          <w:tab w:val="right" w:leader="dot" w:pos="9203"/>
        </w:tabs>
        <w:rPr>
          <w:rFonts w:eastAsiaTheme="minorEastAsia"/>
          <w:noProof/>
          <w:sz w:val="22"/>
          <w:lang w:eastAsia="pl-PL"/>
        </w:rPr>
      </w:pPr>
      <w:hyperlink r:id="rId42" w:anchor="_Toc458594126" w:history="1">
        <w:r w:rsidR="004E08B2" w:rsidRPr="00EF338D">
          <w:rPr>
            <w:rStyle w:val="Hipercze"/>
            <w:noProof/>
          </w:rPr>
          <w:t>Rysunek 2 Odległość [km]Polanowa od niektórych, większych miejscowości</w:t>
        </w:r>
        <w:r w:rsidR="004E08B2">
          <w:rPr>
            <w:noProof/>
            <w:webHidden/>
          </w:rPr>
          <w:tab/>
        </w:r>
        <w:r w:rsidR="004E08B2">
          <w:rPr>
            <w:noProof/>
            <w:webHidden/>
          </w:rPr>
          <w:fldChar w:fldCharType="begin"/>
        </w:r>
        <w:r w:rsidR="004E08B2">
          <w:rPr>
            <w:noProof/>
            <w:webHidden/>
          </w:rPr>
          <w:instrText xml:space="preserve"> PAGEREF _Toc458594126 \h </w:instrText>
        </w:r>
        <w:r w:rsidR="004E08B2">
          <w:rPr>
            <w:noProof/>
            <w:webHidden/>
          </w:rPr>
        </w:r>
        <w:r w:rsidR="004E08B2">
          <w:rPr>
            <w:noProof/>
            <w:webHidden/>
          </w:rPr>
          <w:fldChar w:fldCharType="separate"/>
        </w:r>
        <w:r w:rsidR="00456205">
          <w:rPr>
            <w:noProof/>
            <w:webHidden/>
          </w:rPr>
          <w:t>19</w:t>
        </w:r>
        <w:r w:rsidR="004E08B2">
          <w:rPr>
            <w:noProof/>
            <w:webHidden/>
          </w:rPr>
          <w:fldChar w:fldCharType="end"/>
        </w:r>
      </w:hyperlink>
    </w:p>
    <w:p w:rsidR="004E08B2" w:rsidRDefault="001319B9" w:rsidP="00EB315D">
      <w:pPr>
        <w:pStyle w:val="Spisilustracji"/>
        <w:tabs>
          <w:tab w:val="right" w:leader="dot" w:pos="9203"/>
        </w:tabs>
        <w:ind w:left="993" w:hanging="993"/>
        <w:rPr>
          <w:rFonts w:eastAsiaTheme="minorEastAsia"/>
          <w:noProof/>
          <w:sz w:val="22"/>
          <w:lang w:eastAsia="pl-PL"/>
        </w:rPr>
      </w:pPr>
      <w:hyperlink w:anchor="_Toc458594127" w:history="1">
        <w:r w:rsidR="004E08B2" w:rsidRPr="00EF338D">
          <w:rPr>
            <w:rStyle w:val="Hipercze"/>
            <w:rFonts w:ascii="Calibri" w:eastAsia="Times New Roman" w:hAnsi="Calibri" w:cs="Arial"/>
            <w:bCs/>
            <w:noProof/>
            <w:lang w:eastAsia="pl-PL"/>
          </w:rPr>
          <w:t>Rysunek 3 Zużycie wody [m</w:t>
        </w:r>
        <w:r w:rsidR="004E08B2" w:rsidRPr="00EF338D">
          <w:rPr>
            <w:rStyle w:val="Hipercze"/>
            <w:rFonts w:ascii="Calibri" w:eastAsia="Times New Roman" w:hAnsi="Calibri" w:cs="Arial"/>
            <w:bCs/>
            <w:noProof/>
            <w:vertAlign w:val="superscript"/>
            <w:lang w:eastAsia="pl-PL"/>
          </w:rPr>
          <w:t>3</w:t>
        </w:r>
        <w:r w:rsidR="004E08B2" w:rsidRPr="00EF338D">
          <w:rPr>
            <w:rStyle w:val="Hipercze"/>
            <w:rFonts w:ascii="Calibri" w:eastAsia="Times New Roman" w:hAnsi="Calibri" w:cs="Arial"/>
            <w:bCs/>
            <w:noProof/>
            <w:lang w:eastAsia="pl-PL"/>
          </w:rPr>
          <w:t xml:space="preserve">] w gospodarstwach domowych na 1 mieszkańca w Polsce, w województwie zachodniopomorskim, w powiecie koszalińskim, i gminie Polanów w 2014 r.  </w:t>
        </w:r>
        <w:r w:rsidR="004E08B2" w:rsidRPr="00EF338D">
          <w:rPr>
            <w:rStyle w:val="Hipercze"/>
            <w:noProof/>
          </w:rPr>
          <w:t>(źródło: Bank Danych Lokalnych)</w:t>
        </w:r>
        <w:r w:rsidR="004E08B2">
          <w:rPr>
            <w:noProof/>
            <w:webHidden/>
          </w:rPr>
          <w:tab/>
        </w:r>
        <w:r w:rsidR="004E08B2">
          <w:rPr>
            <w:noProof/>
            <w:webHidden/>
          </w:rPr>
          <w:fldChar w:fldCharType="begin"/>
        </w:r>
        <w:r w:rsidR="004E08B2">
          <w:rPr>
            <w:noProof/>
            <w:webHidden/>
          </w:rPr>
          <w:instrText xml:space="preserve"> PAGEREF _Toc458594127 \h </w:instrText>
        </w:r>
        <w:r w:rsidR="004E08B2">
          <w:rPr>
            <w:noProof/>
            <w:webHidden/>
          </w:rPr>
        </w:r>
        <w:r w:rsidR="004E08B2">
          <w:rPr>
            <w:noProof/>
            <w:webHidden/>
          </w:rPr>
          <w:fldChar w:fldCharType="separate"/>
        </w:r>
        <w:r w:rsidR="00456205">
          <w:rPr>
            <w:noProof/>
            <w:webHidden/>
          </w:rPr>
          <w:t>24</w:t>
        </w:r>
        <w:r w:rsidR="004E08B2">
          <w:rPr>
            <w:noProof/>
            <w:webHidden/>
          </w:rPr>
          <w:fldChar w:fldCharType="end"/>
        </w:r>
      </w:hyperlink>
    </w:p>
    <w:p w:rsidR="004E08B2" w:rsidRDefault="001319B9" w:rsidP="00EB315D">
      <w:pPr>
        <w:pStyle w:val="Spisilustracji"/>
        <w:tabs>
          <w:tab w:val="right" w:leader="dot" w:pos="9203"/>
        </w:tabs>
        <w:ind w:left="993" w:hanging="993"/>
        <w:rPr>
          <w:rFonts w:eastAsiaTheme="minorEastAsia"/>
          <w:noProof/>
          <w:sz w:val="22"/>
          <w:lang w:eastAsia="pl-PL"/>
        </w:rPr>
      </w:pPr>
      <w:hyperlink w:anchor="_Toc458594128" w:history="1">
        <w:r w:rsidR="004E08B2" w:rsidRPr="00EF338D">
          <w:rPr>
            <w:rStyle w:val="Hipercze"/>
            <w:rFonts w:ascii="Calibri" w:eastAsia="Times New Roman" w:hAnsi="Calibri" w:cs="Arial"/>
            <w:bCs/>
            <w:noProof/>
            <w:lang w:eastAsia="pl-PL"/>
          </w:rPr>
          <w:t>Rysunek 4 Przyrost naturalny w Polsce, województwie zachodniopomorskim, powiecie koszalińskim i gminie Polanów w 2014 roku</w:t>
        </w:r>
        <w:r w:rsidR="004E08B2">
          <w:rPr>
            <w:noProof/>
            <w:webHidden/>
          </w:rPr>
          <w:tab/>
        </w:r>
        <w:r w:rsidR="004E08B2">
          <w:rPr>
            <w:noProof/>
            <w:webHidden/>
          </w:rPr>
          <w:fldChar w:fldCharType="begin"/>
        </w:r>
        <w:r w:rsidR="004E08B2">
          <w:rPr>
            <w:noProof/>
            <w:webHidden/>
          </w:rPr>
          <w:instrText xml:space="preserve"> PAGEREF _Toc458594128 \h </w:instrText>
        </w:r>
        <w:r w:rsidR="004E08B2">
          <w:rPr>
            <w:noProof/>
            <w:webHidden/>
          </w:rPr>
        </w:r>
        <w:r w:rsidR="004E08B2">
          <w:rPr>
            <w:noProof/>
            <w:webHidden/>
          </w:rPr>
          <w:fldChar w:fldCharType="separate"/>
        </w:r>
        <w:r w:rsidR="00456205">
          <w:rPr>
            <w:noProof/>
            <w:webHidden/>
          </w:rPr>
          <w:t>30</w:t>
        </w:r>
        <w:r w:rsidR="004E08B2">
          <w:rPr>
            <w:noProof/>
            <w:webHidden/>
          </w:rPr>
          <w:fldChar w:fldCharType="end"/>
        </w:r>
      </w:hyperlink>
    </w:p>
    <w:p w:rsidR="006D6EF6" w:rsidRDefault="006D6EF6" w:rsidP="00331F98">
      <w:pPr>
        <w:spacing w:line="276" w:lineRule="auto"/>
        <w:rPr>
          <w:rFonts w:ascii="Calibri" w:eastAsia="Calibri" w:hAnsi="Calibri" w:cs="Times New Roman"/>
          <w:sz w:val="16"/>
          <w:szCs w:val="16"/>
        </w:rPr>
      </w:pPr>
      <w:r>
        <w:rPr>
          <w:rFonts w:ascii="Calibri" w:eastAsia="Calibri" w:hAnsi="Calibri" w:cs="Times New Roman"/>
          <w:sz w:val="16"/>
          <w:szCs w:val="16"/>
        </w:rPr>
        <w:fldChar w:fldCharType="end"/>
      </w:r>
    </w:p>
    <w:p w:rsidR="006D6EF6" w:rsidRDefault="006D6EF6">
      <w:pPr>
        <w:spacing w:line="276" w:lineRule="auto"/>
        <w:rPr>
          <w:rFonts w:ascii="Calibri" w:eastAsia="Calibri" w:hAnsi="Calibri" w:cs="Times New Roman"/>
          <w:sz w:val="16"/>
          <w:szCs w:val="16"/>
        </w:rPr>
      </w:pPr>
      <w:r>
        <w:rPr>
          <w:rFonts w:ascii="Calibri" w:eastAsia="Calibri" w:hAnsi="Calibri" w:cs="Times New Roman"/>
          <w:sz w:val="16"/>
          <w:szCs w:val="16"/>
        </w:rPr>
        <w:br w:type="page"/>
      </w:r>
    </w:p>
    <w:p w:rsidR="00687DCA" w:rsidRDefault="006D6EF6" w:rsidP="00BE3E4C">
      <w:pPr>
        <w:pStyle w:val="Nagwek1"/>
        <w:rPr>
          <w:rFonts w:eastAsia="Calibri"/>
        </w:rPr>
      </w:pPr>
      <w:bookmarkStart w:id="222" w:name="_Toc458600358"/>
      <w:r>
        <w:rPr>
          <w:rFonts w:eastAsia="Calibri"/>
        </w:rPr>
        <w:lastRenderedPageBreak/>
        <w:t>SPIS WYKRESÓW</w:t>
      </w:r>
      <w:bookmarkEnd w:id="222"/>
    </w:p>
    <w:p w:rsidR="004E08B2" w:rsidRDefault="006D6EF6">
      <w:pPr>
        <w:pStyle w:val="Spisilustracji"/>
        <w:tabs>
          <w:tab w:val="right" w:leader="dot" w:pos="9203"/>
        </w:tabs>
        <w:rPr>
          <w:rFonts w:eastAsiaTheme="minorEastAsia"/>
          <w:noProof/>
          <w:sz w:val="22"/>
          <w:lang w:eastAsia="pl-PL"/>
        </w:rPr>
      </w:pPr>
      <w:r>
        <w:fldChar w:fldCharType="begin"/>
      </w:r>
      <w:r>
        <w:instrText xml:space="preserve"> TOC \h \z \c "Wykres" </w:instrText>
      </w:r>
      <w:r>
        <w:fldChar w:fldCharType="separate"/>
      </w:r>
      <w:hyperlink w:anchor="_Toc458594129" w:history="1">
        <w:r w:rsidR="004E08B2" w:rsidRPr="00216C0A">
          <w:rPr>
            <w:rStyle w:val="Hipercze"/>
            <w:noProof/>
          </w:rPr>
          <w:t>Wykres 1 Stosunek liczby kobiet i mężczyzn w gminie</w:t>
        </w:r>
        <w:r w:rsidR="004E08B2">
          <w:rPr>
            <w:noProof/>
            <w:webHidden/>
          </w:rPr>
          <w:tab/>
        </w:r>
        <w:r w:rsidR="004E08B2">
          <w:rPr>
            <w:noProof/>
            <w:webHidden/>
          </w:rPr>
          <w:fldChar w:fldCharType="begin"/>
        </w:r>
        <w:r w:rsidR="004E08B2">
          <w:rPr>
            <w:noProof/>
            <w:webHidden/>
          </w:rPr>
          <w:instrText xml:space="preserve"> PAGEREF _Toc458594129 \h </w:instrText>
        </w:r>
        <w:r w:rsidR="004E08B2">
          <w:rPr>
            <w:noProof/>
            <w:webHidden/>
          </w:rPr>
        </w:r>
        <w:r w:rsidR="004E08B2">
          <w:rPr>
            <w:noProof/>
            <w:webHidden/>
          </w:rPr>
          <w:fldChar w:fldCharType="separate"/>
        </w:r>
        <w:r w:rsidR="00456205">
          <w:rPr>
            <w:noProof/>
            <w:webHidden/>
          </w:rPr>
          <w:t>27</w:t>
        </w:r>
        <w:r w:rsidR="004E08B2">
          <w:rPr>
            <w:noProof/>
            <w:webHidden/>
          </w:rPr>
          <w:fldChar w:fldCharType="end"/>
        </w:r>
      </w:hyperlink>
    </w:p>
    <w:p w:rsidR="004E08B2" w:rsidRDefault="001319B9">
      <w:pPr>
        <w:pStyle w:val="Spisilustracji"/>
        <w:tabs>
          <w:tab w:val="right" w:leader="dot" w:pos="9203"/>
        </w:tabs>
        <w:rPr>
          <w:rFonts w:eastAsiaTheme="minorEastAsia"/>
          <w:noProof/>
          <w:sz w:val="22"/>
          <w:lang w:eastAsia="pl-PL"/>
        </w:rPr>
      </w:pPr>
      <w:hyperlink w:anchor="_Toc458594130" w:history="1">
        <w:r w:rsidR="004E08B2" w:rsidRPr="00216C0A">
          <w:rPr>
            <w:rStyle w:val="Hipercze"/>
            <w:noProof/>
          </w:rPr>
          <w:t>Wykres 2 Gęstość zaludnienia w Gminie Polanów</w:t>
        </w:r>
        <w:r w:rsidR="004E08B2">
          <w:rPr>
            <w:noProof/>
            <w:webHidden/>
          </w:rPr>
          <w:tab/>
        </w:r>
        <w:r w:rsidR="004E08B2">
          <w:rPr>
            <w:noProof/>
            <w:webHidden/>
          </w:rPr>
          <w:fldChar w:fldCharType="begin"/>
        </w:r>
        <w:r w:rsidR="004E08B2">
          <w:rPr>
            <w:noProof/>
            <w:webHidden/>
          </w:rPr>
          <w:instrText xml:space="preserve"> PAGEREF _Toc458594130 \h </w:instrText>
        </w:r>
        <w:r w:rsidR="004E08B2">
          <w:rPr>
            <w:noProof/>
            <w:webHidden/>
          </w:rPr>
        </w:r>
        <w:r w:rsidR="004E08B2">
          <w:rPr>
            <w:noProof/>
            <w:webHidden/>
          </w:rPr>
          <w:fldChar w:fldCharType="separate"/>
        </w:r>
        <w:r w:rsidR="00456205">
          <w:rPr>
            <w:noProof/>
            <w:webHidden/>
          </w:rPr>
          <w:t>28</w:t>
        </w:r>
        <w:r w:rsidR="004E08B2">
          <w:rPr>
            <w:noProof/>
            <w:webHidden/>
          </w:rPr>
          <w:fldChar w:fldCharType="end"/>
        </w:r>
      </w:hyperlink>
    </w:p>
    <w:p w:rsidR="004E08B2" w:rsidRDefault="001319B9">
      <w:pPr>
        <w:pStyle w:val="Spisilustracji"/>
        <w:tabs>
          <w:tab w:val="right" w:leader="dot" w:pos="9203"/>
        </w:tabs>
        <w:rPr>
          <w:rFonts w:eastAsiaTheme="minorEastAsia"/>
          <w:noProof/>
          <w:sz w:val="22"/>
          <w:lang w:eastAsia="pl-PL"/>
        </w:rPr>
      </w:pPr>
      <w:hyperlink w:anchor="_Toc458594131" w:history="1">
        <w:r w:rsidR="004E08B2" w:rsidRPr="00216C0A">
          <w:rPr>
            <w:rStyle w:val="Hipercze"/>
            <w:noProof/>
          </w:rPr>
          <w:t>Wykres 3 Saldo migracji mieszkańców Gminy Polanów</w:t>
        </w:r>
        <w:r w:rsidR="004E08B2">
          <w:rPr>
            <w:noProof/>
            <w:webHidden/>
          </w:rPr>
          <w:tab/>
        </w:r>
        <w:r w:rsidR="004E08B2">
          <w:rPr>
            <w:noProof/>
            <w:webHidden/>
          </w:rPr>
          <w:fldChar w:fldCharType="begin"/>
        </w:r>
        <w:r w:rsidR="004E08B2">
          <w:rPr>
            <w:noProof/>
            <w:webHidden/>
          </w:rPr>
          <w:instrText xml:space="preserve"> PAGEREF _Toc458594131 \h </w:instrText>
        </w:r>
        <w:r w:rsidR="004E08B2">
          <w:rPr>
            <w:noProof/>
            <w:webHidden/>
          </w:rPr>
        </w:r>
        <w:r w:rsidR="004E08B2">
          <w:rPr>
            <w:noProof/>
            <w:webHidden/>
          </w:rPr>
          <w:fldChar w:fldCharType="separate"/>
        </w:r>
        <w:r w:rsidR="00456205">
          <w:rPr>
            <w:noProof/>
            <w:webHidden/>
          </w:rPr>
          <w:t>28</w:t>
        </w:r>
        <w:r w:rsidR="004E08B2">
          <w:rPr>
            <w:noProof/>
            <w:webHidden/>
          </w:rPr>
          <w:fldChar w:fldCharType="end"/>
        </w:r>
      </w:hyperlink>
    </w:p>
    <w:p w:rsidR="004E08B2" w:rsidRDefault="001319B9">
      <w:pPr>
        <w:pStyle w:val="Spisilustracji"/>
        <w:tabs>
          <w:tab w:val="right" w:leader="dot" w:pos="9203"/>
        </w:tabs>
        <w:rPr>
          <w:rFonts w:eastAsiaTheme="minorEastAsia"/>
          <w:noProof/>
          <w:sz w:val="22"/>
          <w:lang w:eastAsia="pl-PL"/>
        </w:rPr>
      </w:pPr>
      <w:hyperlink w:anchor="_Toc458594132" w:history="1">
        <w:r w:rsidR="004E08B2" w:rsidRPr="00216C0A">
          <w:rPr>
            <w:rStyle w:val="Hipercze"/>
            <w:noProof/>
          </w:rPr>
          <w:t>Wykres 4 Liczba ludności gminy wg ekonomicznych grup wieku na terenie gminy Polanów</w:t>
        </w:r>
        <w:r w:rsidR="004E08B2">
          <w:rPr>
            <w:noProof/>
            <w:webHidden/>
          </w:rPr>
          <w:tab/>
        </w:r>
        <w:r w:rsidR="004E08B2">
          <w:rPr>
            <w:noProof/>
            <w:webHidden/>
          </w:rPr>
          <w:fldChar w:fldCharType="begin"/>
        </w:r>
        <w:r w:rsidR="004E08B2">
          <w:rPr>
            <w:noProof/>
            <w:webHidden/>
          </w:rPr>
          <w:instrText xml:space="preserve"> PAGEREF _Toc458594132 \h </w:instrText>
        </w:r>
        <w:r w:rsidR="004E08B2">
          <w:rPr>
            <w:noProof/>
            <w:webHidden/>
          </w:rPr>
        </w:r>
        <w:r w:rsidR="004E08B2">
          <w:rPr>
            <w:noProof/>
            <w:webHidden/>
          </w:rPr>
          <w:fldChar w:fldCharType="separate"/>
        </w:r>
        <w:r w:rsidR="00456205">
          <w:rPr>
            <w:noProof/>
            <w:webHidden/>
          </w:rPr>
          <w:t>31</w:t>
        </w:r>
        <w:r w:rsidR="004E08B2">
          <w:rPr>
            <w:noProof/>
            <w:webHidden/>
          </w:rPr>
          <w:fldChar w:fldCharType="end"/>
        </w:r>
      </w:hyperlink>
    </w:p>
    <w:p w:rsidR="004E08B2" w:rsidRDefault="001319B9" w:rsidP="00EB315D">
      <w:pPr>
        <w:pStyle w:val="Spisilustracji"/>
        <w:tabs>
          <w:tab w:val="right" w:leader="dot" w:pos="9203"/>
        </w:tabs>
        <w:ind w:left="993" w:hanging="993"/>
        <w:rPr>
          <w:rFonts w:eastAsiaTheme="minorEastAsia"/>
          <w:noProof/>
          <w:sz w:val="22"/>
          <w:lang w:eastAsia="pl-PL"/>
        </w:rPr>
      </w:pPr>
      <w:hyperlink w:anchor="_Toc458594133" w:history="1">
        <w:r w:rsidR="004E08B2" w:rsidRPr="00216C0A">
          <w:rPr>
            <w:rStyle w:val="Hipercze"/>
            <w:noProof/>
          </w:rPr>
          <w:t>Wykres 5 Liczba dzieci w przedszkolach, szkołach podstawowych, gimnazjach i szkołach ogólnokształcących na terenie gminy Polanów</w:t>
        </w:r>
        <w:r w:rsidR="004E08B2">
          <w:rPr>
            <w:noProof/>
            <w:webHidden/>
          </w:rPr>
          <w:tab/>
        </w:r>
        <w:r w:rsidR="004E08B2">
          <w:rPr>
            <w:noProof/>
            <w:webHidden/>
          </w:rPr>
          <w:fldChar w:fldCharType="begin"/>
        </w:r>
        <w:r w:rsidR="004E08B2">
          <w:rPr>
            <w:noProof/>
            <w:webHidden/>
          </w:rPr>
          <w:instrText xml:space="preserve"> PAGEREF _Toc458594133 \h </w:instrText>
        </w:r>
        <w:r w:rsidR="004E08B2">
          <w:rPr>
            <w:noProof/>
            <w:webHidden/>
          </w:rPr>
        </w:r>
        <w:r w:rsidR="004E08B2">
          <w:rPr>
            <w:noProof/>
            <w:webHidden/>
          </w:rPr>
          <w:fldChar w:fldCharType="separate"/>
        </w:r>
        <w:r w:rsidR="00456205">
          <w:rPr>
            <w:noProof/>
            <w:webHidden/>
          </w:rPr>
          <w:t>38</w:t>
        </w:r>
        <w:r w:rsidR="004E08B2">
          <w:rPr>
            <w:noProof/>
            <w:webHidden/>
          </w:rPr>
          <w:fldChar w:fldCharType="end"/>
        </w:r>
      </w:hyperlink>
    </w:p>
    <w:p w:rsidR="004E08B2" w:rsidRDefault="001319B9">
      <w:pPr>
        <w:pStyle w:val="Spisilustracji"/>
        <w:tabs>
          <w:tab w:val="right" w:leader="dot" w:pos="9203"/>
        </w:tabs>
        <w:rPr>
          <w:rFonts w:eastAsiaTheme="minorEastAsia"/>
          <w:noProof/>
          <w:sz w:val="22"/>
          <w:lang w:eastAsia="pl-PL"/>
        </w:rPr>
      </w:pPr>
      <w:hyperlink w:anchor="_Toc458594134" w:history="1">
        <w:r w:rsidR="004E08B2" w:rsidRPr="00216C0A">
          <w:rPr>
            <w:rStyle w:val="Hipercze"/>
            <w:noProof/>
          </w:rPr>
          <w:t>Wykres 6 Bezrobotni rejestrowani na obszarze Gminy w latach 2010-31.10.2015</w:t>
        </w:r>
        <w:r w:rsidR="004E08B2">
          <w:rPr>
            <w:noProof/>
            <w:webHidden/>
          </w:rPr>
          <w:tab/>
        </w:r>
        <w:r w:rsidR="004E08B2">
          <w:rPr>
            <w:noProof/>
            <w:webHidden/>
          </w:rPr>
          <w:fldChar w:fldCharType="begin"/>
        </w:r>
        <w:r w:rsidR="004E08B2">
          <w:rPr>
            <w:noProof/>
            <w:webHidden/>
          </w:rPr>
          <w:instrText xml:space="preserve"> PAGEREF _Toc458594134 \h </w:instrText>
        </w:r>
        <w:r w:rsidR="004E08B2">
          <w:rPr>
            <w:noProof/>
            <w:webHidden/>
          </w:rPr>
        </w:r>
        <w:r w:rsidR="004E08B2">
          <w:rPr>
            <w:noProof/>
            <w:webHidden/>
          </w:rPr>
          <w:fldChar w:fldCharType="separate"/>
        </w:r>
        <w:r w:rsidR="00456205">
          <w:rPr>
            <w:noProof/>
            <w:webHidden/>
          </w:rPr>
          <w:t>46</w:t>
        </w:r>
        <w:r w:rsidR="004E08B2">
          <w:rPr>
            <w:noProof/>
            <w:webHidden/>
          </w:rPr>
          <w:fldChar w:fldCharType="end"/>
        </w:r>
      </w:hyperlink>
    </w:p>
    <w:p w:rsidR="006D6EF6" w:rsidRPr="006D6EF6" w:rsidRDefault="006D6EF6" w:rsidP="006D6EF6">
      <w:r>
        <w:fldChar w:fldCharType="end"/>
      </w:r>
    </w:p>
    <w:sectPr w:rsidR="006D6EF6" w:rsidRPr="006D6EF6" w:rsidSect="006F2053">
      <w:pgSz w:w="11906" w:h="16838"/>
      <w:pgMar w:top="993" w:right="1417" w:bottom="1417" w:left="1276" w:header="142" w:footer="708" w:gutter="0"/>
      <w:pgBorders w:offsetFrom="page">
        <w:top w:val="cornerTriangles" w:sz="10" w:space="24" w:color="C0504D" w:themeColor="accent2"/>
        <w:left w:val="cornerTriangles" w:sz="10" w:space="24" w:color="C0504D" w:themeColor="accent2"/>
        <w:bottom w:val="cornerTriangles" w:sz="10" w:space="24" w:color="C0504D" w:themeColor="accent2"/>
        <w:right w:val="cornerTriangles" w:sz="10"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B9" w:rsidRDefault="001319B9" w:rsidP="00B433AC">
      <w:pPr>
        <w:spacing w:after="0" w:line="240" w:lineRule="auto"/>
      </w:pPr>
      <w:r>
        <w:separator/>
      </w:r>
    </w:p>
  </w:endnote>
  <w:endnote w:type="continuationSeparator" w:id="0">
    <w:p w:rsidR="001319B9" w:rsidRDefault="001319B9" w:rsidP="00B4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Stopka"/>
    </w:pPr>
  </w:p>
  <w:p w:rsidR="00DE2B7F" w:rsidRDefault="00DE2B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Stopka"/>
      <w:jc w:val="center"/>
    </w:pPr>
  </w:p>
  <w:p w:rsidR="00DE2B7F" w:rsidRDefault="00DE2B7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61030"/>
      <w:docPartObj>
        <w:docPartGallery w:val="Page Numbers (Bottom of Page)"/>
        <w:docPartUnique/>
      </w:docPartObj>
    </w:sdtPr>
    <w:sdtEndPr/>
    <w:sdtContent>
      <w:p w:rsidR="00DE2B7F" w:rsidRDefault="00DE2B7F">
        <w:pPr>
          <w:pStyle w:val="Stopka"/>
          <w:jc w:val="right"/>
        </w:pPr>
        <w:r>
          <w:fldChar w:fldCharType="begin"/>
        </w:r>
        <w:r>
          <w:instrText>PAGE   \* MERGEFORMAT</w:instrText>
        </w:r>
        <w:r>
          <w:fldChar w:fldCharType="separate"/>
        </w:r>
        <w:r>
          <w:rPr>
            <w:noProof/>
          </w:rPr>
          <w:t>4</w:t>
        </w:r>
        <w:r>
          <w:fldChar w:fldCharType="end"/>
        </w:r>
      </w:p>
    </w:sdtContent>
  </w:sdt>
  <w:p w:rsidR="00DE2B7F" w:rsidRDefault="00DE2B7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04885"/>
      <w:docPartObj>
        <w:docPartGallery w:val="Page Numbers (Bottom of Page)"/>
        <w:docPartUnique/>
      </w:docPartObj>
    </w:sdtPr>
    <w:sdtEndPr/>
    <w:sdtContent>
      <w:p w:rsidR="00DE2B7F" w:rsidRDefault="00DE2B7F">
        <w:pPr>
          <w:pStyle w:val="Stopka"/>
          <w:jc w:val="right"/>
        </w:pPr>
        <w:r>
          <w:fldChar w:fldCharType="begin"/>
        </w:r>
        <w:r>
          <w:instrText>PAGE   \* MERGEFORMAT</w:instrText>
        </w:r>
        <w:r>
          <w:fldChar w:fldCharType="separate"/>
        </w:r>
        <w:r w:rsidR="003B0E30">
          <w:rPr>
            <w:noProof/>
          </w:rPr>
          <w:t>11</w:t>
        </w:r>
        <w:r>
          <w:fldChar w:fldCharType="end"/>
        </w:r>
      </w:p>
    </w:sdtContent>
  </w:sdt>
  <w:p w:rsidR="00DE2B7F" w:rsidRPr="000D42BB" w:rsidRDefault="00DE2B7F" w:rsidP="000D42B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Stopka"/>
      <w:jc w:val="right"/>
    </w:pPr>
  </w:p>
  <w:p w:rsidR="00DE2B7F" w:rsidRDefault="00DE2B7F">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658028"/>
      <w:docPartObj>
        <w:docPartGallery w:val="Page Numbers (Bottom of Page)"/>
        <w:docPartUnique/>
      </w:docPartObj>
    </w:sdtPr>
    <w:sdtEndPr>
      <w:rPr>
        <w:color w:val="808080" w:themeColor="background1" w:themeShade="80"/>
        <w:spacing w:val="60"/>
      </w:rPr>
    </w:sdtEndPr>
    <w:sdtContent>
      <w:p w:rsidR="00DE2B7F" w:rsidRDefault="00DE2B7F">
        <w:pPr>
          <w:pStyle w:val="Stopka"/>
          <w:pBdr>
            <w:top w:val="single" w:sz="4" w:space="1" w:color="D9D9D9" w:themeColor="background1" w:themeShade="D9"/>
          </w:pBdr>
          <w:jc w:val="right"/>
        </w:pPr>
        <w:r>
          <w:fldChar w:fldCharType="begin"/>
        </w:r>
        <w:r>
          <w:instrText>PAGE   \* MERGEFORMAT</w:instrText>
        </w:r>
        <w:r>
          <w:fldChar w:fldCharType="separate"/>
        </w:r>
        <w:r w:rsidR="003B0E30">
          <w:rPr>
            <w:noProof/>
          </w:rPr>
          <w:t>113</w:t>
        </w:r>
        <w:r>
          <w:fldChar w:fldCharType="end"/>
        </w:r>
        <w:r>
          <w:t xml:space="preserve"> | </w:t>
        </w:r>
        <w:r>
          <w:rPr>
            <w:color w:val="808080" w:themeColor="background1" w:themeShade="80"/>
            <w:spacing w:val="60"/>
          </w:rPr>
          <w:t>Strona</w:t>
        </w:r>
      </w:p>
    </w:sdtContent>
  </w:sdt>
  <w:p w:rsidR="00DE2B7F" w:rsidRDefault="00DE2B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B9" w:rsidRDefault="001319B9" w:rsidP="00B433AC">
      <w:pPr>
        <w:spacing w:after="0" w:line="240" w:lineRule="auto"/>
      </w:pPr>
      <w:r>
        <w:separator/>
      </w:r>
    </w:p>
  </w:footnote>
  <w:footnote w:type="continuationSeparator" w:id="0">
    <w:p w:rsidR="001319B9" w:rsidRDefault="001319B9" w:rsidP="00B433AC">
      <w:pPr>
        <w:spacing w:after="0" w:line="240" w:lineRule="auto"/>
      </w:pPr>
      <w:r>
        <w:continuationSeparator/>
      </w:r>
    </w:p>
  </w:footnote>
  <w:footnote w:id="1">
    <w:p w:rsidR="00DE2B7F" w:rsidRDefault="00DE2B7F" w:rsidP="00C70D50">
      <w:pPr>
        <w:pStyle w:val="Tekstprzypisudolnego"/>
      </w:pPr>
      <w:r>
        <w:rPr>
          <w:rStyle w:val="Odwoanieprzypisudolnego"/>
        </w:rPr>
        <w:footnoteRef/>
      </w:r>
      <w:r>
        <w:t xml:space="preserve"> Wskaźnik bezrobocia należy rozumieć jako wyrażony w procentach stosunek liczby zarejestrowanych bezrobotnych do liczby ludności w wieku produkcyjnym</w:t>
      </w:r>
    </w:p>
  </w:footnote>
  <w:footnote w:id="2">
    <w:p w:rsidR="00DE2B7F" w:rsidRDefault="00DE2B7F" w:rsidP="0082205D">
      <w:pPr>
        <w:pStyle w:val="Tekstprzypisudolnego"/>
      </w:pPr>
      <w:r>
        <w:rPr>
          <w:rStyle w:val="Odwoanieprzypisudolnego"/>
        </w:rPr>
        <w:footnoteRef/>
      </w:r>
      <w:r>
        <w:t xml:space="preserve"> I. Wilson, A. </w:t>
      </w:r>
      <w:proofErr w:type="spellStart"/>
      <w:r>
        <w:t>Szałkowski</w:t>
      </w:r>
      <w:proofErr w:type="spellEnd"/>
      <w:r>
        <w:t>, Bezdomność jako kryterium ubóstwa, Warszawa 1988</w:t>
      </w:r>
    </w:p>
  </w:footnote>
  <w:footnote w:id="3">
    <w:p w:rsidR="00DE2B7F" w:rsidRDefault="00DE2B7F" w:rsidP="0082205D">
      <w:pPr>
        <w:pStyle w:val="Tekstprzypisudolnego"/>
      </w:pPr>
      <w:r>
        <w:rPr>
          <w:rStyle w:val="Odwoanieprzypisudolnego"/>
        </w:rPr>
        <w:footnoteRef/>
      </w:r>
      <w:r>
        <w:t xml:space="preserve"> Encyklopedia Socjologii, Warszawa 1996</w:t>
      </w:r>
    </w:p>
  </w:footnote>
  <w:footnote w:id="4">
    <w:p w:rsidR="00DE2B7F" w:rsidRDefault="00DE2B7F">
      <w:pPr>
        <w:pStyle w:val="Tekstprzypisudolnego"/>
      </w:pPr>
      <w:r>
        <w:rPr>
          <w:rStyle w:val="Odwoanieprzypisudolnego"/>
        </w:rPr>
        <w:footnoteRef/>
      </w:r>
      <w:r>
        <w:t xml:space="preserve"> </w:t>
      </w:r>
      <w:r w:rsidRPr="007B3178">
        <w:t>http://wrodzinie.info.pl/przejawy-patologii/13-skutki-patologii-w-rodzinie</w:t>
      </w:r>
    </w:p>
  </w:footnote>
  <w:footnote w:id="5">
    <w:p w:rsidR="00DE2B7F" w:rsidRDefault="00DE2B7F">
      <w:pPr>
        <w:pStyle w:val="Tekstprzypisudolnego"/>
      </w:pPr>
      <w:r>
        <w:rPr>
          <w:rStyle w:val="Odwoanieprzypisudolnego"/>
        </w:rPr>
        <w:footnoteRef/>
      </w:r>
      <w:r>
        <w:t xml:space="preserve"> </w:t>
      </w:r>
      <w:r w:rsidRPr="006806D9">
        <w:t>http://www.niepelnosprawni.gov.pl/niepelnosprawnosc-w-liczbach-/dane-demograficzne/</w:t>
      </w:r>
    </w:p>
  </w:footnote>
  <w:footnote w:id="6">
    <w:p w:rsidR="00DE2B7F" w:rsidRDefault="00DE2B7F" w:rsidP="00040E9E">
      <w:pPr>
        <w:pStyle w:val="Tekstprzypisudolnego"/>
      </w:pPr>
      <w:r>
        <w:rPr>
          <w:rStyle w:val="Odwoanieprzypisudolnego"/>
        </w:rPr>
        <w:footnoteRef/>
      </w:r>
      <w:r>
        <w:t xml:space="preserve"> </w:t>
      </w:r>
      <w:r w:rsidRPr="005C7469">
        <w:rPr>
          <w:sz w:val="16"/>
          <w:szCs w:val="16"/>
        </w:rPr>
        <w:t>http://www.poznan.uw.gov.pl/system/files/zalaczniki/krajowy-program-przeciwdzialania-przemocy-w-rodzinie-na-lata-2014-2020.pdf z dnia 29.02.2016 r.</w:t>
      </w:r>
    </w:p>
  </w:footnote>
  <w:footnote w:id="7">
    <w:p w:rsidR="00DE2B7F" w:rsidRDefault="00DE2B7F">
      <w:pPr>
        <w:pStyle w:val="Tekstprzypisudolnego"/>
      </w:pPr>
      <w:r>
        <w:rPr>
          <w:rStyle w:val="Odwoanieprzypisudolnego"/>
        </w:rPr>
        <w:footnoteRef/>
      </w:r>
      <w:r>
        <w:t xml:space="preserve"> </w:t>
      </w:r>
      <w:r w:rsidRPr="006203C3">
        <w:t>http://www.szkolabezprzemocy.pl/73,przemoc-w-szkole</w:t>
      </w:r>
      <w:r>
        <w:t xml:space="preserve"> z dnia 11 kwietnia 2016 r.</w:t>
      </w:r>
    </w:p>
  </w:footnote>
  <w:footnote w:id="8">
    <w:p w:rsidR="00DE2B7F" w:rsidRDefault="00DE2B7F">
      <w:pPr>
        <w:pStyle w:val="Tekstprzypisudolnego"/>
      </w:pPr>
      <w:r>
        <w:rPr>
          <w:rStyle w:val="Odwoanieprzypisudolnego"/>
        </w:rPr>
        <w:footnoteRef/>
      </w:r>
      <w:r>
        <w:t xml:space="preserve"> </w:t>
      </w:r>
      <w:r w:rsidRPr="003E19A3">
        <w:t>http://gloskaszub.pl/3322/ewa-lieder-jezeli-samorzadowcy-udaja-ze-nie-widza-zainteresowania-mieszkancow-sprawami-lokalnymi-to-robia-ogromny-blad/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Pr="00DB35E5" w:rsidRDefault="00DE2B7F" w:rsidP="00DB35E5">
    <w:pPr>
      <w:pStyle w:val="Nagwek"/>
      <w:jc w:val="right"/>
      <w:rPr>
        <w:b/>
      </w:rPr>
    </w:pPr>
    <w:r w:rsidRPr="00DB35E5">
      <w:rPr>
        <w:b/>
      </w:rPr>
      <w:t xml:space="preserve">Strategia Rozwoju Gminy </w:t>
    </w:r>
    <w:r>
      <w:rPr>
        <w:b/>
      </w:rPr>
      <w:t>Pępowo</w:t>
    </w:r>
    <w:r w:rsidRPr="00DB35E5">
      <w:rPr>
        <w:b/>
      </w:rPr>
      <w:t xml:space="preserve"> 2014-202</w:t>
    </w:r>
    <w:r>
      <w:rPr>
        <w:b/>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rsidP="00D5192C">
    <w:pPr>
      <w:pStyle w:val="Nagwek"/>
      <w:tabs>
        <w:tab w:val="left" w:pos="5529"/>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F" w:rsidRDefault="00DE2B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004C072C"/>
    <w:multiLevelType w:val="hybridMultilevel"/>
    <w:tmpl w:val="9260D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D6924"/>
    <w:multiLevelType w:val="hybridMultilevel"/>
    <w:tmpl w:val="93D28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29144B"/>
    <w:multiLevelType w:val="hybridMultilevel"/>
    <w:tmpl w:val="62C48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0D4835"/>
    <w:multiLevelType w:val="hybridMultilevel"/>
    <w:tmpl w:val="9B5479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3E7549D"/>
    <w:multiLevelType w:val="hybridMultilevel"/>
    <w:tmpl w:val="F8F44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507C39"/>
    <w:multiLevelType w:val="multilevel"/>
    <w:tmpl w:val="B8E24262"/>
    <w:styleLink w:val="WW8Num39"/>
    <w:lvl w:ilvl="0">
      <w:numFmt w:val="bullet"/>
      <w:lvlText w:val=""/>
      <w:lvlJc w:val="left"/>
      <w:pPr>
        <w:ind w:left="284" w:firstLine="0"/>
      </w:pPr>
      <w:rPr>
        <w:rFonts w:ascii="Symbol" w:hAnsi="Symbol"/>
      </w:rPr>
    </w:lvl>
    <w:lvl w:ilvl="1">
      <w:start w:val="1"/>
      <w:numFmt w:val="decimal"/>
      <w:lvlText w:val="%2."/>
      <w:lvlJc w:val="left"/>
      <w:pPr>
        <w:ind w:left="284" w:firstLine="0"/>
      </w:pPr>
    </w:lvl>
    <w:lvl w:ilvl="2">
      <w:start w:val="1"/>
      <w:numFmt w:val="decimal"/>
      <w:lvlText w:val="%3."/>
      <w:lvlJc w:val="left"/>
      <w:pPr>
        <w:ind w:left="284" w:firstLine="0"/>
      </w:pPr>
    </w:lvl>
    <w:lvl w:ilvl="3">
      <w:start w:val="1"/>
      <w:numFmt w:val="decimal"/>
      <w:lvlText w:val="%4."/>
      <w:lvlJc w:val="left"/>
      <w:pPr>
        <w:ind w:left="284" w:firstLine="0"/>
      </w:pPr>
    </w:lvl>
    <w:lvl w:ilvl="4">
      <w:start w:val="1"/>
      <w:numFmt w:val="decimal"/>
      <w:lvlText w:val="%5."/>
      <w:lvlJc w:val="left"/>
      <w:pPr>
        <w:ind w:left="284" w:firstLine="0"/>
      </w:pPr>
    </w:lvl>
    <w:lvl w:ilvl="5">
      <w:start w:val="1"/>
      <w:numFmt w:val="decimal"/>
      <w:lvlText w:val="%6."/>
      <w:lvlJc w:val="left"/>
      <w:pPr>
        <w:ind w:left="284" w:firstLine="0"/>
      </w:pPr>
    </w:lvl>
    <w:lvl w:ilvl="6">
      <w:start w:val="1"/>
      <w:numFmt w:val="decimal"/>
      <w:lvlText w:val="%7."/>
      <w:lvlJc w:val="left"/>
      <w:pPr>
        <w:ind w:left="284" w:firstLine="0"/>
      </w:pPr>
    </w:lvl>
    <w:lvl w:ilvl="7">
      <w:start w:val="1"/>
      <w:numFmt w:val="decimal"/>
      <w:lvlText w:val="%8."/>
      <w:lvlJc w:val="left"/>
      <w:pPr>
        <w:ind w:left="284" w:firstLine="0"/>
      </w:pPr>
    </w:lvl>
    <w:lvl w:ilvl="8">
      <w:start w:val="1"/>
      <w:numFmt w:val="decimal"/>
      <w:lvlText w:val="%9."/>
      <w:lvlJc w:val="left"/>
      <w:pPr>
        <w:ind w:left="284" w:firstLine="0"/>
      </w:pPr>
    </w:lvl>
  </w:abstractNum>
  <w:abstractNum w:abstractNumId="7">
    <w:nsid w:val="059D16A5"/>
    <w:multiLevelType w:val="hybridMultilevel"/>
    <w:tmpl w:val="DC16ED76"/>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8">
    <w:nsid w:val="0718524B"/>
    <w:multiLevelType w:val="hybridMultilevel"/>
    <w:tmpl w:val="BD2CB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1F27EE"/>
    <w:multiLevelType w:val="hybridMultilevel"/>
    <w:tmpl w:val="0FA6B3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A064006"/>
    <w:multiLevelType w:val="hybridMultilevel"/>
    <w:tmpl w:val="F0A22F3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9034C4"/>
    <w:multiLevelType w:val="hybridMultilevel"/>
    <w:tmpl w:val="FA16DF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C85542"/>
    <w:multiLevelType w:val="hybridMultilevel"/>
    <w:tmpl w:val="3EACC7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9F4A21"/>
    <w:multiLevelType w:val="hybridMultilevel"/>
    <w:tmpl w:val="7D8E37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CD4233"/>
    <w:multiLevelType w:val="hybridMultilevel"/>
    <w:tmpl w:val="E090704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nsid w:val="13431B79"/>
    <w:multiLevelType w:val="hybridMultilevel"/>
    <w:tmpl w:val="54CC6D0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41D3DF1"/>
    <w:multiLevelType w:val="hybridMultilevel"/>
    <w:tmpl w:val="32CE8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3930FA"/>
    <w:multiLevelType w:val="hybridMultilevel"/>
    <w:tmpl w:val="62AA8046"/>
    <w:lvl w:ilvl="0" w:tplc="04150003">
      <w:start w:val="1"/>
      <w:numFmt w:val="bullet"/>
      <w:lvlText w:val="o"/>
      <w:lvlJc w:val="left"/>
      <w:pPr>
        <w:ind w:left="1440" w:hanging="360"/>
      </w:pPr>
      <w:rPr>
        <w:rFonts w:ascii="Courier New" w:hAnsi="Courier New" w:cs="Courier New" w:hint="default"/>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6EC1A05"/>
    <w:multiLevelType w:val="hybridMultilevel"/>
    <w:tmpl w:val="0A5E3184"/>
    <w:lvl w:ilvl="0" w:tplc="16FE713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105214"/>
    <w:multiLevelType w:val="hybridMultilevel"/>
    <w:tmpl w:val="32AE9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8B06017"/>
    <w:multiLevelType w:val="hybridMultilevel"/>
    <w:tmpl w:val="581233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197F57F4"/>
    <w:multiLevelType w:val="hybridMultilevel"/>
    <w:tmpl w:val="20387330"/>
    <w:lvl w:ilvl="0" w:tplc="04150011">
      <w:start w:val="1"/>
      <w:numFmt w:val="decimal"/>
      <w:lvlText w:val="%1)"/>
      <w:lvlJc w:val="left"/>
      <w:pPr>
        <w:ind w:left="644" w:hanging="360"/>
      </w:pPr>
      <w:rPr>
        <w:rFonts w:hint="default"/>
      </w:rPr>
    </w:lvl>
    <w:lvl w:ilvl="1" w:tplc="7542D41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971517"/>
    <w:multiLevelType w:val="hybridMultilevel"/>
    <w:tmpl w:val="B5027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C435E0A"/>
    <w:multiLevelType w:val="hybridMultilevel"/>
    <w:tmpl w:val="E2FED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8C1030"/>
    <w:multiLevelType w:val="hybridMultilevel"/>
    <w:tmpl w:val="85824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25E2A61"/>
    <w:multiLevelType w:val="hybridMultilevel"/>
    <w:tmpl w:val="2C4CE76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2997422"/>
    <w:multiLevelType w:val="hybridMultilevel"/>
    <w:tmpl w:val="F732E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2F95F4D"/>
    <w:multiLevelType w:val="hybridMultilevel"/>
    <w:tmpl w:val="8580F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5D16AAA"/>
    <w:multiLevelType w:val="hybridMultilevel"/>
    <w:tmpl w:val="BF70A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5D75CB3"/>
    <w:multiLevelType w:val="hybridMultilevel"/>
    <w:tmpl w:val="FA12198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9F2A57"/>
    <w:multiLevelType w:val="multilevel"/>
    <w:tmpl w:val="247ABFBE"/>
    <w:styleLink w:val="WW8Num37"/>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284A46E4"/>
    <w:multiLevelType w:val="hybridMultilevel"/>
    <w:tmpl w:val="990248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1E17C2"/>
    <w:multiLevelType w:val="hybridMultilevel"/>
    <w:tmpl w:val="53F8B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387BC3"/>
    <w:multiLevelType w:val="hybridMultilevel"/>
    <w:tmpl w:val="67ACB4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9B9564E"/>
    <w:multiLevelType w:val="hybridMultilevel"/>
    <w:tmpl w:val="74C88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9FB48A6"/>
    <w:multiLevelType w:val="hybridMultilevel"/>
    <w:tmpl w:val="E8441AFE"/>
    <w:lvl w:ilvl="0" w:tplc="1690F7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C88216D"/>
    <w:multiLevelType w:val="hybridMultilevel"/>
    <w:tmpl w:val="FF169D7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2EBE7254"/>
    <w:multiLevelType w:val="hybridMultilevel"/>
    <w:tmpl w:val="B6B4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EF07BEF"/>
    <w:multiLevelType w:val="hybridMultilevel"/>
    <w:tmpl w:val="8C4E1FE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30457F7C"/>
    <w:multiLevelType w:val="hybridMultilevel"/>
    <w:tmpl w:val="0A523C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0BE1F02"/>
    <w:multiLevelType w:val="hybridMultilevel"/>
    <w:tmpl w:val="29064A26"/>
    <w:lvl w:ilvl="0" w:tplc="09486812">
      <w:start w:val="1"/>
      <w:numFmt w:val="lowerLetter"/>
      <w:lvlText w:val="%1)"/>
      <w:lvlJc w:val="left"/>
      <w:pPr>
        <w:ind w:left="644" w:hanging="360"/>
      </w:pPr>
      <w:rPr>
        <w:rFonts w:hint="default"/>
        <w:b w:val="0"/>
      </w:rPr>
    </w:lvl>
    <w:lvl w:ilvl="1" w:tplc="7542D41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DA2449"/>
    <w:multiLevelType w:val="multilevel"/>
    <w:tmpl w:val="60D0A324"/>
    <w:styleLink w:val="WW8Num47"/>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332A1EB9"/>
    <w:multiLevelType w:val="hybridMultilevel"/>
    <w:tmpl w:val="1BC82C70"/>
    <w:lvl w:ilvl="0" w:tplc="E9D2D56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420B3C"/>
    <w:multiLevelType w:val="hybridMultilevel"/>
    <w:tmpl w:val="60063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44C0709"/>
    <w:multiLevelType w:val="hybridMultilevel"/>
    <w:tmpl w:val="83A4C340"/>
    <w:lvl w:ilvl="0" w:tplc="3A10BF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6121F25"/>
    <w:multiLevelType w:val="hybridMultilevel"/>
    <w:tmpl w:val="30186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B51D5E"/>
    <w:multiLevelType w:val="hybridMultilevel"/>
    <w:tmpl w:val="679C389E"/>
    <w:lvl w:ilvl="0" w:tplc="606451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AF75098"/>
    <w:multiLevelType w:val="hybridMultilevel"/>
    <w:tmpl w:val="BC8E1342"/>
    <w:lvl w:ilvl="0" w:tplc="DB74A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B101C06"/>
    <w:multiLevelType w:val="hybridMultilevel"/>
    <w:tmpl w:val="961891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3C84598F"/>
    <w:multiLevelType w:val="hybridMultilevel"/>
    <w:tmpl w:val="0A5CC68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3D8C7773"/>
    <w:multiLevelType w:val="hybridMultilevel"/>
    <w:tmpl w:val="73724CF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40610245"/>
    <w:multiLevelType w:val="multilevel"/>
    <w:tmpl w:val="8410DBB0"/>
    <w:styleLink w:val="WW8Num44"/>
    <w:lvl w:ilvl="0">
      <w:numFmt w:val="bullet"/>
      <w:lvlText w:val=""/>
      <w:lvlJc w:val="left"/>
      <w:pPr>
        <w:ind w:left="0" w:firstLine="0"/>
      </w:pPr>
      <w:rPr>
        <w:rFonts w:ascii="Wingdings" w:eastAsia="Times New Roman" w:hAnsi="Wingdings" w:cs="Times New Roman"/>
        <w:bC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nsid w:val="417A2639"/>
    <w:multiLevelType w:val="hybridMultilevel"/>
    <w:tmpl w:val="26BC5A4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41EE1089"/>
    <w:multiLevelType w:val="multilevel"/>
    <w:tmpl w:val="360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D47C68"/>
    <w:multiLevelType w:val="hybridMultilevel"/>
    <w:tmpl w:val="D0F25D18"/>
    <w:lvl w:ilvl="0" w:tplc="D9169CF0">
      <w:start w:val="1"/>
      <w:numFmt w:val="bullet"/>
      <w:lvlText w:val=""/>
      <w:lvlJc w:val="left"/>
      <w:pPr>
        <w:ind w:left="776" w:hanging="360"/>
      </w:pPr>
      <w:rPr>
        <w:rFonts w:ascii="Symbol" w:hAnsi="Symbol" w:hint="default"/>
        <w:color w:val="auto"/>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55">
    <w:nsid w:val="4328087D"/>
    <w:multiLevelType w:val="hybridMultilevel"/>
    <w:tmpl w:val="998AA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4135538"/>
    <w:multiLevelType w:val="hybridMultilevel"/>
    <w:tmpl w:val="3CA26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4FA61A3"/>
    <w:multiLevelType w:val="hybridMultilevel"/>
    <w:tmpl w:val="F29E3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5A32EDC"/>
    <w:multiLevelType w:val="hybridMultilevel"/>
    <w:tmpl w:val="F6688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6B25A0E"/>
    <w:multiLevelType w:val="hybridMultilevel"/>
    <w:tmpl w:val="41E42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A0A25A4"/>
    <w:multiLevelType w:val="hybridMultilevel"/>
    <w:tmpl w:val="6F78B22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ACD5CAD"/>
    <w:multiLevelType w:val="hybridMultilevel"/>
    <w:tmpl w:val="4BAEE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AF14C3C"/>
    <w:multiLevelType w:val="hybridMultilevel"/>
    <w:tmpl w:val="B17EE1A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C4A699E"/>
    <w:multiLevelType w:val="hybridMultilevel"/>
    <w:tmpl w:val="4C640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D185818"/>
    <w:multiLevelType w:val="hybridMultilevel"/>
    <w:tmpl w:val="961AE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D8079E6"/>
    <w:multiLevelType w:val="hybridMultilevel"/>
    <w:tmpl w:val="5E60EB6A"/>
    <w:lvl w:ilvl="0" w:tplc="04150003">
      <w:start w:val="1"/>
      <w:numFmt w:val="bullet"/>
      <w:lvlText w:val="o"/>
      <w:lvlJc w:val="left"/>
      <w:pPr>
        <w:ind w:left="1440" w:hanging="360"/>
      </w:pPr>
      <w:rPr>
        <w:rFonts w:ascii="Courier New" w:hAnsi="Courier New" w:cs="Courier New" w:hint="default"/>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4E25176C"/>
    <w:multiLevelType w:val="hybridMultilevel"/>
    <w:tmpl w:val="81BC9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EEA1C37"/>
    <w:multiLevelType w:val="multilevel"/>
    <w:tmpl w:val="3F90053A"/>
    <w:styleLink w:val="WW8Num32"/>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nsid w:val="4F467902"/>
    <w:multiLevelType w:val="multilevel"/>
    <w:tmpl w:val="0FD83366"/>
    <w:styleLink w:val="WW8Num18"/>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505A5D5F"/>
    <w:multiLevelType w:val="hybridMultilevel"/>
    <w:tmpl w:val="A626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05B7804"/>
    <w:multiLevelType w:val="hybridMultilevel"/>
    <w:tmpl w:val="138E8B4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50E63ADE"/>
    <w:multiLevelType w:val="hybridMultilevel"/>
    <w:tmpl w:val="4E268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1654392"/>
    <w:multiLevelType w:val="hybridMultilevel"/>
    <w:tmpl w:val="F6FCE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2972C52"/>
    <w:multiLevelType w:val="hybridMultilevel"/>
    <w:tmpl w:val="03844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4214D55"/>
    <w:multiLevelType w:val="hybridMultilevel"/>
    <w:tmpl w:val="16145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4E92A50"/>
    <w:multiLevelType w:val="hybridMultilevel"/>
    <w:tmpl w:val="0B4E1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9141556"/>
    <w:multiLevelType w:val="hybridMultilevel"/>
    <w:tmpl w:val="5D04F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9491F52"/>
    <w:multiLevelType w:val="hybridMultilevel"/>
    <w:tmpl w:val="A614DC0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8">
    <w:nsid w:val="5ED14090"/>
    <w:multiLevelType w:val="multilevel"/>
    <w:tmpl w:val="65D06110"/>
    <w:lvl w:ilvl="0">
      <w:start w:val="1"/>
      <w:numFmt w:val="decimal"/>
      <w:lvlText w:val="%1."/>
      <w:lvlJc w:val="left"/>
      <w:pPr>
        <w:ind w:left="420" w:hanging="420"/>
      </w:pPr>
      <w:rPr>
        <w:rFonts w:hint="default"/>
      </w:rPr>
    </w:lvl>
    <w:lvl w:ilvl="1">
      <w:start w:val="1"/>
      <w:numFmt w:val="decimal"/>
      <w:pStyle w:val="Nagwek2"/>
      <w:lvlText w:val="%1.%2."/>
      <w:lvlJc w:val="left"/>
      <w:pPr>
        <w:ind w:left="1004"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5F307FF3"/>
    <w:multiLevelType w:val="hybridMultilevel"/>
    <w:tmpl w:val="B93E370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F6153E1"/>
    <w:multiLevelType w:val="hybridMultilevel"/>
    <w:tmpl w:val="7204A57E"/>
    <w:lvl w:ilvl="0" w:tplc="3CC6E530">
      <w:start w:val="1"/>
      <w:numFmt w:val="bullet"/>
      <w:lvlText w:val="•"/>
      <w:lvlJc w:val="left"/>
      <w:pPr>
        <w:tabs>
          <w:tab w:val="num" w:pos="720"/>
        </w:tabs>
        <w:ind w:left="720" w:hanging="360"/>
      </w:pPr>
      <w:rPr>
        <w:rFonts w:ascii="Times New Roman" w:hAnsi="Times New Roman" w:hint="default"/>
      </w:rPr>
    </w:lvl>
    <w:lvl w:ilvl="1" w:tplc="FEF6B236" w:tentative="1">
      <w:start w:val="1"/>
      <w:numFmt w:val="bullet"/>
      <w:lvlText w:val="•"/>
      <w:lvlJc w:val="left"/>
      <w:pPr>
        <w:tabs>
          <w:tab w:val="num" w:pos="1440"/>
        </w:tabs>
        <w:ind w:left="1440" w:hanging="360"/>
      </w:pPr>
      <w:rPr>
        <w:rFonts w:ascii="Times New Roman" w:hAnsi="Times New Roman" w:hint="default"/>
      </w:rPr>
    </w:lvl>
    <w:lvl w:ilvl="2" w:tplc="5CD83AAE" w:tentative="1">
      <w:start w:val="1"/>
      <w:numFmt w:val="bullet"/>
      <w:lvlText w:val="•"/>
      <w:lvlJc w:val="left"/>
      <w:pPr>
        <w:tabs>
          <w:tab w:val="num" w:pos="2160"/>
        </w:tabs>
        <w:ind w:left="2160" w:hanging="360"/>
      </w:pPr>
      <w:rPr>
        <w:rFonts w:ascii="Times New Roman" w:hAnsi="Times New Roman" w:hint="default"/>
      </w:rPr>
    </w:lvl>
    <w:lvl w:ilvl="3" w:tplc="836073BE" w:tentative="1">
      <w:start w:val="1"/>
      <w:numFmt w:val="bullet"/>
      <w:lvlText w:val="•"/>
      <w:lvlJc w:val="left"/>
      <w:pPr>
        <w:tabs>
          <w:tab w:val="num" w:pos="2880"/>
        </w:tabs>
        <w:ind w:left="2880" w:hanging="360"/>
      </w:pPr>
      <w:rPr>
        <w:rFonts w:ascii="Times New Roman" w:hAnsi="Times New Roman" w:hint="default"/>
      </w:rPr>
    </w:lvl>
    <w:lvl w:ilvl="4" w:tplc="E4288D4A" w:tentative="1">
      <w:start w:val="1"/>
      <w:numFmt w:val="bullet"/>
      <w:lvlText w:val="•"/>
      <w:lvlJc w:val="left"/>
      <w:pPr>
        <w:tabs>
          <w:tab w:val="num" w:pos="3600"/>
        </w:tabs>
        <w:ind w:left="3600" w:hanging="360"/>
      </w:pPr>
      <w:rPr>
        <w:rFonts w:ascii="Times New Roman" w:hAnsi="Times New Roman" w:hint="default"/>
      </w:rPr>
    </w:lvl>
    <w:lvl w:ilvl="5" w:tplc="BC7EDF78" w:tentative="1">
      <w:start w:val="1"/>
      <w:numFmt w:val="bullet"/>
      <w:lvlText w:val="•"/>
      <w:lvlJc w:val="left"/>
      <w:pPr>
        <w:tabs>
          <w:tab w:val="num" w:pos="4320"/>
        </w:tabs>
        <w:ind w:left="4320" w:hanging="360"/>
      </w:pPr>
      <w:rPr>
        <w:rFonts w:ascii="Times New Roman" w:hAnsi="Times New Roman" w:hint="default"/>
      </w:rPr>
    </w:lvl>
    <w:lvl w:ilvl="6" w:tplc="996EB846" w:tentative="1">
      <w:start w:val="1"/>
      <w:numFmt w:val="bullet"/>
      <w:lvlText w:val="•"/>
      <w:lvlJc w:val="left"/>
      <w:pPr>
        <w:tabs>
          <w:tab w:val="num" w:pos="5040"/>
        </w:tabs>
        <w:ind w:left="5040" w:hanging="360"/>
      </w:pPr>
      <w:rPr>
        <w:rFonts w:ascii="Times New Roman" w:hAnsi="Times New Roman" w:hint="default"/>
      </w:rPr>
    </w:lvl>
    <w:lvl w:ilvl="7" w:tplc="04F45FD0" w:tentative="1">
      <w:start w:val="1"/>
      <w:numFmt w:val="bullet"/>
      <w:lvlText w:val="•"/>
      <w:lvlJc w:val="left"/>
      <w:pPr>
        <w:tabs>
          <w:tab w:val="num" w:pos="5760"/>
        </w:tabs>
        <w:ind w:left="5760" w:hanging="360"/>
      </w:pPr>
      <w:rPr>
        <w:rFonts w:ascii="Times New Roman" w:hAnsi="Times New Roman" w:hint="default"/>
      </w:rPr>
    </w:lvl>
    <w:lvl w:ilvl="8" w:tplc="3034AF92" w:tentative="1">
      <w:start w:val="1"/>
      <w:numFmt w:val="bullet"/>
      <w:lvlText w:val="•"/>
      <w:lvlJc w:val="left"/>
      <w:pPr>
        <w:tabs>
          <w:tab w:val="num" w:pos="6480"/>
        </w:tabs>
        <w:ind w:left="6480" w:hanging="360"/>
      </w:pPr>
      <w:rPr>
        <w:rFonts w:ascii="Times New Roman" w:hAnsi="Times New Roman" w:hint="default"/>
      </w:rPr>
    </w:lvl>
  </w:abstractNum>
  <w:abstractNum w:abstractNumId="81">
    <w:nsid w:val="601A15FC"/>
    <w:multiLevelType w:val="hybridMultilevel"/>
    <w:tmpl w:val="37FC3E8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61C747F7"/>
    <w:multiLevelType w:val="hybridMultilevel"/>
    <w:tmpl w:val="B9768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3D23C91"/>
    <w:multiLevelType w:val="hybridMultilevel"/>
    <w:tmpl w:val="778249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4623EDC"/>
    <w:multiLevelType w:val="hybridMultilevel"/>
    <w:tmpl w:val="646AD5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6579203C"/>
    <w:multiLevelType w:val="hybridMultilevel"/>
    <w:tmpl w:val="CFA6B75E"/>
    <w:lvl w:ilvl="0" w:tplc="3CF025E2">
      <w:start w:val="1"/>
      <w:numFmt w:val="lowerLetter"/>
      <w:lvlText w:val="%1)"/>
      <w:lvlJc w:val="left"/>
      <w:pPr>
        <w:ind w:left="644" w:hanging="360"/>
      </w:pPr>
      <w:rPr>
        <w:rFonts w:hint="default"/>
        <w:b w:val="0"/>
      </w:rPr>
    </w:lvl>
    <w:lvl w:ilvl="1" w:tplc="7542D41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65400E1"/>
    <w:multiLevelType w:val="hybridMultilevel"/>
    <w:tmpl w:val="A9501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F77067"/>
    <w:multiLevelType w:val="hybridMultilevel"/>
    <w:tmpl w:val="DE249AA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676C7153"/>
    <w:multiLevelType w:val="hybridMultilevel"/>
    <w:tmpl w:val="87289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7C1165E"/>
    <w:multiLevelType w:val="hybridMultilevel"/>
    <w:tmpl w:val="8F680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CC65B3"/>
    <w:multiLevelType w:val="hybridMultilevel"/>
    <w:tmpl w:val="63A2B5E4"/>
    <w:lvl w:ilvl="0" w:tplc="6E0078E6">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D506F14"/>
    <w:multiLevelType w:val="hybridMultilevel"/>
    <w:tmpl w:val="3DAC4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E0E6CE0"/>
    <w:multiLevelType w:val="hybridMultilevel"/>
    <w:tmpl w:val="5E1256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6E615082"/>
    <w:multiLevelType w:val="hybridMultilevel"/>
    <w:tmpl w:val="907A1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EEB69B7"/>
    <w:multiLevelType w:val="hybridMultilevel"/>
    <w:tmpl w:val="20387330"/>
    <w:lvl w:ilvl="0" w:tplc="04150011">
      <w:start w:val="1"/>
      <w:numFmt w:val="decimal"/>
      <w:lvlText w:val="%1)"/>
      <w:lvlJc w:val="left"/>
      <w:pPr>
        <w:ind w:left="644" w:hanging="360"/>
      </w:pPr>
      <w:rPr>
        <w:rFonts w:hint="default"/>
      </w:rPr>
    </w:lvl>
    <w:lvl w:ilvl="1" w:tplc="7542D41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A5551E"/>
    <w:multiLevelType w:val="hybridMultilevel"/>
    <w:tmpl w:val="2FCAD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E56B52"/>
    <w:multiLevelType w:val="hybridMultilevel"/>
    <w:tmpl w:val="CFA6949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746F1244"/>
    <w:multiLevelType w:val="hybridMultilevel"/>
    <w:tmpl w:val="E61448B6"/>
    <w:lvl w:ilvl="0" w:tplc="04150017">
      <w:start w:val="1"/>
      <w:numFmt w:val="lowerLetter"/>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8">
    <w:nsid w:val="74E245CD"/>
    <w:multiLevelType w:val="multilevel"/>
    <w:tmpl w:val="3F3EA3CC"/>
    <w:styleLink w:val="WW8Num6"/>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9">
    <w:nsid w:val="76514A21"/>
    <w:multiLevelType w:val="hybridMultilevel"/>
    <w:tmpl w:val="1C94D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6626AD0"/>
    <w:multiLevelType w:val="hybridMultilevel"/>
    <w:tmpl w:val="04E4E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nsid w:val="78B34B37"/>
    <w:multiLevelType w:val="hybridMultilevel"/>
    <w:tmpl w:val="9B441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A88058B"/>
    <w:multiLevelType w:val="hybridMultilevel"/>
    <w:tmpl w:val="EAF2DB98"/>
    <w:lvl w:ilvl="0" w:tplc="A5C06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7B3274CA"/>
    <w:multiLevelType w:val="hybridMultilevel"/>
    <w:tmpl w:val="712C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D364DD1"/>
    <w:multiLevelType w:val="multilevel"/>
    <w:tmpl w:val="0B7265E6"/>
    <w:styleLink w:val="WW8Num54"/>
    <w:lvl w:ilvl="0">
      <w:numFmt w:val="bullet"/>
      <w:lvlText w:val=""/>
      <w:lvlJc w:val="left"/>
      <w:pPr>
        <w:ind w:left="710" w:firstLine="0"/>
      </w:pPr>
      <w:rPr>
        <w:rFonts w:ascii="Symbol" w:hAnsi="Symbol" w:cs="Symbol"/>
      </w:rPr>
    </w:lvl>
    <w:lvl w:ilvl="1">
      <w:start w:val="1"/>
      <w:numFmt w:val="decimal"/>
      <w:lvlText w:val="%2."/>
      <w:lvlJc w:val="left"/>
      <w:pPr>
        <w:ind w:left="710" w:firstLine="0"/>
      </w:pPr>
    </w:lvl>
    <w:lvl w:ilvl="2">
      <w:start w:val="1"/>
      <w:numFmt w:val="decimal"/>
      <w:lvlText w:val="%3."/>
      <w:lvlJc w:val="left"/>
      <w:pPr>
        <w:ind w:left="710" w:firstLine="0"/>
      </w:pPr>
    </w:lvl>
    <w:lvl w:ilvl="3">
      <w:start w:val="1"/>
      <w:numFmt w:val="decimal"/>
      <w:lvlText w:val="%4."/>
      <w:lvlJc w:val="left"/>
      <w:pPr>
        <w:ind w:left="710" w:firstLine="0"/>
      </w:pPr>
    </w:lvl>
    <w:lvl w:ilvl="4">
      <w:start w:val="1"/>
      <w:numFmt w:val="decimal"/>
      <w:lvlText w:val="%5."/>
      <w:lvlJc w:val="left"/>
      <w:pPr>
        <w:ind w:left="710" w:firstLine="0"/>
      </w:pPr>
    </w:lvl>
    <w:lvl w:ilvl="5">
      <w:start w:val="1"/>
      <w:numFmt w:val="decimal"/>
      <w:lvlText w:val="%6."/>
      <w:lvlJc w:val="left"/>
      <w:pPr>
        <w:ind w:left="710" w:firstLine="0"/>
      </w:pPr>
    </w:lvl>
    <w:lvl w:ilvl="6">
      <w:start w:val="1"/>
      <w:numFmt w:val="decimal"/>
      <w:lvlText w:val="%7."/>
      <w:lvlJc w:val="left"/>
      <w:pPr>
        <w:ind w:left="710" w:firstLine="0"/>
      </w:pPr>
    </w:lvl>
    <w:lvl w:ilvl="7">
      <w:start w:val="1"/>
      <w:numFmt w:val="decimal"/>
      <w:lvlText w:val="%8."/>
      <w:lvlJc w:val="left"/>
      <w:pPr>
        <w:ind w:left="710" w:firstLine="0"/>
      </w:pPr>
    </w:lvl>
    <w:lvl w:ilvl="8">
      <w:start w:val="1"/>
      <w:numFmt w:val="decimal"/>
      <w:lvlText w:val="%9."/>
      <w:lvlJc w:val="left"/>
      <w:pPr>
        <w:ind w:left="710" w:firstLine="0"/>
      </w:pPr>
    </w:lvl>
  </w:abstractNum>
  <w:abstractNum w:abstractNumId="105">
    <w:nsid w:val="7D6310ED"/>
    <w:multiLevelType w:val="hybridMultilevel"/>
    <w:tmpl w:val="07B28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E0E364B"/>
    <w:multiLevelType w:val="hybridMultilevel"/>
    <w:tmpl w:val="8CAE7FB2"/>
    <w:lvl w:ilvl="0" w:tplc="96E08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E1C5D75"/>
    <w:multiLevelType w:val="hybridMultilevel"/>
    <w:tmpl w:val="21A2AD18"/>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8">
    <w:nsid w:val="7E276C57"/>
    <w:multiLevelType w:val="hybridMultilevel"/>
    <w:tmpl w:val="F5AC61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69"/>
  </w:num>
  <w:num w:numId="3">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6"/>
  </w:num>
  <w:num w:numId="6">
    <w:abstractNumId w:val="61"/>
  </w:num>
  <w:num w:numId="7">
    <w:abstractNumId w:val="75"/>
  </w:num>
  <w:num w:numId="8">
    <w:abstractNumId w:val="105"/>
  </w:num>
  <w:num w:numId="9">
    <w:abstractNumId w:val="71"/>
  </w:num>
  <w:num w:numId="10">
    <w:abstractNumId w:val="16"/>
  </w:num>
  <w:num w:numId="11">
    <w:abstractNumId w:val="64"/>
  </w:num>
  <w:num w:numId="12">
    <w:abstractNumId w:val="13"/>
  </w:num>
  <w:num w:numId="13">
    <w:abstractNumId w:val="45"/>
  </w:num>
  <w:num w:numId="14">
    <w:abstractNumId w:val="9"/>
  </w:num>
  <w:num w:numId="15">
    <w:abstractNumId w:val="73"/>
  </w:num>
  <w:num w:numId="16">
    <w:abstractNumId w:val="5"/>
  </w:num>
  <w:num w:numId="17">
    <w:abstractNumId w:val="24"/>
  </w:num>
  <w:num w:numId="18">
    <w:abstractNumId w:val="42"/>
  </w:num>
  <w:num w:numId="19">
    <w:abstractNumId w:val="80"/>
  </w:num>
  <w:num w:numId="20">
    <w:abstractNumId w:val="74"/>
  </w:num>
  <w:num w:numId="21">
    <w:abstractNumId w:val="55"/>
  </w:num>
  <w:num w:numId="22">
    <w:abstractNumId w:val="28"/>
  </w:num>
  <w:num w:numId="23">
    <w:abstractNumId w:val="101"/>
  </w:num>
  <w:num w:numId="24">
    <w:abstractNumId w:val="54"/>
  </w:num>
  <w:num w:numId="25">
    <w:abstractNumId w:val="91"/>
  </w:num>
  <w:num w:numId="26">
    <w:abstractNumId w:val="21"/>
  </w:num>
  <w:num w:numId="27">
    <w:abstractNumId w:val="53"/>
  </w:num>
  <w:num w:numId="28">
    <w:abstractNumId w:val="108"/>
  </w:num>
  <w:num w:numId="29">
    <w:abstractNumId w:val="37"/>
  </w:num>
  <w:num w:numId="30">
    <w:abstractNumId w:val="95"/>
  </w:num>
  <w:num w:numId="31">
    <w:abstractNumId w:val="86"/>
  </w:num>
  <w:num w:numId="32">
    <w:abstractNumId w:val="93"/>
  </w:num>
  <w:num w:numId="33">
    <w:abstractNumId w:val="72"/>
  </w:num>
  <w:num w:numId="34">
    <w:abstractNumId w:val="56"/>
  </w:num>
  <w:num w:numId="35">
    <w:abstractNumId w:val="19"/>
  </w:num>
  <w:num w:numId="36">
    <w:abstractNumId w:val="3"/>
  </w:num>
  <w:num w:numId="37">
    <w:abstractNumId w:val="1"/>
  </w:num>
  <w:num w:numId="38">
    <w:abstractNumId w:val="59"/>
  </w:num>
  <w:num w:numId="39">
    <w:abstractNumId w:val="60"/>
  </w:num>
  <w:num w:numId="40">
    <w:abstractNumId w:val="58"/>
  </w:num>
  <w:num w:numId="41">
    <w:abstractNumId w:val="32"/>
  </w:num>
  <w:num w:numId="42">
    <w:abstractNumId w:val="0"/>
  </w:num>
  <w:num w:numId="43">
    <w:abstractNumId w:val="51"/>
  </w:num>
  <w:num w:numId="44">
    <w:abstractNumId w:val="67"/>
  </w:num>
  <w:num w:numId="45">
    <w:abstractNumId w:val="98"/>
  </w:num>
  <w:num w:numId="46">
    <w:abstractNumId w:val="41"/>
  </w:num>
  <w:num w:numId="47">
    <w:abstractNumId w:val="30"/>
  </w:num>
  <w:num w:numId="4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4"/>
  </w:num>
  <w:num w:numId="51">
    <w:abstractNumId w:val="104"/>
    <w:lvlOverride w:ilvl="0">
      <w:lvl w:ilvl="0">
        <w:numFmt w:val="bullet"/>
        <w:lvlText w:val=""/>
        <w:lvlJc w:val="left"/>
        <w:pPr>
          <w:ind w:left="710" w:firstLine="0"/>
        </w:pPr>
        <w:rPr>
          <w:rFonts w:ascii="Symbol" w:hAnsi="Symbol" w:cs="Symbo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num>
  <w:num w:numId="5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23"/>
  </w:num>
  <w:num w:numId="61">
    <w:abstractNumId w:val="26"/>
  </w:num>
  <w:num w:numId="62">
    <w:abstractNumId w:val="43"/>
  </w:num>
  <w:num w:numId="63">
    <w:abstractNumId w:val="66"/>
  </w:num>
  <w:num w:numId="64">
    <w:abstractNumId w:val="99"/>
  </w:num>
  <w:num w:numId="65">
    <w:abstractNumId w:val="82"/>
  </w:num>
  <w:num w:numId="66">
    <w:abstractNumId w:val="103"/>
  </w:num>
  <w:num w:numId="67">
    <w:abstractNumId w:val="89"/>
  </w:num>
  <w:num w:numId="68">
    <w:abstractNumId w:val="57"/>
  </w:num>
  <w:num w:numId="69">
    <w:abstractNumId w:val="7"/>
  </w:num>
  <w:num w:numId="70">
    <w:abstractNumId w:val="76"/>
  </w:num>
  <w:num w:numId="71">
    <w:abstractNumId w:val="22"/>
  </w:num>
  <w:num w:numId="72">
    <w:abstractNumId w:val="12"/>
  </w:num>
  <w:num w:numId="73">
    <w:abstractNumId w:val="81"/>
  </w:num>
  <w:num w:numId="74">
    <w:abstractNumId w:val="25"/>
  </w:num>
  <w:num w:numId="75">
    <w:abstractNumId w:val="62"/>
  </w:num>
  <w:num w:numId="76">
    <w:abstractNumId w:val="39"/>
  </w:num>
  <w:num w:numId="77">
    <w:abstractNumId w:val="15"/>
  </w:num>
  <w:num w:numId="78">
    <w:abstractNumId w:val="84"/>
  </w:num>
  <w:num w:numId="79">
    <w:abstractNumId w:val="87"/>
  </w:num>
  <w:num w:numId="80">
    <w:abstractNumId w:val="97"/>
  </w:num>
  <w:num w:numId="81">
    <w:abstractNumId w:val="107"/>
  </w:num>
  <w:num w:numId="82">
    <w:abstractNumId w:val="31"/>
  </w:num>
  <w:num w:numId="83">
    <w:abstractNumId w:val="50"/>
  </w:num>
  <w:num w:numId="84">
    <w:abstractNumId w:val="52"/>
  </w:num>
  <w:num w:numId="85">
    <w:abstractNumId w:val="65"/>
  </w:num>
  <w:num w:numId="86">
    <w:abstractNumId w:val="79"/>
  </w:num>
  <w:num w:numId="87">
    <w:abstractNumId w:val="18"/>
  </w:num>
  <w:num w:numId="88">
    <w:abstractNumId w:val="36"/>
  </w:num>
  <w:num w:numId="89">
    <w:abstractNumId w:val="38"/>
  </w:num>
  <w:num w:numId="90">
    <w:abstractNumId w:val="49"/>
  </w:num>
  <w:num w:numId="91">
    <w:abstractNumId w:val="14"/>
  </w:num>
  <w:num w:numId="92">
    <w:abstractNumId w:val="40"/>
  </w:num>
  <w:num w:numId="93">
    <w:abstractNumId w:val="77"/>
  </w:num>
  <w:num w:numId="94">
    <w:abstractNumId w:val="85"/>
  </w:num>
  <w:num w:numId="95">
    <w:abstractNumId w:val="11"/>
  </w:num>
  <w:num w:numId="96">
    <w:abstractNumId w:val="100"/>
  </w:num>
  <w:num w:numId="97">
    <w:abstractNumId w:val="10"/>
  </w:num>
  <w:num w:numId="98">
    <w:abstractNumId w:val="29"/>
  </w:num>
  <w:num w:numId="99">
    <w:abstractNumId w:val="92"/>
  </w:num>
  <w:num w:numId="100">
    <w:abstractNumId w:val="83"/>
  </w:num>
  <w:num w:numId="101">
    <w:abstractNumId w:val="48"/>
  </w:num>
  <w:num w:numId="102">
    <w:abstractNumId w:val="4"/>
  </w:num>
  <w:num w:numId="103">
    <w:abstractNumId w:val="70"/>
  </w:num>
  <w:num w:numId="104">
    <w:abstractNumId w:val="17"/>
  </w:num>
  <w:num w:numId="105">
    <w:abstractNumId w:val="96"/>
  </w:num>
  <w:num w:numId="106">
    <w:abstractNumId w:val="44"/>
  </w:num>
  <w:num w:numId="107">
    <w:abstractNumId w:val="35"/>
  </w:num>
  <w:num w:numId="108">
    <w:abstractNumId w:val="46"/>
  </w:num>
  <w:num w:numId="109">
    <w:abstractNumId w:val="47"/>
  </w:num>
  <w:num w:numId="110">
    <w:abstractNumId w:val="102"/>
  </w:num>
  <w:num w:numId="111">
    <w:abstractNumId w:val="33"/>
  </w:num>
  <w:num w:numId="112">
    <w:abstractNumId w:val="94"/>
  </w:num>
  <w:num w:numId="113">
    <w:abstractNumId w:val="88"/>
  </w:num>
  <w:num w:numId="114">
    <w:abstractNumId w:val="34"/>
  </w:num>
  <w:num w:numId="115">
    <w:abstractNumId w:val="8"/>
  </w:num>
  <w:num w:numId="116">
    <w:abstractNumId w:val="63"/>
  </w:num>
  <w:num w:numId="117">
    <w:abstractNumId w:val="90"/>
  </w:num>
  <w:num w:numId="118">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AC"/>
    <w:rsid w:val="00000A5E"/>
    <w:rsid w:val="00001049"/>
    <w:rsid w:val="00001D0D"/>
    <w:rsid w:val="00002402"/>
    <w:rsid w:val="00004A8F"/>
    <w:rsid w:val="00006A78"/>
    <w:rsid w:val="00006B7B"/>
    <w:rsid w:val="00006E17"/>
    <w:rsid w:val="000075C7"/>
    <w:rsid w:val="00016B42"/>
    <w:rsid w:val="0001720B"/>
    <w:rsid w:val="0002004E"/>
    <w:rsid w:val="00021E28"/>
    <w:rsid w:val="00024410"/>
    <w:rsid w:val="00026E8C"/>
    <w:rsid w:val="0003126E"/>
    <w:rsid w:val="000321EA"/>
    <w:rsid w:val="0003439D"/>
    <w:rsid w:val="000364BB"/>
    <w:rsid w:val="00036757"/>
    <w:rsid w:val="00036784"/>
    <w:rsid w:val="00040283"/>
    <w:rsid w:val="00040E9E"/>
    <w:rsid w:val="00046328"/>
    <w:rsid w:val="00046346"/>
    <w:rsid w:val="00046A52"/>
    <w:rsid w:val="00046AE5"/>
    <w:rsid w:val="00047046"/>
    <w:rsid w:val="00047F3C"/>
    <w:rsid w:val="00054C3A"/>
    <w:rsid w:val="00055CCC"/>
    <w:rsid w:val="00056750"/>
    <w:rsid w:val="00056D6F"/>
    <w:rsid w:val="0005700A"/>
    <w:rsid w:val="00057555"/>
    <w:rsid w:val="00063C3C"/>
    <w:rsid w:val="00063C74"/>
    <w:rsid w:val="0006656F"/>
    <w:rsid w:val="00067C0B"/>
    <w:rsid w:val="0007244C"/>
    <w:rsid w:val="00074463"/>
    <w:rsid w:val="00076ABA"/>
    <w:rsid w:val="00076C95"/>
    <w:rsid w:val="00082962"/>
    <w:rsid w:val="0008590B"/>
    <w:rsid w:val="000867FA"/>
    <w:rsid w:val="000876BB"/>
    <w:rsid w:val="0009116A"/>
    <w:rsid w:val="0009448A"/>
    <w:rsid w:val="000966A6"/>
    <w:rsid w:val="00097557"/>
    <w:rsid w:val="000A1B82"/>
    <w:rsid w:val="000A2F29"/>
    <w:rsid w:val="000A3BD0"/>
    <w:rsid w:val="000A59A9"/>
    <w:rsid w:val="000A722D"/>
    <w:rsid w:val="000A7B82"/>
    <w:rsid w:val="000A7F2E"/>
    <w:rsid w:val="000B0C31"/>
    <w:rsid w:val="000B1194"/>
    <w:rsid w:val="000B19C6"/>
    <w:rsid w:val="000B285C"/>
    <w:rsid w:val="000B5622"/>
    <w:rsid w:val="000B683E"/>
    <w:rsid w:val="000B6EDC"/>
    <w:rsid w:val="000C4F5D"/>
    <w:rsid w:val="000C525C"/>
    <w:rsid w:val="000C6DD3"/>
    <w:rsid w:val="000C7863"/>
    <w:rsid w:val="000D2D66"/>
    <w:rsid w:val="000D42BB"/>
    <w:rsid w:val="000D5A04"/>
    <w:rsid w:val="000D6281"/>
    <w:rsid w:val="000E198B"/>
    <w:rsid w:val="000E2788"/>
    <w:rsid w:val="000E46AE"/>
    <w:rsid w:val="000F0A54"/>
    <w:rsid w:val="000F1588"/>
    <w:rsid w:val="000F1D35"/>
    <w:rsid w:val="000F4DE2"/>
    <w:rsid w:val="000F6E0D"/>
    <w:rsid w:val="00102B11"/>
    <w:rsid w:val="001030E6"/>
    <w:rsid w:val="00103119"/>
    <w:rsid w:val="00105BBF"/>
    <w:rsid w:val="00105EAC"/>
    <w:rsid w:val="0010620D"/>
    <w:rsid w:val="0010693A"/>
    <w:rsid w:val="00111CC9"/>
    <w:rsid w:val="00120A45"/>
    <w:rsid w:val="00121DE2"/>
    <w:rsid w:val="00121ED6"/>
    <w:rsid w:val="0012429F"/>
    <w:rsid w:val="001242C4"/>
    <w:rsid w:val="00124634"/>
    <w:rsid w:val="00125F30"/>
    <w:rsid w:val="00131416"/>
    <w:rsid w:val="001319B9"/>
    <w:rsid w:val="001433EC"/>
    <w:rsid w:val="00144E1B"/>
    <w:rsid w:val="0015011E"/>
    <w:rsid w:val="00150443"/>
    <w:rsid w:val="00151179"/>
    <w:rsid w:val="00151247"/>
    <w:rsid w:val="00151AB2"/>
    <w:rsid w:val="00154B41"/>
    <w:rsid w:val="00156274"/>
    <w:rsid w:val="0016006E"/>
    <w:rsid w:val="00160CA7"/>
    <w:rsid w:val="00163C72"/>
    <w:rsid w:val="0016489B"/>
    <w:rsid w:val="001661E9"/>
    <w:rsid w:val="0016631E"/>
    <w:rsid w:val="001711F5"/>
    <w:rsid w:val="00171BC3"/>
    <w:rsid w:val="00172A02"/>
    <w:rsid w:val="00172A9D"/>
    <w:rsid w:val="001764A2"/>
    <w:rsid w:val="001805F0"/>
    <w:rsid w:val="0018637B"/>
    <w:rsid w:val="001A2A1B"/>
    <w:rsid w:val="001A2F11"/>
    <w:rsid w:val="001B0325"/>
    <w:rsid w:val="001B0C6F"/>
    <w:rsid w:val="001B2D1B"/>
    <w:rsid w:val="001B3E90"/>
    <w:rsid w:val="001B5453"/>
    <w:rsid w:val="001B79BF"/>
    <w:rsid w:val="001C34D2"/>
    <w:rsid w:val="001C3B62"/>
    <w:rsid w:val="001C4315"/>
    <w:rsid w:val="001C606C"/>
    <w:rsid w:val="001D10B8"/>
    <w:rsid w:val="001D1BCF"/>
    <w:rsid w:val="001D4606"/>
    <w:rsid w:val="001D5CBA"/>
    <w:rsid w:val="001D7078"/>
    <w:rsid w:val="001D7390"/>
    <w:rsid w:val="001D7BC1"/>
    <w:rsid w:val="001E14F7"/>
    <w:rsid w:val="001E1A24"/>
    <w:rsid w:val="001E1B66"/>
    <w:rsid w:val="001E1D1B"/>
    <w:rsid w:val="001E4022"/>
    <w:rsid w:val="001E6545"/>
    <w:rsid w:val="001E7A5F"/>
    <w:rsid w:val="001F0600"/>
    <w:rsid w:val="001F2454"/>
    <w:rsid w:val="001F2B7F"/>
    <w:rsid w:val="001F3904"/>
    <w:rsid w:val="001F41CC"/>
    <w:rsid w:val="0020187E"/>
    <w:rsid w:val="00213F29"/>
    <w:rsid w:val="00214258"/>
    <w:rsid w:val="00214308"/>
    <w:rsid w:val="0021578D"/>
    <w:rsid w:val="00217ECB"/>
    <w:rsid w:val="00221A68"/>
    <w:rsid w:val="00223018"/>
    <w:rsid w:val="002272BE"/>
    <w:rsid w:val="002326C0"/>
    <w:rsid w:val="00232818"/>
    <w:rsid w:val="00232BD9"/>
    <w:rsid w:val="00235AF5"/>
    <w:rsid w:val="00236659"/>
    <w:rsid w:val="00236BCD"/>
    <w:rsid w:val="002372A5"/>
    <w:rsid w:val="00242455"/>
    <w:rsid w:val="00242710"/>
    <w:rsid w:val="00244171"/>
    <w:rsid w:val="00244553"/>
    <w:rsid w:val="00244C21"/>
    <w:rsid w:val="0024517D"/>
    <w:rsid w:val="0024591D"/>
    <w:rsid w:val="00246979"/>
    <w:rsid w:val="00251464"/>
    <w:rsid w:val="002518C9"/>
    <w:rsid w:val="00253B47"/>
    <w:rsid w:val="00257FA3"/>
    <w:rsid w:val="00264BA3"/>
    <w:rsid w:val="0027199A"/>
    <w:rsid w:val="00272495"/>
    <w:rsid w:val="00274233"/>
    <w:rsid w:val="00275462"/>
    <w:rsid w:val="00276FE0"/>
    <w:rsid w:val="002805D9"/>
    <w:rsid w:val="00284FE1"/>
    <w:rsid w:val="00285E3D"/>
    <w:rsid w:val="00286C22"/>
    <w:rsid w:val="00287273"/>
    <w:rsid w:val="002925CA"/>
    <w:rsid w:val="00292AAE"/>
    <w:rsid w:val="002961C0"/>
    <w:rsid w:val="00297A69"/>
    <w:rsid w:val="002A19C1"/>
    <w:rsid w:val="002A1EC4"/>
    <w:rsid w:val="002A21A0"/>
    <w:rsid w:val="002A28FE"/>
    <w:rsid w:val="002A5BC8"/>
    <w:rsid w:val="002B07AF"/>
    <w:rsid w:val="002B0995"/>
    <w:rsid w:val="002B37BD"/>
    <w:rsid w:val="002B3955"/>
    <w:rsid w:val="002B3C85"/>
    <w:rsid w:val="002B58E4"/>
    <w:rsid w:val="002B653D"/>
    <w:rsid w:val="002B7DDB"/>
    <w:rsid w:val="002C0DBE"/>
    <w:rsid w:val="002C3D74"/>
    <w:rsid w:val="002C55B9"/>
    <w:rsid w:val="002C65AB"/>
    <w:rsid w:val="002D0868"/>
    <w:rsid w:val="002D1C3B"/>
    <w:rsid w:val="002D4F03"/>
    <w:rsid w:val="002D73FF"/>
    <w:rsid w:val="002E5839"/>
    <w:rsid w:val="002E5968"/>
    <w:rsid w:val="002F07E9"/>
    <w:rsid w:val="002F0CA5"/>
    <w:rsid w:val="002F2E5B"/>
    <w:rsid w:val="002F4C06"/>
    <w:rsid w:val="002F57F4"/>
    <w:rsid w:val="002F5871"/>
    <w:rsid w:val="00300377"/>
    <w:rsid w:val="00300F4A"/>
    <w:rsid w:val="00302682"/>
    <w:rsid w:val="003054D3"/>
    <w:rsid w:val="003055ED"/>
    <w:rsid w:val="003057C9"/>
    <w:rsid w:val="00305F91"/>
    <w:rsid w:val="00307105"/>
    <w:rsid w:val="00311545"/>
    <w:rsid w:val="003125D5"/>
    <w:rsid w:val="00314EF9"/>
    <w:rsid w:val="00317A45"/>
    <w:rsid w:val="00320020"/>
    <w:rsid w:val="003203EC"/>
    <w:rsid w:val="00321B7D"/>
    <w:rsid w:val="00325B0D"/>
    <w:rsid w:val="0033151E"/>
    <w:rsid w:val="00331F98"/>
    <w:rsid w:val="00333020"/>
    <w:rsid w:val="00337237"/>
    <w:rsid w:val="00341C91"/>
    <w:rsid w:val="00341E94"/>
    <w:rsid w:val="0034218C"/>
    <w:rsid w:val="003427E6"/>
    <w:rsid w:val="003428CE"/>
    <w:rsid w:val="00343CD7"/>
    <w:rsid w:val="00344A18"/>
    <w:rsid w:val="00347B11"/>
    <w:rsid w:val="0035113C"/>
    <w:rsid w:val="00351729"/>
    <w:rsid w:val="00352D34"/>
    <w:rsid w:val="00353F43"/>
    <w:rsid w:val="003553B6"/>
    <w:rsid w:val="00357147"/>
    <w:rsid w:val="00357ADD"/>
    <w:rsid w:val="00360C57"/>
    <w:rsid w:val="0036444B"/>
    <w:rsid w:val="00365B11"/>
    <w:rsid w:val="0036640F"/>
    <w:rsid w:val="00370168"/>
    <w:rsid w:val="00372EBB"/>
    <w:rsid w:val="00373049"/>
    <w:rsid w:val="003732F9"/>
    <w:rsid w:val="0037373F"/>
    <w:rsid w:val="003742F5"/>
    <w:rsid w:val="0037455A"/>
    <w:rsid w:val="00381CB8"/>
    <w:rsid w:val="003903F2"/>
    <w:rsid w:val="00393E09"/>
    <w:rsid w:val="003A3202"/>
    <w:rsid w:val="003A470F"/>
    <w:rsid w:val="003A4E6A"/>
    <w:rsid w:val="003A6C74"/>
    <w:rsid w:val="003A7751"/>
    <w:rsid w:val="003B0E30"/>
    <w:rsid w:val="003B1126"/>
    <w:rsid w:val="003B1A9C"/>
    <w:rsid w:val="003B2939"/>
    <w:rsid w:val="003B320A"/>
    <w:rsid w:val="003B55DD"/>
    <w:rsid w:val="003B677F"/>
    <w:rsid w:val="003C07FB"/>
    <w:rsid w:val="003C56B6"/>
    <w:rsid w:val="003C598F"/>
    <w:rsid w:val="003C6146"/>
    <w:rsid w:val="003C663D"/>
    <w:rsid w:val="003C7BE8"/>
    <w:rsid w:val="003C7F54"/>
    <w:rsid w:val="003D1203"/>
    <w:rsid w:val="003D2152"/>
    <w:rsid w:val="003D2582"/>
    <w:rsid w:val="003D2D53"/>
    <w:rsid w:val="003D32C3"/>
    <w:rsid w:val="003E053F"/>
    <w:rsid w:val="003E19A3"/>
    <w:rsid w:val="003E3CCD"/>
    <w:rsid w:val="003E642F"/>
    <w:rsid w:val="003E7101"/>
    <w:rsid w:val="003F1BF7"/>
    <w:rsid w:val="003F299B"/>
    <w:rsid w:val="003F2A97"/>
    <w:rsid w:val="003F2FB0"/>
    <w:rsid w:val="003F4864"/>
    <w:rsid w:val="003F7AE3"/>
    <w:rsid w:val="00401383"/>
    <w:rsid w:val="004039F1"/>
    <w:rsid w:val="00405574"/>
    <w:rsid w:val="00406B0A"/>
    <w:rsid w:val="00406E12"/>
    <w:rsid w:val="00407A1F"/>
    <w:rsid w:val="004113BD"/>
    <w:rsid w:val="00412535"/>
    <w:rsid w:val="00413FF7"/>
    <w:rsid w:val="00415C1A"/>
    <w:rsid w:val="00415D19"/>
    <w:rsid w:val="004162B1"/>
    <w:rsid w:val="004169AA"/>
    <w:rsid w:val="00420CE9"/>
    <w:rsid w:val="004259CF"/>
    <w:rsid w:val="004309DC"/>
    <w:rsid w:val="00431AEA"/>
    <w:rsid w:val="00432B44"/>
    <w:rsid w:val="00435B31"/>
    <w:rsid w:val="00437D6A"/>
    <w:rsid w:val="00440679"/>
    <w:rsid w:val="004420D2"/>
    <w:rsid w:val="00443FB0"/>
    <w:rsid w:val="004447B0"/>
    <w:rsid w:val="00450504"/>
    <w:rsid w:val="004522F7"/>
    <w:rsid w:val="00453BC2"/>
    <w:rsid w:val="00456205"/>
    <w:rsid w:val="00464058"/>
    <w:rsid w:val="0046622A"/>
    <w:rsid w:val="004701A0"/>
    <w:rsid w:val="00472FF7"/>
    <w:rsid w:val="00476349"/>
    <w:rsid w:val="00476DB0"/>
    <w:rsid w:val="004775E4"/>
    <w:rsid w:val="004804B1"/>
    <w:rsid w:val="00481875"/>
    <w:rsid w:val="004845C3"/>
    <w:rsid w:val="00487DB7"/>
    <w:rsid w:val="0049099D"/>
    <w:rsid w:val="00491414"/>
    <w:rsid w:val="0049441F"/>
    <w:rsid w:val="00495967"/>
    <w:rsid w:val="004974B5"/>
    <w:rsid w:val="004A2B49"/>
    <w:rsid w:val="004A3545"/>
    <w:rsid w:val="004A3B96"/>
    <w:rsid w:val="004A4847"/>
    <w:rsid w:val="004A654E"/>
    <w:rsid w:val="004A782B"/>
    <w:rsid w:val="004B1F31"/>
    <w:rsid w:val="004B2455"/>
    <w:rsid w:val="004B28F9"/>
    <w:rsid w:val="004B2CAE"/>
    <w:rsid w:val="004C0157"/>
    <w:rsid w:val="004C0F1C"/>
    <w:rsid w:val="004C2221"/>
    <w:rsid w:val="004C5904"/>
    <w:rsid w:val="004C62A5"/>
    <w:rsid w:val="004C7C27"/>
    <w:rsid w:val="004E08B2"/>
    <w:rsid w:val="004E18EF"/>
    <w:rsid w:val="004E1C01"/>
    <w:rsid w:val="004E481A"/>
    <w:rsid w:val="004E5F6E"/>
    <w:rsid w:val="004E6117"/>
    <w:rsid w:val="004E6427"/>
    <w:rsid w:val="004E73B8"/>
    <w:rsid w:val="004F3D1C"/>
    <w:rsid w:val="004F5922"/>
    <w:rsid w:val="0050027B"/>
    <w:rsid w:val="0050101B"/>
    <w:rsid w:val="00503555"/>
    <w:rsid w:val="00504079"/>
    <w:rsid w:val="00505830"/>
    <w:rsid w:val="005073BA"/>
    <w:rsid w:val="005119F5"/>
    <w:rsid w:val="00514C4B"/>
    <w:rsid w:val="00516122"/>
    <w:rsid w:val="005208E5"/>
    <w:rsid w:val="0052714A"/>
    <w:rsid w:val="00530BF9"/>
    <w:rsid w:val="00531110"/>
    <w:rsid w:val="00531A8E"/>
    <w:rsid w:val="00531DA4"/>
    <w:rsid w:val="00531FC2"/>
    <w:rsid w:val="005326AB"/>
    <w:rsid w:val="00533125"/>
    <w:rsid w:val="00533315"/>
    <w:rsid w:val="005345E9"/>
    <w:rsid w:val="0053523B"/>
    <w:rsid w:val="00535EBC"/>
    <w:rsid w:val="00541689"/>
    <w:rsid w:val="00541ED4"/>
    <w:rsid w:val="00542732"/>
    <w:rsid w:val="00544284"/>
    <w:rsid w:val="00544F7C"/>
    <w:rsid w:val="00545B9B"/>
    <w:rsid w:val="005460EC"/>
    <w:rsid w:val="00546ADC"/>
    <w:rsid w:val="00552E7C"/>
    <w:rsid w:val="00553D02"/>
    <w:rsid w:val="005550A2"/>
    <w:rsid w:val="00557412"/>
    <w:rsid w:val="00560628"/>
    <w:rsid w:val="005608DC"/>
    <w:rsid w:val="005626BE"/>
    <w:rsid w:val="00563120"/>
    <w:rsid w:val="005655F5"/>
    <w:rsid w:val="005664B8"/>
    <w:rsid w:val="005754D3"/>
    <w:rsid w:val="00575D92"/>
    <w:rsid w:val="00577C4B"/>
    <w:rsid w:val="0058032E"/>
    <w:rsid w:val="00580675"/>
    <w:rsid w:val="005828B9"/>
    <w:rsid w:val="00584C48"/>
    <w:rsid w:val="005852CC"/>
    <w:rsid w:val="0058561D"/>
    <w:rsid w:val="00585DFF"/>
    <w:rsid w:val="00586EF3"/>
    <w:rsid w:val="00591867"/>
    <w:rsid w:val="00594719"/>
    <w:rsid w:val="00594A0A"/>
    <w:rsid w:val="0059625A"/>
    <w:rsid w:val="0059762A"/>
    <w:rsid w:val="005A0594"/>
    <w:rsid w:val="005A0632"/>
    <w:rsid w:val="005A5445"/>
    <w:rsid w:val="005B094C"/>
    <w:rsid w:val="005B3618"/>
    <w:rsid w:val="005B414C"/>
    <w:rsid w:val="005B4DA4"/>
    <w:rsid w:val="005B6EEB"/>
    <w:rsid w:val="005C0380"/>
    <w:rsid w:val="005C42B7"/>
    <w:rsid w:val="005C4EE0"/>
    <w:rsid w:val="005C5C60"/>
    <w:rsid w:val="005C5C9A"/>
    <w:rsid w:val="005C5CA7"/>
    <w:rsid w:val="005D061B"/>
    <w:rsid w:val="005D380D"/>
    <w:rsid w:val="005D48DD"/>
    <w:rsid w:val="005D6E58"/>
    <w:rsid w:val="005D7442"/>
    <w:rsid w:val="005D7B7C"/>
    <w:rsid w:val="005E01EA"/>
    <w:rsid w:val="005E12E0"/>
    <w:rsid w:val="005E1476"/>
    <w:rsid w:val="005E244D"/>
    <w:rsid w:val="005E3DA3"/>
    <w:rsid w:val="005E6DA6"/>
    <w:rsid w:val="005F2AB7"/>
    <w:rsid w:val="005F3109"/>
    <w:rsid w:val="005F381F"/>
    <w:rsid w:val="005F4E8E"/>
    <w:rsid w:val="005F5022"/>
    <w:rsid w:val="005F60D4"/>
    <w:rsid w:val="005F63AB"/>
    <w:rsid w:val="005F7717"/>
    <w:rsid w:val="00603BD8"/>
    <w:rsid w:val="006203C3"/>
    <w:rsid w:val="006214F7"/>
    <w:rsid w:val="00621829"/>
    <w:rsid w:val="0062215F"/>
    <w:rsid w:val="00622AF8"/>
    <w:rsid w:val="00622E9F"/>
    <w:rsid w:val="006246A5"/>
    <w:rsid w:val="00625980"/>
    <w:rsid w:val="00625AA1"/>
    <w:rsid w:val="00631699"/>
    <w:rsid w:val="00631E38"/>
    <w:rsid w:val="00633EC9"/>
    <w:rsid w:val="0063492F"/>
    <w:rsid w:val="00635B00"/>
    <w:rsid w:val="006403DF"/>
    <w:rsid w:val="006412B5"/>
    <w:rsid w:val="00642AF4"/>
    <w:rsid w:val="0064488C"/>
    <w:rsid w:val="00651618"/>
    <w:rsid w:val="00651F8C"/>
    <w:rsid w:val="00652875"/>
    <w:rsid w:val="00653A34"/>
    <w:rsid w:val="00654910"/>
    <w:rsid w:val="00654DF0"/>
    <w:rsid w:val="00660018"/>
    <w:rsid w:val="006716E8"/>
    <w:rsid w:val="00672356"/>
    <w:rsid w:val="0067437A"/>
    <w:rsid w:val="00676636"/>
    <w:rsid w:val="006768D4"/>
    <w:rsid w:val="0067718B"/>
    <w:rsid w:val="006806D9"/>
    <w:rsid w:val="00684D52"/>
    <w:rsid w:val="00687DCA"/>
    <w:rsid w:val="0069051E"/>
    <w:rsid w:val="00690745"/>
    <w:rsid w:val="00696BCB"/>
    <w:rsid w:val="00696E31"/>
    <w:rsid w:val="006A03C9"/>
    <w:rsid w:val="006A0EC8"/>
    <w:rsid w:val="006A150C"/>
    <w:rsid w:val="006A4AA7"/>
    <w:rsid w:val="006B1C44"/>
    <w:rsid w:val="006B51BE"/>
    <w:rsid w:val="006B5C3B"/>
    <w:rsid w:val="006C65F2"/>
    <w:rsid w:val="006C7586"/>
    <w:rsid w:val="006D3CB2"/>
    <w:rsid w:val="006D4A80"/>
    <w:rsid w:val="006D5B46"/>
    <w:rsid w:val="006D6449"/>
    <w:rsid w:val="006D6EF6"/>
    <w:rsid w:val="006E1C79"/>
    <w:rsid w:val="006E2191"/>
    <w:rsid w:val="006E3A50"/>
    <w:rsid w:val="006F187A"/>
    <w:rsid w:val="006F2053"/>
    <w:rsid w:val="006F3B18"/>
    <w:rsid w:val="006F4D13"/>
    <w:rsid w:val="006F61BA"/>
    <w:rsid w:val="006F7562"/>
    <w:rsid w:val="006F7DA6"/>
    <w:rsid w:val="00702695"/>
    <w:rsid w:val="00704C3E"/>
    <w:rsid w:val="0070512F"/>
    <w:rsid w:val="00705130"/>
    <w:rsid w:val="0070726C"/>
    <w:rsid w:val="00707AE2"/>
    <w:rsid w:val="00712473"/>
    <w:rsid w:val="0071260D"/>
    <w:rsid w:val="00714BF1"/>
    <w:rsid w:val="007152C6"/>
    <w:rsid w:val="0071771F"/>
    <w:rsid w:val="0071790B"/>
    <w:rsid w:val="00721AF9"/>
    <w:rsid w:val="00721BF9"/>
    <w:rsid w:val="007220FB"/>
    <w:rsid w:val="00722DFC"/>
    <w:rsid w:val="0072397A"/>
    <w:rsid w:val="007242CC"/>
    <w:rsid w:val="007327E1"/>
    <w:rsid w:val="007338D0"/>
    <w:rsid w:val="00740F37"/>
    <w:rsid w:val="0074331B"/>
    <w:rsid w:val="0074485C"/>
    <w:rsid w:val="0074542F"/>
    <w:rsid w:val="00746034"/>
    <w:rsid w:val="00746107"/>
    <w:rsid w:val="0074747A"/>
    <w:rsid w:val="00754BC0"/>
    <w:rsid w:val="007559A6"/>
    <w:rsid w:val="0076040E"/>
    <w:rsid w:val="007656F1"/>
    <w:rsid w:val="0077209E"/>
    <w:rsid w:val="00774490"/>
    <w:rsid w:val="00776618"/>
    <w:rsid w:val="0078185B"/>
    <w:rsid w:val="00782359"/>
    <w:rsid w:val="00784136"/>
    <w:rsid w:val="00786CFA"/>
    <w:rsid w:val="007905A1"/>
    <w:rsid w:val="00790D25"/>
    <w:rsid w:val="0079703C"/>
    <w:rsid w:val="007A2DDC"/>
    <w:rsid w:val="007B3178"/>
    <w:rsid w:val="007B4F9F"/>
    <w:rsid w:val="007B78CF"/>
    <w:rsid w:val="007C053C"/>
    <w:rsid w:val="007C22D9"/>
    <w:rsid w:val="007C3169"/>
    <w:rsid w:val="007C55E9"/>
    <w:rsid w:val="007D0D63"/>
    <w:rsid w:val="007D233E"/>
    <w:rsid w:val="007D51BF"/>
    <w:rsid w:val="007D541A"/>
    <w:rsid w:val="007D54E2"/>
    <w:rsid w:val="007D646B"/>
    <w:rsid w:val="007E0AA3"/>
    <w:rsid w:val="007E61EC"/>
    <w:rsid w:val="007E6FA0"/>
    <w:rsid w:val="007E73D3"/>
    <w:rsid w:val="007E73E7"/>
    <w:rsid w:val="007E77A3"/>
    <w:rsid w:val="007F2D78"/>
    <w:rsid w:val="007F4953"/>
    <w:rsid w:val="008002B7"/>
    <w:rsid w:val="00802874"/>
    <w:rsid w:val="008028D4"/>
    <w:rsid w:val="008035A3"/>
    <w:rsid w:val="00803A1B"/>
    <w:rsid w:val="00812181"/>
    <w:rsid w:val="00812699"/>
    <w:rsid w:val="0081420C"/>
    <w:rsid w:val="00815656"/>
    <w:rsid w:val="0082205D"/>
    <w:rsid w:val="00824DC2"/>
    <w:rsid w:val="008319A6"/>
    <w:rsid w:val="00832482"/>
    <w:rsid w:val="0083313F"/>
    <w:rsid w:val="008377B7"/>
    <w:rsid w:val="0084390D"/>
    <w:rsid w:val="00843F21"/>
    <w:rsid w:val="00847D46"/>
    <w:rsid w:val="00847DFB"/>
    <w:rsid w:val="00853210"/>
    <w:rsid w:val="008541B4"/>
    <w:rsid w:val="00854A44"/>
    <w:rsid w:val="00863BFA"/>
    <w:rsid w:val="00866E9F"/>
    <w:rsid w:val="008706D8"/>
    <w:rsid w:val="008721CE"/>
    <w:rsid w:val="008731F9"/>
    <w:rsid w:val="00873D2B"/>
    <w:rsid w:val="008747D2"/>
    <w:rsid w:val="008778C3"/>
    <w:rsid w:val="00877DD3"/>
    <w:rsid w:val="00881164"/>
    <w:rsid w:val="00882070"/>
    <w:rsid w:val="00882290"/>
    <w:rsid w:val="00885484"/>
    <w:rsid w:val="0089117B"/>
    <w:rsid w:val="0089437A"/>
    <w:rsid w:val="008A5D5E"/>
    <w:rsid w:val="008A6FAC"/>
    <w:rsid w:val="008B02C0"/>
    <w:rsid w:val="008B1BFB"/>
    <w:rsid w:val="008B2523"/>
    <w:rsid w:val="008B6329"/>
    <w:rsid w:val="008C2727"/>
    <w:rsid w:val="008C28C9"/>
    <w:rsid w:val="008C4DCA"/>
    <w:rsid w:val="008C5898"/>
    <w:rsid w:val="008D0739"/>
    <w:rsid w:val="008D0B8C"/>
    <w:rsid w:val="008D1E34"/>
    <w:rsid w:val="008D374E"/>
    <w:rsid w:val="008D7CBB"/>
    <w:rsid w:val="008E2A90"/>
    <w:rsid w:val="008E3147"/>
    <w:rsid w:val="008F0F9D"/>
    <w:rsid w:val="008F2DCB"/>
    <w:rsid w:val="008F34BA"/>
    <w:rsid w:val="008F43F4"/>
    <w:rsid w:val="0090114D"/>
    <w:rsid w:val="009017D3"/>
    <w:rsid w:val="0090421B"/>
    <w:rsid w:val="00905956"/>
    <w:rsid w:val="00906BCA"/>
    <w:rsid w:val="009124F2"/>
    <w:rsid w:val="00915BC2"/>
    <w:rsid w:val="00917778"/>
    <w:rsid w:val="00923F04"/>
    <w:rsid w:val="0093019A"/>
    <w:rsid w:val="009318B4"/>
    <w:rsid w:val="00935BB9"/>
    <w:rsid w:val="00936382"/>
    <w:rsid w:val="009375F2"/>
    <w:rsid w:val="00937905"/>
    <w:rsid w:val="0094234B"/>
    <w:rsid w:val="00942C29"/>
    <w:rsid w:val="00946E80"/>
    <w:rsid w:val="009502EB"/>
    <w:rsid w:val="0095510F"/>
    <w:rsid w:val="00956B6B"/>
    <w:rsid w:val="00963909"/>
    <w:rsid w:val="00967FE1"/>
    <w:rsid w:val="0097159D"/>
    <w:rsid w:val="00973D59"/>
    <w:rsid w:val="00973FC0"/>
    <w:rsid w:val="009746AE"/>
    <w:rsid w:val="00975903"/>
    <w:rsid w:val="00982376"/>
    <w:rsid w:val="009833A2"/>
    <w:rsid w:val="00990075"/>
    <w:rsid w:val="0099090F"/>
    <w:rsid w:val="00993EC1"/>
    <w:rsid w:val="0099740A"/>
    <w:rsid w:val="009A000B"/>
    <w:rsid w:val="009A3168"/>
    <w:rsid w:val="009A4463"/>
    <w:rsid w:val="009A6851"/>
    <w:rsid w:val="009A78D1"/>
    <w:rsid w:val="009B28A4"/>
    <w:rsid w:val="009B2B95"/>
    <w:rsid w:val="009B2EFA"/>
    <w:rsid w:val="009B4132"/>
    <w:rsid w:val="009B4E16"/>
    <w:rsid w:val="009B6237"/>
    <w:rsid w:val="009B6FA6"/>
    <w:rsid w:val="009B7CC7"/>
    <w:rsid w:val="009C15E9"/>
    <w:rsid w:val="009C19B9"/>
    <w:rsid w:val="009C3E66"/>
    <w:rsid w:val="009C472E"/>
    <w:rsid w:val="009D05DC"/>
    <w:rsid w:val="009D5BF7"/>
    <w:rsid w:val="009D5F5E"/>
    <w:rsid w:val="009D62CB"/>
    <w:rsid w:val="009D6494"/>
    <w:rsid w:val="009E2001"/>
    <w:rsid w:val="009E4528"/>
    <w:rsid w:val="009E52B2"/>
    <w:rsid w:val="009E7EFC"/>
    <w:rsid w:val="009F19DA"/>
    <w:rsid w:val="009F5482"/>
    <w:rsid w:val="00A050E8"/>
    <w:rsid w:val="00A13A5C"/>
    <w:rsid w:val="00A14171"/>
    <w:rsid w:val="00A15AC0"/>
    <w:rsid w:val="00A16D6F"/>
    <w:rsid w:val="00A17A8E"/>
    <w:rsid w:val="00A20540"/>
    <w:rsid w:val="00A21E80"/>
    <w:rsid w:val="00A22575"/>
    <w:rsid w:val="00A24810"/>
    <w:rsid w:val="00A25111"/>
    <w:rsid w:val="00A3009E"/>
    <w:rsid w:val="00A30F96"/>
    <w:rsid w:val="00A311FA"/>
    <w:rsid w:val="00A330F7"/>
    <w:rsid w:val="00A33528"/>
    <w:rsid w:val="00A426E4"/>
    <w:rsid w:val="00A43F54"/>
    <w:rsid w:val="00A44A6B"/>
    <w:rsid w:val="00A45044"/>
    <w:rsid w:val="00A467A0"/>
    <w:rsid w:val="00A50066"/>
    <w:rsid w:val="00A50DD9"/>
    <w:rsid w:val="00A52F0A"/>
    <w:rsid w:val="00A53299"/>
    <w:rsid w:val="00A615A4"/>
    <w:rsid w:val="00A64E19"/>
    <w:rsid w:val="00A666BE"/>
    <w:rsid w:val="00A70F11"/>
    <w:rsid w:val="00A7275D"/>
    <w:rsid w:val="00A727C5"/>
    <w:rsid w:val="00A733EB"/>
    <w:rsid w:val="00A74BD1"/>
    <w:rsid w:val="00A76D52"/>
    <w:rsid w:val="00A80175"/>
    <w:rsid w:val="00A80F4C"/>
    <w:rsid w:val="00A827F9"/>
    <w:rsid w:val="00A83A41"/>
    <w:rsid w:val="00A844CA"/>
    <w:rsid w:val="00A86B4F"/>
    <w:rsid w:val="00A93024"/>
    <w:rsid w:val="00A94432"/>
    <w:rsid w:val="00AA25E4"/>
    <w:rsid w:val="00AA5C2F"/>
    <w:rsid w:val="00AA5FD9"/>
    <w:rsid w:val="00AA6272"/>
    <w:rsid w:val="00AA7509"/>
    <w:rsid w:val="00AA7D83"/>
    <w:rsid w:val="00AB2998"/>
    <w:rsid w:val="00AB2BE8"/>
    <w:rsid w:val="00AB2DB7"/>
    <w:rsid w:val="00AB2EA2"/>
    <w:rsid w:val="00AB318F"/>
    <w:rsid w:val="00AB3BAC"/>
    <w:rsid w:val="00AB3E89"/>
    <w:rsid w:val="00AB56A8"/>
    <w:rsid w:val="00AC0B46"/>
    <w:rsid w:val="00AC3885"/>
    <w:rsid w:val="00AC3D5E"/>
    <w:rsid w:val="00AC4334"/>
    <w:rsid w:val="00AC4B41"/>
    <w:rsid w:val="00AC5EAA"/>
    <w:rsid w:val="00AD07B1"/>
    <w:rsid w:val="00AD14F3"/>
    <w:rsid w:val="00AD2ED4"/>
    <w:rsid w:val="00AD3839"/>
    <w:rsid w:val="00AD4BCF"/>
    <w:rsid w:val="00AE01CB"/>
    <w:rsid w:val="00AE08E0"/>
    <w:rsid w:val="00AE4C1F"/>
    <w:rsid w:val="00AE52EC"/>
    <w:rsid w:val="00AF2A49"/>
    <w:rsid w:val="00AF322D"/>
    <w:rsid w:val="00AF5B79"/>
    <w:rsid w:val="00AF7AF2"/>
    <w:rsid w:val="00B003AB"/>
    <w:rsid w:val="00B00ADC"/>
    <w:rsid w:val="00B00E8C"/>
    <w:rsid w:val="00B017F7"/>
    <w:rsid w:val="00B01C96"/>
    <w:rsid w:val="00B02964"/>
    <w:rsid w:val="00B0408D"/>
    <w:rsid w:val="00B05CD0"/>
    <w:rsid w:val="00B11A8E"/>
    <w:rsid w:val="00B12E95"/>
    <w:rsid w:val="00B14F0F"/>
    <w:rsid w:val="00B153DF"/>
    <w:rsid w:val="00B207A4"/>
    <w:rsid w:val="00B21629"/>
    <w:rsid w:val="00B23CD5"/>
    <w:rsid w:val="00B30331"/>
    <w:rsid w:val="00B32660"/>
    <w:rsid w:val="00B33349"/>
    <w:rsid w:val="00B433AC"/>
    <w:rsid w:val="00B441D4"/>
    <w:rsid w:val="00B450DA"/>
    <w:rsid w:val="00B52569"/>
    <w:rsid w:val="00B5391F"/>
    <w:rsid w:val="00B54258"/>
    <w:rsid w:val="00B56F30"/>
    <w:rsid w:val="00B57DFF"/>
    <w:rsid w:val="00B606E2"/>
    <w:rsid w:val="00B60AC5"/>
    <w:rsid w:val="00B60FF5"/>
    <w:rsid w:val="00B62958"/>
    <w:rsid w:val="00B65DC0"/>
    <w:rsid w:val="00B65E8C"/>
    <w:rsid w:val="00B67030"/>
    <w:rsid w:val="00B70A44"/>
    <w:rsid w:val="00B81A52"/>
    <w:rsid w:val="00B8278D"/>
    <w:rsid w:val="00B871E9"/>
    <w:rsid w:val="00B87F40"/>
    <w:rsid w:val="00B902C8"/>
    <w:rsid w:val="00B9234C"/>
    <w:rsid w:val="00B93EE1"/>
    <w:rsid w:val="00B9430D"/>
    <w:rsid w:val="00B9464E"/>
    <w:rsid w:val="00B96C43"/>
    <w:rsid w:val="00B97902"/>
    <w:rsid w:val="00B97D4A"/>
    <w:rsid w:val="00BA01F1"/>
    <w:rsid w:val="00BA3AC7"/>
    <w:rsid w:val="00BA4428"/>
    <w:rsid w:val="00BA488C"/>
    <w:rsid w:val="00BA5268"/>
    <w:rsid w:val="00BA57FD"/>
    <w:rsid w:val="00BB02E2"/>
    <w:rsid w:val="00BB2371"/>
    <w:rsid w:val="00BB34F3"/>
    <w:rsid w:val="00BB5900"/>
    <w:rsid w:val="00BB6343"/>
    <w:rsid w:val="00BB67AF"/>
    <w:rsid w:val="00BC2D6C"/>
    <w:rsid w:val="00BC5328"/>
    <w:rsid w:val="00BC68BB"/>
    <w:rsid w:val="00BC6BF2"/>
    <w:rsid w:val="00BC7715"/>
    <w:rsid w:val="00BC7BC6"/>
    <w:rsid w:val="00BD0746"/>
    <w:rsid w:val="00BD21A9"/>
    <w:rsid w:val="00BD7B81"/>
    <w:rsid w:val="00BD7F01"/>
    <w:rsid w:val="00BD7FBA"/>
    <w:rsid w:val="00BE05C8"/>
    <w:rsid w:val="00BE3E4C"/>
    <w:rsid w:val="00BE5606"/>
    <w:rsid w:val="00BE66BF"/>
    <w:rsid w:val="00BF1BAA"/>
    <w:rsid w:val="00BF5909"/>
    <w:rsid w:val="00BF64B1"/>
    <w:rsid w:val="00C010D9"/>
    <w:rsid w:val="00C021BE"/>
    <w:rsid w:val="00C022C6"/>
    <w:rsid w:val="00C04861"/>
    <w:rsid w:val="00C12937"/>
    <w:rsid w:val="00C12DF5"/>
    <w:rsid w:val="00C133EB"/>
    <w:rsid w:val="00C13854"/>
    <w:rsid w:val="00C14A73"/>
    <w:rsid w:val="00C20736"/>
    <w:rsid w:val="00C215F9"/>
    <w:rsid w:val="00C22E33"/>
    <w:rsid w:val="00C24590"/>
    <w:rsid w:val="00C30372"/>
    <w:rsid w:val="00C3242A"/>
    <w:rsid w:val="00C348FC"/>
    <w:rsid w:val="00C364EB"/>
    <w:rsid w:val="00C365D1"/>
    <w:rsid w:val="00C376AB"/>
    <w:rsid w:val="00C43081"/>
    <w:rsid w:val="00C436A4"/>
    <w:rsid w:val="00C44031"/>
    <w:rsid w:val="00C47292"/>
    <w:rsid w:val="00C47F2E"/>
    <w:rsid w:val="00C520A1"/>
    <w:rsid w:val="00C52EA6"/>
    <w:rsid w:val="00C605D0"/>
    <w:rsid w:val="00C60DAC"/>
    <w:rsid w:val="00C6456E"/>
    <w:rsid w:val="00C64BB3"/>
    <w:rsid w:val="00C6775E"/>
    <w:rsid w:val="00C70520"/>
    <w:rsid w:val="00C70D50"/>
    <w:rsid w:val="00C722C0"/>
    <w:rsid w:val="00C73927"/>
    <w:rsid w:val="00C76233"/>
    <w:rsid w:val="00C826F2"/>
    <w:rsid w:val="00C8326F"/>
    <w:rsid w:val="00C8458F"/>
    <w:rsid w:val="00C84701"/>
    <w:rsid w:val="00C8559C"/>
    <w:rsid w:val="00C85AA3"/>
    <w:rsid w:val="00C94B0B"/>
    <w:rsid w:val="00CA210E"/>
    <w:rsid w:val="00CA2649"/>
    <w:rsid w:val="00CA2B42"/>
    <w:rsid w:val="00CA3AB6"/>
    <w:rsid w:val="00CA4B78"/>
    <w:rsid w:val="00CA5B35"/>
    <w:rsid w:val="00CA7597"/>
    <w:rsid w:val="00CA7828"/>
    <w:rsid w:val="00CB5415"/>
    <w:rsid w:val="00CC1715"/>
    <w:rsid w:val="00CC23FD"/>
    <w:rsid w:val="00CC39BC"/>
    <w:rsid w:val="00CC4AFC"/>
    <w:rsid w:val="00CC5054"/>
    <w:rsid w:val="00CD0803"/>
    <w:rsid w:val="00CD1682"/>
    <w:rsid w:val="00CD3B9C"/>
    <w:rsid w:val="00CD3DF9"/>
    <w:rsid w:val="00CD3FF2"/>
    <w:rsid w:val="00CD46C5"/>
    <w:rsid w:val="00CD656B"/>
    <w:rsid w:val="00CE6AA3"/>
    <w:rsid w:val="00CF0CCF"/>
    <w:rsid w:val="00CF33C8"/>
    <w:rsid w:val="00CF3DC8"/>
    <w:rsid w:val="00CF50B6"/>
    <w:rsid w:val="00CF587A"/>
    <w:rsid w:val="00CF596B"/>
    <w:rsid w:val="00D00117"/>
    <w:rsid w:val="00D0089C"/>
    <w:rsid w:val="00D00BE3"/>
    <w:rsid w:val="00D03BD5"/>
    <w:rsid w:val="00D07067"/>
    <w:rsid w:val="00D12759"/>
    <w:rsid w:val="00D14EEB"/>
    <w:rsid w:val="00D16110"/>
    <w:rsid w:val="00D21BC3"/>
    <w:rsid w:val="00D22287"/>
    <w:rsid w:val="00D227A7"/>
    <w:rsid w:val="00D240A7"/>
    <w:rsid w:val="00D305CF"/>
    <w:rsid w:val="00D3114F"/>
    <w:rsid w:val="00D3159E"/>
    <w:rsid w:val="00D34430"/>
    <w:rsid w:val="00D3656F"/>
    <w:rsid w:val="00D378E0"/>
    <w:rsid w:val="00D40F62"/>
    <w:rsid w:val="00D42158"/>
    <w:rsid w:val="00D44733"/>
    <w:rsid w:val="00D451E7"/>
    <w:rsid w:val="00D457EB"/>
    <w:rsid w:val="00D45968"/>
    <w:rsid w:val="00D508F6"/>
    <w:rsid w:val="00D51161"/>
    <w:rsid w:val="00D5192C"/>
    <w:rsid w:val="00D51A6C"/>
    <w:rsid w:val="00D5205A"/>
    <w:rsid w:val="00D5504B"/>
    <w:rsid w:val="00D55FD2"/>
    <w:rsid w:val="00D60DBC"/>
    <w:rsid w:val="00D62DF4"/>
    <w:rsid w:val="00D642A4"/>
    <w:rsid w:val="00D644C7"/>
    <w:rsid w:val="00D72ABF"/>
    <w:rsid w:val="00D743B4"/>
    <w:rsid w:val="00D75758"/>
    <w:rsid w:val="00D777FC"/>
    <w:rsid w:val="00D77B58"/>
    <w:rsid w:val="00D8050B"/>
    <w:rsid w:val="00D80E29"/>
    <w:rsid w:val="00D81727"/>
    <w:rsid w:val="00D827F0"/>
    <w:rsid w:val="00D90EF8"/>
    <w:rsid w:val="00D91C56"/>
    <w:rsid w:val="00D9226B"/>
    <w:rsid w:val="00D93A5D"/>
    <w:rsid w:val="00D9489C"/>
    <w:rsid w:val="00DA25CA"/>
    <w:rsid w:val="00DA2C74"/>
    <w:rsid w:val="00DA42DC"/>
    <w:rsid w:val="00DB0AF9"/>
    <w:rsid w:val="00DB35E5"/>
    <w:rsid w:val="00DB41A5"/>
    <w:rsid w:val="00DB44E7"/>
    <w:rsid w:val="00DB5BAD"/>
    <w:rsid w:val="00DC1B6E"/>
    <w:rsid w:val="00DC35CA"/>
    <w:rsid w:val="00DC3685"/>
    <w:rsid w:val="00DC4CA5"/>
    <w:rsid w:val="00DC52CC"/>
    <w:rsid w:val="00DC65F5"/>
    <w:rsid w:val="00DD0C32"/>
    <w:rsid w:val="00DD2BCC"/>
    <w:rsid w:val="00DD34DB"/>
    <w:rsid w:val="00DD6349"/>
    <w:rsid w:val="00DD681C"/>
    <w:rsid w:val="00DD6DAC"/>
    <w:rsid w:val="00DE2B7F"/>
    <w:rsid w:val="00DE3740"/>
    <w:rsid w:val="00DE4282"/>
    <w:rsid w:val="00DE54D5"/>
    <w:rsid w:val="00DE6F8A"/>
    <w:rsid w:val="00DE75AA"/>
    <w:rsid w:val="00DE7DCB"/>
    <w:rsid w:val="00DF156C"/>
    <w:rsid w:val="00DF3036"/>
    <w:rsid w:val="00DF39C8"/>
    <w:rsid w:val="00E013A6"/>
    <w:rsid w:val="00E02C9D"/>
    <w:rsid w:val="00E06A70"/>
    <w:rsid w:val="00E1223B"/>
    <w:rsid w:val="00E12BB9"/>
    <w:rsid w:val="00E14708"/>
    <w:rsid w:val="00E1534A"/>
    <w:rsid w:val="00E16785"/>
    <w:rsid w:val="00E22ED0"/>
    <w:rsid w:val="00E245ED"/>
    <w:rsid w:val="00E246E5"/>
    <w:rsid w:val="00E24DCF"/>
    <w:rsid w:val="00E30F8F"/>
    <w:rsid w:val="00E34E5E"/>
    <w:rsid w:val="00E3547C"/>
    <w:rsid w:val="00E416B5"/>
    <w:rsid w:val="00E4344B"/>
    <w:rsid w:val="00E459D6"/>
    <w:rsid w:val="00E45FD0"/>
    <w:rsid w:val="00E4673D"/>
    <w:rsid w:val="00E52C0D"/>
    <w:rsid w:val="00E5461C"/>
    <w:rsid w:val="00E54E68"/>
    <w:rsid w:val="00E55429"/>
    <w:rsid w:val="00E57AB2"/>
    <w:rsid w:val="00E62F02"/>
    <w:rsid w:val="00E6610C"/>
    <w:rsid w:val="00E70AC6"/>
    <w:rsid w:val="00E736D1"/>
    <w:rsid w:val="00E75A8B"/>
    <w:rsid w:val="00E806A7"/>
    <w:rsid w:val="00E816B3"/>
    <w:rsid w:val="00E82BFB"/>
    <w:rsid w:val="00E83988"/>
    <w:rsid w:val="00E84566"/>
    <w:rsid w:val="00E85630"/>
    <w:rsid w:val="00E85765"/>
    <w:rsid w:val="00E878D8"/>
    <w:rsid w:val="00E9212A"/>
    <w:rsid w:val="00E921CD"/>
    <w:rsid w:val="00E93309"/>
    <w:rsid w:val="00E94D92"/>
    <w:rsid w:val="00E96D63"/>
    <w:rsid w:val="00EA14D5"/>
    <w:rsid w:val="00EB265B"/>
    <w:rsid w:val="00EB2755"/>
    <w:rsid w:val="00EB315D"/>
    <w:rsid w:val="00EB5B6E"/>
    <w:rsid w:val="00EB6A5A"/>
    <w:rsid w:val="00EC2829"/>
    <w:rsid w:val="00EC2965"/>
    <w:rsid w:val="00EC2CA6"/>
    <w:rsid w:val="00EC3C25"/>
    <w:rsid w:val="00EC3C37"/>
    <w:rsid w:val="00ED0025"/>
    <w:rsid w:val="00ED02FC"/>
    <w:rsid w:val="00ED5BC7"/>
    <w:rsid w:val="00ED5CB1"/>
    <w:rsid w:val="00ED6E24"/>
    <w:rsid w:val="00ED7B84"/>
    <w:rsid w:val="00EE16F4"/>
    <w:rsid w:val="00EE6252"/>
    <w:rsid w:val="00EE7553"/>
    <w:rsid w:val="00EF0981"/>
    <w:rsid w:val="00EF3416"/>
    <w:rsid w:val="00EF5DAE"/>
    <w:rsid w:val="00EF6EF2"/>
    <w:rsid w:val="00F00F6B"/>
    <w:rsid w:val="00F01C15"/>
    <w:rsid w:val="00F02E84"/>
    <w:rsid w:val="00F045AD"/>
    <w:rsid w:val="00F05A64"/>
    <w:rsid w:val="00F065CD"/>
    <w:rsid w:val="00F077CF"/>
    <w:rsid w:val="00F10FFD"/>
    <w:rsid w:val="00F11F02"/>
    <w:rsid w:val="00F14A8B"/>
    <w:rsid w:val="00F22BD9"/>
    <w:rsid w:val="00F26872"/>
    <w:rsid w:val="00F3025B"/>
    <w:rsid w:val="00F305F6"/>
    <w:rsid w:val="00F33C87"/>
    <w:rsid w:val="00F340F8"/>
    <w:rsid w:val="00F34917"/>
    <w:rsid w:val="00F417A4"/>
    <w:rsid w:val="00F4470E"/>
    <w:rsid w:val="00F4524F"/>
    <w:rsid w:val="00F460B6"/>
    <w:rsid w:val="00F501EF"/>
    <w:rsid w:val="00F520C5"/>
    <w:rsid w:val="00F55545"/>
    <w:rsid w:val="00F620ED"/>
    <w:rsid w:val="00F626DC"/>
    <w:rsid w:val="00F64571"/>
    <w:rsid w:val="00F711BF"/>
    <w:rsid w:val="00F7246B"/>
    <w:rsid w:val="00F72D9D"/>
    <w:rsid w:val="00F73EF5"/>
    <w:rsid w:val="00F75704"/>
    <w:rsid w:val="00F77EC7"/>
    <w:rsid w:val="00F81C58"/>
    <w:rsid w:val="00F82C5A"/>
    <w:rsid w:val="00F86FD5"/>
    <w:rsid w:val="00F9411B"/>
    <w:rsid w:val="00F94FDA"/>
    <w:rsid w:val="00F967C1"/>
    <w:rsid w:val="00F97B23"/>
    <w:rsid w:val="00FA0BDA"/>
    <w:rsid w:val="00FA2C27"/>
    <w:rsid w:val="00FA4651"/>
    <w:rsid w:val="00FB0B62"/>
    <w:rsid w:val="00FB4CA7"/>
    <w:rsid w:val="00FB6886"/>
    <w:rsid w:val="00FC1A6D"/>
    <w:rsid w:val="00FC1B4D"/>
    <w:rsid w:val="00FC1DEE"/>
    <w:rsid w:val="00FC1E2B"/>
    <w:rsid w:val="00FC1E61"/>
    <w:rsid w:val="00FC49CC"/>
    <w:rsid w:val="00FC755A"/>
    <w:rsid w:val="00FD046D"/>
    <w:rsid w:val="00FD3955"/>
    <w:rsid w:val="00FD5FD0"/>
    <w:rsid w:val="00FD7461"/>
    <w:rsid w:val="00FD7977"/>
    <w:rsid w:val="00FD7BBB"/>
    <w:rsid w:val="00FE20A8"/>
    <w:rsid w:val="00FE3C19"/>
    <w:rsid w:val="00FE61B8"/>
    <w:rsid w:val="00FE6829"/>
    <w:rsid w:val="00FE7476"/>
    <w:rsid w:val="00FE7E17"/>
    <w:rsid w:val="00FF07AC"/>
    <w:rsid w:val="00FF1242"/>
    <w:rsid w:val="00FF5CF1"/>
    <w:rsid w:val="00FF6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022"/>
    <w:pPr>
      <w:spacing w:line="360" w:lineRule="auto"/>
    </w:pPr>
    <w:rPr>
      <w:sz w:val="24"/>
    </w:rPr>
  </w:style>
  <w:style w:type="paragraph" w:styleId="Nagwek1">
    <w:name w:val="heading 1"/>
    <w:basedOn w:val="Normalny"/>
    <w:next w:val="Normalny"/>
    <w:link w:val="Nagwek1Znak"/>
    <w:autoRedefine/>
    <w:uiPriority w:val="9"/>
    <w:qFormat/>
    <w:rsid w:val="00BE3E4C"/>
    <w:pPr>
      <w:keepNext/>
      <w:keepLines/>
      <w:spacing w:after="300"/>
      <w:jc w:val="both"/>
      <w:outlineLvl w:val="0"/>
    </w:pPr>
    <w:rPr>
      <w:rFonts w:asciiTheme="majorHAnsi" w:eastAsiaTheme="majorEastAsia" w:hAnsiTheme="majorHAnsi" w:cstheme="majorBidi"/>
      <w:b/>
      <w:bCs/>
      <w:color w:val="000000" w:themeColor="text1"/>
      <w:sz w:val="40"/>
      <w:szCs w:val="28"/>
    </w:rPr>
  </w:style>
  <w:style w:type="paragraph" w:styleId="Nagwek2">
    <w:name w:val="heading 2"/>
    <w:basedOn w:val="Normalny"/>
    <w:next w:val="Normalny"/>
    <w:link w:val="Nagwek2Znak"/>
    <w:autoRedefine/>
    <w:uiPriority w:val="9"/>
    <w:unhideWhenUsed/>
    <w:qFormat/>
    <w:rsid w:val="00C3242A"/>
    <w:pPr>
      <w:keepNext/>
      <w:keepLines/>
      <w:numPr>
        <w:ilvl w:val="1"/>
        <w:numId w:val="1"/>
      </w:numPr>
      <w:spacing w:before="360" w:after="360" w:line="240" w:lineRule="auto"/>
      <w:jc w:val="both"/>
      <w:outlineLvl w:val="1"/>
    </w:pPr>
    <w:rPr>
      <w:rFonts w:asciiTheme="majorHAnsi" w:eastAsia="Calibri" w:hAnsiTheme="majorHAnsi" w:cstheme="majorBidi"/>
      <w:b/>
      <w:bCs/>
      <w:color w:val="000000" w:themeColor="text1"/>
      <w:sz w:val="36"/>
      <w:szCs w:val="26"/>
    </w:rPr>
  </w:style>
  <w:style w:type="paragraph" w:styleId="Nagwek3">
    <w:name w:val="heading 3"/>
    <w:basedOn w:val="Normalny"/>
    <w:next w:val="Normalny"/>
    <w:link w:val="Nagwek3Znak"/>
    <w:uiPriority w:val="9"/>
    <w:unhideWhenUsed/>
    <w:qFormat/>
    <w:rsid w:val="009E2001"/>
    <w:pPr>
      <w:keepNext/>
      <w:keepLines/>
      <w:spacing w:before="200" w:after="0"/>
      <w:outlineLvl w:val="2"/>
    </w:pPr>
    <w:rPr>
      <w:rFonts w:asciiTheme="majorHAnsi" w:eastAsiaTheme="majorEastAsia" w:hAnsiTheme="majorHAnsi" w:cstheme="majorBidi"/>
      <w:b/>
      <w:bCs/>
      <w:color w:val="000000" w:themeColor="text1"/>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3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3AC"/>
  </w:style>
  <w:style w:type="paragraph" w:styleId="Stopka">
    <w:name w:val="footer"/>
    <w:basedOn w:val="Normalny"/>
    <w:link w:val="StopkaZnak"/>
    <w:uiPriority w:val="99"/>
    <w:unhideWhenUsed/>
    <w:rsid w:val="00B433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3AC"/>
  </w:style>
  <w:style w:type="paragraph" w:styleId="Bezodstpw">
    <w:name w:val="No Spacing"/>
    <w:link w:val="BezodstpwZnak"/>
    <w:uiPriority w:val="99"/>
    <w:qFormat/>
    <w:rsid w:val="00B433A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B433AC"/>
    <w:rPr>
      <w:rFonts w:eastAsiaTheme="minorEastAsia"/>
      <w:lang w:eastAsia="pl-PL"/>
    </w:rPr>
  </w:style>
  <w:style w:type="paragraph" w:styleId="Tekstdymka">
    <w:name w:val="Balloon Text"/>
    <w:basedOn w:val="Normalny"/>
    <w:link w:val="TekstdymkaZnak"/>
    <w:uiPriority w:val="99"/>
    <w:semiHidden/>
    <w:unhideWhenUsed/>
    <w:rsid w:val="00B433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3AC"/>
    <w:rPr>
      <w:rFonts w:ascii="Tahoma" w:hAnsi="Tahoma" w:cs="Tahoma"/>
      <w:sz w:val="16"/>
      <w:szCs w:val="16"/>
    </w:rPr>
  </w:style>
  <w:style w:type="character" w:customStyle="1" w:styleId="Nagwek1Znak">
    <w:name w:val="Nagłówek 1 Znak"/>
    <w:basedOn w:val="Domylnaczcionkaakapitu"/>
    <w:link w:val="Nagwek1"/>
    <w:uiPriority w:val="9"/>
    <w:rsid w:val="00BE3E4C"/>
    <w:rPr>
      <w:rFonts w:asciiTheme="majorHAnsi" w:eastAsiaTheme="majorEastAsia" w:hAnsiTheme="majorHAnsi" w:cstheme="majorBidi"/>
      <w:b/>
      <w:bCs/>
      <w:color w:val="000000" w:themeColor="text1"/>
      <w:sz w:val="40"/>
      <w:szCs w:val="28"/>
    </w:rPr>
  </w:style>
  <w:style w:type="character" w:customStyle="1" w:styleId="Nagwek2Znak">
    <w:name w:val="Nagłówek 2 Znak"/>
    <w:basedOn w:val="Domylnaczcionkaakapitu"/>
    <w:link w:val="Nagwek2"/>
    <w:uiPriority w:val="9"/>
    <w:rsid w:val="00C3242A"/>
    <w:rPr>
      <w:rFonts w:asciiTheme="majorHAnsi" w:eastAsia="Calibri" w:hAnsiTheme="majorHAnsi" w:cstheme="majorBidi"/>
      <w:b/>
      <w:bCs/>
      <w:color w:val="000000" w:themeColor="text1"/>
      <w:sz w:val="36"/>
      <w:szCs w:val="26"/>
    </w:rPr>
  </w:style>
  <w:style w:type="paragraph" w:styleId="Akapitzlist">
    <w:name w:val="List Paragraph"/>
    <w:basedOn w:val="Normalny"/>
    <w:uiPriority w:val="34"/>
    <w:qFormat/>
    <w:rsid w:val="00331F98"/>
    <w:pPr>
      <w:ind w:left="720"/>
      <w:contextualSpacing/>
    </w:pPr>
  </w:style>
  <w:style w:type="paragraph" w:styleId="Legenda">
    <w:name w:val="caption"/>
    <w:basedOn w:val="Normalny"/>
    <w:next w:val="Normalny"/>
    <w:autoRedefine/>
    <w:uiPriority w:val="35"/>
    <w:unhideWhenUsed/>
    <w:qFormat/>
    <w:rsid w:val="005B3618"/>
    <w:pPr>
      <w:tabs>
        <w:tab w:val="center" w:pos="4606"/>
      </w:tabs>
      <w:spacing w:after="0" w:line="240" w:lineRule="auto"/>
      <w:jc w:val="center"/>
    </w:pPr>
    <w:rPr>
      <w:rFonts w:ascii="Calibri" w:eastAsia="Times New Roman" w:hAnsi="Calibri" w:cs="Times New Roman"/>
      <w:bCs/>
      <w:lang w:eastAsia="pl-PL"/>
    </w:rPr>
  </w:style>
  <w:style w:type="paragraph" w:styleId="Tekstprzypisudolnego">
    <w:name w:val="footnote text"/>
    <w:basedOn w:val="Normalny"/>
    <w:link w:val="TekstprzypisudolnegoZnak"/>
    <w:uiPriority w:val="99"/>
    <w:semiHidden/>
    <w:unhideWhenUsed/>
    <w:rsid w:val="00687D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7DCA"/>
    <w:rPr>
      <w:sz w:val="20"/>
      <w:szCs w:val="20"/>
    </w:rPr>
  </w:style>
  <w:style w:type="character" w:styleId="Odwoanieprzypisudolnego">
    <w:name w:val="footnote reference"/>
    <w:uiPriority w:val="99"/>
    <w:semiHidden/>
    <w:unhideWhenUsed/>
    <w:rsid w:val="00687DCA"/>
    <w:rPr>
      <w:vertAlign w:val="superscript"/>
    </w:rPr>
  </w:style>
  <w:style w:type="character" w:customStyle="1" w:styleId="Nagwek3Znak">
    <w:name w:val="Nagłówek 3 Znak"/>
    <w:basedOn w:val="Domylnaczcionkaakapitu"/>
    <w:link w:val="Nagwek3"/>
    <w:uiPriority w:val="9"/>
    <w:rsid w:val="009E2001"/>
    <w:rPr>
      <w:rFonts w:asciiTheme="majorHAnsi" w:eastAsiaTheme="majorEastAsia" w:hAnsiTheme="majorHAnsi" w:cstheme="majorBidi"/>
      <w:b/>
      <w:bCs/>
      <w:color w:val="000000" w:themeColor="text1"/>
      <w:sz w:val="28"/>
    </w:rPr>
  </w:style>
  <w:style w:type="table" w:styleId="Tabela-Siatka">
    <w:name w:val="Table Grid"/>
    <w:basedOn w:val="Standardowy"/>
    <w:uiPriority w:val="59"/>
    <w:rsid w:val="0058561D"/>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ilustracji">
    <w:name w:val="table of figures"/>
    <w:basedOn w:val="Normalny"/>
    <w:next w:val="Normalny"/>
    <w:uiPriority w:val="99"/>
    <w:unhideWhenUsed/>
    <w:rsid w:val="006D6EF6"/>
    <w:pPr>
      <w:spacing w:after="0"/>
    </w:pPr>
  </w:style>
  <w:style w:type="character" w:styleId="Hipercze">
    <w:name w:val="Hyperlink"/>
    <w:basedOn w:val="Domylnaczcionkaakapitu"/>
    <w:uiPriority w:val="99"/>
    <w:unhideWhenUsed/>
    <w:rsid w:val="006D6EF6"/>
    <w:rPr>
      <w:color w:val="0000FF" w:themeColor="hyperlink"/>
      <w:u w:val="single"/>
    </w:rPr>
  </w:style>
  <w:style w:type="paragraph" w:styleId="Spistreci1">
    <w:name w:val="toc 1"/>
    <w:basedOn w:val="Normalny"/>
    <w:next w:val="Normalny"/>
    <w:autoRedefine/>
    <w:uiPriority w:val="39"/>
    <w:unhideWhenUsed/>
    <w:rsid w:val="00F22BD9"/>
    <w:pPr>
      <w:tabs>
        <w:tab w:val="left" w:pos="1134"/>
        <w:tab w:val="right" w:leader="dot" w:pos="9203"/>
      </w:tabs>
      <w:spacing w:after="100"/>
    </w:pPr>
  </w:style>
  <w:style w:type="paragraph" w:styleId="Spistreci2">
    <w:name w:val="toc 2"/>
    <w:basedOn w:val="Normalny"/>
    <w:next w:val="Normalny"/>
    <w:autoRedefine/>
    <w:uiPriority w:val="39"/>
    <w:unhideWhenUsed/>
    <w:rsid w:val="00A64E19"/>
    <w:pPr>
      <w:tabs>
        <w:tab w:val="left" w:pos="1100"/>
        <w:tab w:val="right" w:leader="dot" w:pos="9214"/>
      </w:tabs>
      <w:spacing w:after="100"/>
      <w:ind w:left="1134" w:hanging="894"/>
    </w:pPr>
  </w:style>
  <w:style w:type="paragraph" w:styleId="Spistreci3">
    <w:name w:val="toc 3"/>
    <w:basedOn w:val="Normalny"/>
    <w:next w:val="Normalny"/>
    <w:autoRedefine/>
    <w:uiPriority w:val="39"/>
    <w:unhideWhenUsed/>
    <w:rsid w:val="006D6EF6"/>
    <w:pPr>
      <w:spacing w:after="100"/>
      <w:ind w:left="480"/>
    </w:pPr>
  </w:style>
  <w:style w:type="character" w:styleId="Pogrubienie">
    <w:name w:val="Strong"/>
    <w:basedOn w:val="Domylnaczcionkaakapitu"/>
    <w:uiPriority w:val="22"/>
    <w:qFormat/>
    <w:rsid w:val="009C472E"/>
    <w:rPr>
      <w:b/>
      <w:bCs/>
    </w:rPr>
  </w:style>
  <w:style w:type="character" w:customStyle="1" w:styleId="fwb">
    <w:name w:val="fwb"/>
    <w:basedOn w:val="Domylnaczcionkaakapitu"/>
    <w:rsid w:val="0058032E"/>
  </w:style>
  <w:style w:type="paragraph" w:styleId="Tekstprzypisukocowego">
    <w:name w:val="endnote text"/>
    <w:basedOn w:val="Normalny"/>
    <w:link w:val="TekstprzypisukocowegoZnak"/>
    <w:uiPriority w:val="99"/>
    <w:semiHidden/>
    <w:unhideWhenUsed/>
    <w:rsid w:val="009A44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4463"/>
    <w:rPr>
      <w:sz w:val="20"/>
      <w:szCs w:val="20"/>
    </w:rPr>
  </w:style>
  <w:style w:type="character" w:styleId="Odwoanieprzypisukocowego">
    <w:name w:val="endnote reference"/>
    <w:basedOn w:val="Domylnaczcionkaakapitu"/>
    <w:uiPriority w:val="99"/>
    <w:semiHidden/>
    <w:unhideWhenUsed/>
    <w:rsid w:val="009A4463"/>
    <w:rPr>
      <w:vertAlign w:val="superscript"/>
    </w:rPr>
  </w:style>
  <w:style w:type="character" w:styleId="Odwoaniedokomentarza">
    <w:name w:val="annotation reference"/>
    <w:basedOn w:val="Domylnaczcionkaakapitu"/>
    <w:uiPriority w:val="99"/>
    <w:semiHidden/>
    <w:unhideWhenUsed/>
    <w:rsid w:val="009A4463"/>
    <w:rPr>
      <w:sz w:val="16"/>
      <w:szCs w:val="16"/>
    </w:rPr>
  </w:style>
  <w:style w:type="paragraph" w:styleId="Tekstkomentarza">
    <w:name w:val="annotation text"/>
    <w:basedOn w:val="Normalny"/>
    <w:link w:val="TekstkomentarzaZnak"/>
    <w:uiPriority w:val="99"/>
    <w:semiHidden/>
    <w:unhideWhenUsed/>
    <w:rsid w:val="009A44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4463"/>
    <w:rPr>
      <w:sz w:val="20"/>
      <w:szCs w:val="20"/>
    </w:rPr>
  </w:style>
  <w:style w:type="paragraph" w:styleId="Tematkomentarza">
    <w:name w:val="annotation subject"/>
    <w:basedOn w:val="Tekstkomentarza"/>
    <w:next w:val="Tekstkomentarza"/>
    <w:link w:val="TematkomentarzaZnak"/>
    <w:uiPriority w:val="99"/>
    <w:semiHidden/>
    <w:unhideWhenUsed/>
    <w:rsid w:val="009A4463"/>
    <w:rPr>
      <w:b/>
      <w:bCs/>
    </w:rPr>
  </w:style>
  <w:style w:type="character" w:customStyle="1" w:styleId="TematkomentarzaZnak">
    <w:name w:val="Temat komentarza Znak"/>
    <w:basedOn w:val="TekstkomentarzaZnak"/>
    <w:link w:val="Tematkomentarza"/>
    <w:uiPriority w:val="99"/>
    <w:semiHidden/>
    <w:rsid w:val="009A4463"/>
    <w:rPr>
      <w:b/>
      <w:bCs/>
      <w:sz w:val="20"/>
      <w:szCs w:val="20"/>
    </w:rPr>
  </w:style>
  <w:style w:type="character" w:customStyle="1" w:styleId="apple-converted-space">
    <w:name w:val="apple-converted-space"/>
    <w:basedOn w:val="Domylnaczcionkaakapitu"/>
    <w:rsid w:val="00365B11"/>
  </w:style>
  <w:style w:type="paragraph" w:styleId="NormalnyWeb">
    <w:name w:val="Normal (Web)"/>
    <w:basedOn w:val="Normalny"/>
    <w:uiPriority w:val="99"/>
    <w:unhideWhenUsed/>
    <w:rsid w:val="005D380D"/>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efault">
    <w:name w:val="Default"/>
    <w:rsid w:val="00BF1B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nazwy-oboczne">
    <w:name w:val="h1-nazwy-oboczne"/>
    <w:basedOn w:val="Domylnaczcionkaakapitu"/>
    <w:rsid w:val="00DF39C8"/>
  </w:style>
  <w:style w:type="paragraph" w:customStyle="1" w:styleId="syntaksonch">
    <w:name w:val="syntaksonch"/>
    <w:basedOn w:val="Normalny"/>
    <w:rsid w:val="00DF39C8"/>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ircho">
    <w:name w:val="irc_ho"/>
    <w:basedOn w:val="Domylnaczcionkaakapitu"/>
    <w:rsid w:val="00285E3D"/>
  </w:style>
  <w:style w:type="table" w:customStyle="1" w:styleId="Tabela-Siatka1">
    <w:name w:val="Tabela - Siatka1"/>
    <w:basedOn w:val="Standardowy"/>
    <w:next w:val="Tabela-Siatka"/>
    <w:uiPriority w:val="59"/>
    <w:rsid w:val="007A2DDC"/>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DD0C32"/>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DD0C32"/>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DD0C32"/>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967FE1"/>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236BCD"/>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236BCD"/>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next w:val="Tabela-Siatka"/>
    <w:uiPriority w:val="59"/>
    <w:rsid w:val="00C13854"/>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semiHidden/>
    <w:rsid w:val="00C13854"/>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C13854"/>
    <w:rPr>
      <w:rFonts w:ascii="Times New Roman" w:eastAsia="Times New Roman" w:hAnsi="Times New Roman" w:cs="Times New Roman"/>
      <w:sz w:val="24"/>
      <w:szCs w:val="20"/>
      <w:lang w:eastAsia="pl-PL"/>
    </w:rPr>
  </w:style>
  <w:style w:type="numbering" w:customStyle="1" w:styleId="WW8Num44">
    <w:name w:val="WW8Num44"/>
    <w:rsid w:val="008D7CBB"/>
    <w:pPr>
      <w:numPr>
        <w:numId w:val="43"/>
      </w:numPr>
    </w:pPr>
  </w:style>
  <w:style w:type="numbering" w:customStyle="1" w:styleId="WW8Num32">
    <w:name w:val="WW8Num32"/>
    <w:rsid w:val="008D7CBB"/>
    <w:pPr>
      <w:numPr>
        <w:numId w:val="44"/>
      </w:numPr>
    </w:pPr>
  </w:style>
  <w:style w:type="numbering" w:customStyle="1" w:styleId="WW8Num6">
    <w:name w:val="WW8Num6"/>
    <w:rsid w:val="008D7CBB"/>
    <w:pPr>
      <w:numPr>
        <w:numId w:val="45"/>
      </w:numPr>
    </w:pPr>
  </w:style>
  <w:style w:type="numbering" w:customStyle="1" w:styleId="WW8Num47">
    <w:name w:val="WW8Num47"/>
    <w:rsid w:val="008D7CBB"/>
    <w:pPr>
      <w:numPr>
        <w:numId w:val="46"/>
      </w:numPr>
    </w:pPr>
  </w:style>
  <w:style w:type="numbering" w:customStyle="1" w:styleId="WW8Num37">
    <w:name w:val="WW8Num37"/>
    <w:rsid w:val="008D7CBB"/>
    <w:pPr>
      <w:numPr>
        <w:numId w:val="47"/>
      </w:numPr>
    </w:pPr>
  </w:style>
  <w:style w:type="numbering" w:customStyle="1" w:styleId="WW8Num54">
    <w:name w:val="WW8Num54"/>
    <w:rsid w:val="008D7CBB"/>
    <w:pPr>
      <w:numPr>
        <w:numId w:val="50"/>
      </w:numPr>
    </w:pPr>
  </w:style>
  <w:style w:type="numbering" w:customStyle="1" w:styleId="WW8Num18">
    <w:name w:val="WW8Num18"/>
    <w:rsid w:val="008D7CBB"/>
    <w:pPr>
      <w:numPr>
        <w:numId w:val="53"/>
      </w:numPr>
    </w:pPr>
  </w:style>
  <w:style w:type="numbering" w:customStyle="1" w:styleId="WW8Num39">
    <w:name w:val="WW8Num39"/>
    <w:rsid w:val="008D7CBB"/>
    <w:pPr>
      <w:numPr>
        <w:numId w:val="56"/>
      </w:numPr>
    </w:pPr>
  </w:style>
  <w:style w:type="table" w:customStyle="1" w:styleId="Tabela-Siatka9">
    <w:name w:val="Tabela - Siatka9"/>
    <w:basedOn w:val="Standardowy"/>
    <w:next w:val="Tabela-Siatka"/>
    <w:uiPriority w:val="59"/>
    <w:rsid w:val="005828B9"/>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5828B9"/>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
    <w:name w:val="List Table 3 Accent 2"/>
    <w:basedOn w:val="Standardowy"/>
    <w:uiPriority w:val="48"/>
    <w:rsid w:val="00EF098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022"/>
    <w:pPr>
      <w:spacing w:line="360" w:lineRule="auto"/>
    </w:pPr>
    <w:rPr>
      <w:sz w:val="24"/>
    </w:rPr>
  </w:style>
  <w:style w:type="paragraph" w:styleId="Nagwek1">
    <w:name w:val="heading 1"/>
    <w:basedOn w:val="Normalny"/>
    <w:next w:val="Normalny"/>
    <w:link w:val="Nagwek1Znak"/>
    <w:autoRedefine/>
    <w:uiPriority w:val="9"/>
    <w:qFormat/>
    <w:rsid w:val="00BE3E4C"/>
    <w:pPr>
      <w:keepNext/>
      <w:keepLines/>
      <w:spacing w:after="300"/>
      <w:jc w:val="both"/>
      <w:outlineLvl w:val="0"/>
    </w:pPr>
    <w:rPr>
      <w:rFonts w:asciiTheme="majorHAnsi" w:eastAsiaTheme="majorEastAsia" w:hAnsiTheme="majorHAnsi" w:cstheme="majorBidi"/>
      <w:b/>
      <w:bCs/>
      <w:color w:val="000000" w:themeColor="text1"/>
      <w:sz w:val="40"/>
      <w:szCs w:val="28"/>
    </w:rPr>
  </w:style>
  <w:style w:type="paragraph" w:styleId="Nagwek2">
    <w:name w:val="heading 2"/>
    <w:basedOn w:val="Normalny"/>
    <w:next w:val="Normalny"/>
    <w:link w:val="Nagwek2Znak"/>
    <w:autoRedefine/>
    <w:uiPriority w:val="9"/>
    <w:unhideWhenUsed/>
    <w:qFormat/>
    <w:rsid w:val="00C3242A"/>
    <w:pPr>
      <w:keepNext/>
      <w:keepLines/>
      <w:numPr>
        <w:ilvl w:val="1"/>
        <w:numId w:val="1"/>
      </w:numPr>
      <w:spacing w:before="360" w:after="360" w:line="240" w:lineRule="auto"/>
      <w:jc w:val="both"/>
      <w:outlineLvl w:val="1"/>
    </w:pPr>
    <w:rPr>
      <w:rFonts w:asciiTheme="majorHAnsi" w:eastAsia="Calibri" w:hAnsiTheme="majorHAnsi" w:cstheme="majorBidi"/>
      <w:b/>
      <w:bCs/>
      <w:color w:val="000000" w:themeColor="text1"/>
      <w:sz w:val="36"/>
      <w:szCs w:val="26"/>
    </w:rPr>
  </w:style>
  <w:style w:type="paragraph" w:styleId="Nagwek3">
    <w:name w:val="heading 3"/>
    <w:basedOn w:val="Normalny"/>
    <w:next w:val="Normalny"/>
    <w:link w:val="Nagwek3Znak"/>
    <w:uiPriority w:val="9"/>
    <w:unhideWhenUsed/>
    <w:qFormat/>
    <w:rsid w:val="009E2001"/>
    <w:pPr>
      <w:keepNext/>
      <w:keepLines/>
      <w:spacing w:before="200" w:after="0"/>
      <w:outlineLvl w:val="2"/>
    </w:pPr>
    <w:rPr>
      <w:rFonts w:asciiTheme="majorHAnsi" w:eastAsiaTheme="majorEastAsia" w:hAnsiTheme="majorHAnsi" w:cstheme="majorBidi"/>
      <w:b/>
      <w:bCs/>
      <w:color w:val="000000" w:themeColor="text1"/>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3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3AC"/>
  </w:style>
  <w:style w:type="paragraph" w:styleId="Stopka">
    <w:name w:val="footer"/>
    <w:basedOn w:val="Normalny"/>
    <w:link w:val="StopkaZnak"/>
    <w:uiPriority w:val="99"/>
    <w:unhideWhenUsed/>
    <w:rsid w:val="00B433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3AC"/>
  </w:style>
  <w:style w:type="paragraph" w:styleId="Bezodstpw">
    <w:name w:val="No Spacing"/>
    <w:link w:val="BezodstpwZnak"/>
    <w:uiPriority w:val="99"/>
    <w:qFormat/>
    <w:rsid w:val="00B433A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B433AC"/>
    <w:rPr>
      <w:rFonts w:eastAsiaTheme="minorEastAsia"/>
      <w:lang w:eastAsia="pl-PL"/>
    </w:rPr>
  </w:style>
  <w:style w:type="paragraph" w:styleId="Tekstdymka">
    <w:name w:val="Balloon Text"/>
    <w:basedOn w:val="Normalny"/>
    <w:link w:val="TekstdymkaZnak"/>
    <w:uiPriority w:val="99"/>
    <w:semiHidden/>
    <w:unhideWhenUsed/>
    <w:rsid w:val="00B433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3AC"/>
    <w:rPr>
      <w:rFonts w:ascii="Tahoma" w:hAnsi="Tahoma" w:cs="Tahoma"/>
      <w:sz w:val="16"/>
      <w:szCs w:val="16"/>
    </w:rPr>
  </w:style>
  <w:style w:type="character" w:customStyle="1" w:styleId="Nagwek1Znak">
    <w:name w:val="Nagłówek 1 Znak"/>
    <w:basedOn w:val="Domylnaczcionkaakapitu"/>
    <w:link w:val="Nagwek1"/>
    <w:uiPriority w:val="9"/>
    <w:rsid w:val="00BE3E4C"/>
    <w:rPr>
      <w:rFonts w:asciiTheme="majorHAnsi" w:eastAsiaTheme="majorEastAsia" w:hAnsiTheme="majorHAnsi" w:cstheme="majorBidi"/>
      <w:b/>
      <w:bCs/>
      <w:color w:val="000000" w:themeColor="text1"/>
      <w:sz w:val="40"/>
      <w:szCs w:val="28"/>
    </w:rPr>
  </w:style>
  <w:style w:type="character" w:customStyle="1" w:styleId="Nagwek2Znak">
    <w:name w:val="Nagłówek 2 Znak"/>
    <w:basedOn w:val="Domylnaczcionkaakapitu"/>
    <w:link w:val="Nagwek2"/>
    <w:uiPriority w:val="9"/>
    <w:rsid w:val="00C3242A"/>
    <w:rPr>
      <w:rFonts w:asciiTheme="majorHAnsi" w:eastAsia="Calibri" w:hAnsiTheme="majorHAnsi" w:cstheme="majorBidi"/>
      <w:b/>
      <w:bCs/>
      <w:color w:val="000000" w:themeColor="text1"/>
      <w:sz w:val="36"/>
      <w:szCs w:val="26"/>
    </w:rPr>
  </w:style>
  <w:style w:type="paragraph" w:styleId="Akapitzlist">
    <w:name w:val="List Paragraph"/>
    <w:basedOn w:val="Normalny"/>
    <w:uiPriority w:val="34"/>
    <w:qFormat/>
    <w:rsid w:val="00331F98"/>
    <w:pPr>
      <w:ind w:left="720"/>
      <w:contextualSpacing/>
    </w:pPr>
  </w:style>
  <w:style w:type="paragraph" w:styleId="Legenda">
    <w:name w:val="caption"/>
    <w:basedOn w:val="Normalny"/>
    <w:next w:val="Normalny"/>
    <w:autoRedefine/>
    <w:uiPriority w:val="35"/>
    <w:unhideWhenUsed/>
    <w:qFormat/>
    <w:rsid w:val="005B3618"/>
    <w:pPr>
      <w:tabs>
        <w:tab w:val="center" w:pos="4606"/>
      </w:tabs>
      <w:spacing w:after="0" w:line="240" w:lineRule="auto"/>
      <w:jc w:val="center"/>
    </w:pPr>
    <w:rPr>
      <w:rFonts w:ascii="Calibri" w:eastAsia="Times New Roman" w:hAnsi="Calibri" w:cs="Times New Roman"/>
      <w:bCs/>
      <w:lang w:eastAsia="pl-PL"/>
    </w:rPr>
  </w:style>
  <w:style w:type="paragraph" w:styleId="Tekstprzypisudolnego">
    <w:name w:val="footnote text"/>
    <w:basedOn w:val="Normalny"/>
    <w:link w:val="TekstprzypisudolnegoZnak"/>
    <w:uiPriority w:val="99"/>
    <w:semiHidden/>
    <w:unhideWhenUsed/>
    <w:rsid w:val="00687D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7DCA"/>
    <w:rPr>
      <w:sz w:val="20"/>
      <w:szCs w:val="20"/>
    </w:rPr>
  </w:style>
  <w:style w:type="character" w:styleId="Odwoanieprzypisudolnego">
    <w:name w:val="footnote reference"/>
    <w:uiPriority w:val="99"/>
    <w:semiHidden/>
    <w:unhideWhenUsed/>
    <w:rsid w:val="00687DCA"/>
    <w:rPr>
      <w:vertAlign w:val="superscript"/>
    </w:rPr>
  </w:style>
  <w:style w:type="character" w:customStyle="1" w:styleId="Nagwek3Znak">
    <w:name w:val="Nagłówek 3 Znak"/>
    <w:basedOn w:val="Domylnaczcionkaakapitu"/>
    <w:link w:val="Nagwek3"/>
    <w:uiPriority w:val="9"/>
    <w:rsid w:val="009E2001"/>
    <w:rPr>
      <w:rFonts w:asciiTheme="majorHAnsi" w:eastAsiaTheme="majorEastAsia" w:hAnsiTheme="majorHAnsi" w:cstheme="majorBidi"/>
      <w:b/>
      <w:bCs/>
      <w:color w:val="000000" w:themeColor="text1"/>
      <w:sz w:val="28"/>
    </w:rPr>
  </w:style>
  <w:style w:type="table" w:styleId="Tabela-Siatka">
    <w:name w:val="Table Grid"/>
    <w:basedOn w:val="Standardowy"/>
    <w:uiPriority w:val="59"/>
    <w:rsid w:val="0058561D"/>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ilustracji">
    <w:name w:val="table of figures"/>
    <w:basedOn w:val="Normalny"/>
    <w:next w:val="Normalny"/>
    <w:uiPriority w:val="99"/>
    <w:unhideWhenUsed/>
    <w:rsid w:val="006D6EF6"/>
    <w:pPr>
      <w:spacing w:after="0"/>
    </w:pPr>
  </w:style>
  <w:style w:type="character" w:styleId="Hipercze">
    <w:name w:val="Hyperlink"/>
    <w:basedOn w:val="Domylnaczcionkaakapitu"/>
    <w:uiPriority w:val="99"/>
    <w:unhideWhenUsed/>
    <w:rsid w:val="006D6EF6"/>
    <w:rPr>
      <w:color w:val="0000FF" w:themeColor="hyperlink"/>
      <w:u w:val="single"/>
    </w:rPr>
  </w:style>
  <w:style w:type="paragraph" w:styleId="Spistreci1">
    <w:name w:val="toc 1"/>
    <w:basedOn w:val="Normalny"/>
    <w:next w:val="Normalny"/>
    <w:autoRedefine/>
    <w:uiPriority w:val="39"/>
    <w:unhideWhenUsed/>
    <w:rsid w:val="00F22BD9"/>
    <w:pPr>
      <w:tabs>
        <w:tab w:val="left" w:pos="1134"/>
        <w:tab w:val="right" w:leader="dot" w:pos="9203"/>
      </w:tabs>
      <w:spacing w:after="100"/>
    </w:pPr>
  </w:style>
  <w:style w:type="paragraph" w:styleId="Spistreci2">
    <w:name w:val="toc 2"/>
    <w:basedOn w:val="Normalny"/>
    <w:next w:val="Normalny"/>
    <w:autoRedefine/>
    <w:uiPriority w:val="39"/>
    <w:unhideWhenUsed/>
    <w:rsid w:val="00A64E19"/>
    <w:pPr>
      <w:tabs>
        <w:tab w:val="left" w:pos="1100"/>
        <w:tab w:val="right" w:leader="dot" w:pos="9214"/>
      </w:tabs>
      <w:spacing w:after="100"/>
      <w:ind w:left="1134" w:hanging="894"/>
    </w:pPr>
  </w:style>
  <w:style w:type="paragraph" w:styleId="Spistreci3">
    <w:name w:val="toc 3"/>
    <w:basedOn w:val="Normalny"/>
    <w:next w:val="Normalny"/>
    <w:autoRedefine/>
    <w:uiPriority w:val="39"/>
    <w:unhideWhenUsed/>
    <w:rsid w:val="006D6EF6"/>
    <w:pPr>
      <w:spacing w:after="100"/>
      <w:ind w:left="480"/>
    </w:pPr>
  </w:style>
  <w:style w:type="character" w:styleId="Pogrubienie">
    <w:name w:val="Strong"/>
    <w:basedOn w:val="Domylnaczcionkaakapitu"/>
    <w:uiPriority w:val="22"/>
    <w:qFormat/>
    <w:rsid w:val="009C472E"/>
    <w:rPr>
      <w:b/>
      <w:bCs/>
    </w:rPr>
  </w:style>
  <w:style w:type="character" w:customStyle="1" w:styleId="fwb">
    <w:name w:val="fwb"/>
    <w:basedOn w:val="Domylnaczcionkaakapitu"/>
    <w:rsid w:val="0058032E"/>
  </w:style>
  <w:style w:type="paragraph" w:styleId="Tekstprzypisukocowego">
    <w:name w:val="endnote text"/>
    <w:basedOn w:val="Normalny"/>
    <w:link w:val="TekstprzypisukocowegoZnak"/>
    <w:uiPriority w:val="99"/>
    <w:semiHidden/>
    <w:unhideWhenUsed/>
    <w:rsid w:val="009A44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4463"/>
    <w:rPr>
      <w:sz w:val="20"/>
      <w:szCs w:val="20"/>
    </w:rPr>
  </w:style>
  <w:style w:type="character" w:styleId="Odwoanieprzypisukocowego">
    <w:name w:val="endnote reference"/>
    <w:basedOn w:val="Domylnaczcionkaakapitu"/>
    <w:uiPriority w:val="99"/>
    <w:semiHidden/>
    <w:unhideWhenUsed/>
    <w:rsid w:val="009A4463"/>
    <w:rPr>
      <w:vertAlign w:val="superscript"/>
    </w:rPr>
  </w:style>
  <w:style w:type="character" w:styleId="Odwoaniedokomentarza">
    <w:name w:val="annotation reference"/>
    <w:basedOn w:val="Domylnaczcionkaakapitu"/>
    <w:uiPriority w:val="99"/>
    <w:semiHidden/>
    <w:unhideWhenUsed/>
    <w:rsid w:val="009A4463"/>
    <w:rPr>
      <w:sz w:val="16"/>
      <w:szCs w:val="16"/>
    </w:rPr>
  </w:style>
  <w:style w:type="paragraph" w:styleId="Tekstkomentarza">
    <w:name w:val="annotation text"/>
    <w:basedOn w:val="Normalny"/>
    <w:link w:val="TekstkomentarzaZnak"/>
    <w:uiPriority w:val="99"/>
    <w:semiHidden/>
    <w:unhideWhenUsed/>
    <w:rsid w:val="009A44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4463"/>
    <w:rPr>
      <w:sz w:val="20"/>
      <w:szCs w:val="20"/>
    </w:rPr>
  </w:style>
  <w:style w:type="paragraph" w:styleId="Tematkomentarza">
    <w:name w:val="annotation subject"/>
    <w:basedOn w:val="Tekstkomentarza"/>
    <w:next w:val="Tekstkomentarza"/>
    <w:link w:val="TematkomentarzaZnak"/>
    <w:uiPriority w:val="99"/>
    <w:semiHidden/>
    <w:unhideWhenUsed/>
    <w:rsid w:val="009A4463"/>
    <w:rPr>
      <w:b/>
      <w:bCs/>
    </w:rPr>
  </w:style>
  <w:style w:type="character" w:customStyle="1" w:styleId="TematkomentarzaZnak">
    <w:name w:val="Temat komentarza Znak"/>
    <w:basedOn w:val="TekstkomentarzaZnak"/>
    <w:link w:val="Tematkomentarza"/>
    <w:uiPriority w:val="99"/>
    <w:semiHidden/>
    <w:rsid w:val="009A4463"/>
    <w:rPr>
      <w:b/>
      <w:bCs/>
      <w:sz w:val="20"/>
      <w:szCs w:val="20"/>
    </w:rPr>
  </w:style>
  <w:style w:type="character" w:customStyle="1" w:styleId="apple-converted-space">
    <w:name w:val="apple-converted-space"/>
    <w:basedOn w:val="Domylnaczcionkaakapitu"/>
    <w:rsid w:val="00365B11"/>
  </w:style>
  <w:style w:type="paragraph" w:styleId="NormalnyWeb">
    <w:name w:val="Normal (Web)"/>
    <w:basedOn w:val="Normalny"/>
    <w:uiPriority w:val="99"/>
    <w:unhideWhenUsed/>
    <w:rsid w:val="005D380D"/>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efault">
    <w:name w:val="Default"/>
    <w:rsid w:val="00BF1B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nazwy-oboczne">
    <w:name w:val="h1-nazwy-oboczne"/>
    <w:basedOn w:val="Domylnaczcionkaakapitu"/>
    <w:rsid w:val="00DF39C8"/>
  </w:style>
  <w:style w:type="paragraph" w:customStyle="1" w:styleId="syntaksonch">
    <w:name w:val="syntaksonch"/>
    <w:basedOn w:val="Normalny"/>
    <w:rsid w:val="00DF39C8"/>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ircho">
    <w:name w:val="irc_ho"/>
    <w:basedOn w:val="Domylnaczcionkaakapitu"/>
    <w:rsid w:val="00285E3D"/>
  </w:style>
  <w:style w:type="table" w:customStyle="1" w:styleId="Tabela-Siatka1">
    <w:name w:val="Tabela - Siatka1"/>
    <w:basedOn w:val="Standardowy"/>
    <w:next w:val="Tabela-Siatka"/>
    <w:uiPriority w:val="59"/>
    <w:rsid w:val="007A2DDC"/>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DD0C32"/>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DD0C32"/>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DD0C32"/>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967FE1"/>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236BCD"/>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236BCD"/>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next w:val="Tabela-Siatka"/>
    <w:uiPriority w:val="59"/>
    <w:rsid w:val="00C13854"/>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semiHidden/>
    <w:rsid w:val="00C13854"/>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C13854"/>
    <w:rPr>
      <w:rFonts w:ascii="Times New Roman" w:eastAsia="Times New Roman" w:hAnsi="Times New Roman" w:cs="Times New Roman"/>
      <w:sz w:val="24"/>
      <w:szCs w:val="20"/>
      <w:lang w:eastAsia="pl-PL"/>
    </w:rPr>
  </w:style>
  <w:style w:type="numbering" w:customStyle="1" w:styleId="WW8Num44">
    <w:name w:val="WW8Num44"/>
    <w:rsid w:val="008D7CBB"/>
    <w:pPr>
      <w:numPr>
        <w:numId w:val="43"/>
      </w:numPr>
    </w:pPr>
  </w:style>
  <w:style w:type="numbering" w:customStyle="1" w:styleId="WW8Num32">
    <w:name w:val="WW8Num32"/>
    <w:rsid w:val="008D7CBB"/>
    <w:pPr>
      <w:numPr>
        <w:numId w:val="44"/>
      </w:numPr>
    </w:pPr>
  </w:style>
  <w:style w:type="numbering" w:customStyle="1" w:styleId="WW8Num6">
    <w:name w:val="WW8Num6"/>
    <w:rsid w:val="008D7CBB"/>
    <w:pPr>
      <w:numPr>
        <w:numId w:val="45"/>
      </w:numPr>
    </w:pPr>
  </w:style>
  <w:style w:type="numbering" w:customStyle="1" w:styleId="WW8Num47">
    <w:name w:val="WW8Num47"/>
    <w:rsid w:val="008D7CBB"/>
    <w:pPr>
      <w:numPr>
        <w:numId w:val="46"/>
      </w:numPr>
    </w:pPr>
  </w:style>
  <w:style w:type="numbering" w:customStyle="1" w:styleId="WW8Num37">
    <w:name w:val="WW8Num37"/>
    <w:rsid w:val="008D7CBB"/>
    <w:pPr>
      <w:numPr>
        <w:numId w:val="47"/>
      </w:numPr>
    </w:pPr>
  </w:style>
  <w:style w:type="numbering" w:customStyle="1" w:styleId="WW8Num54">
    <w:name w:val="WW8Num54"/>
    <w:rsid w:val="008D7CBB"/>
    <w:pPr>
      <w:numPr>
        <w:numId w:val="50"/>
      </w:numPr>
    </w:pPr>
  </w:style>
  <w:style w:type="numbering" w:customStyle="1" w:styleId="WW8Num18">
    <w:name w:val="WW8Num18"/>
    <w:rsid w:val="008D7CBB"/>
    <w:pPr>
      <w:numPr>
        <w:numId w:val="53"/>
      </w:numPr>
    </w:pPr>
  </w:style>
  <w:style w:type="numbering" w:customStyle="1" w:styleId="WW8Num39">
    <w:name w:val="WW8Num39"/>
    <w:rsid w:val="008D7CBB"/>
    <w:pPr>
      <w:numPr>
        <w:numId w:val="56"/>
      </w:numPr>
    </w:pPr>
  </w:style>
  <w:style w:type="table" w:customStyle="1" w:styleId="Tabela-Siatka9">
    <w:name w:val="Tabela - Siatka9"/>
    <w:basedOn w:val="Standardowy"/>
    <w:next w:val="Tabela-Siatka"/>
    <w:uiPriority w:val="59"/>
    <w:rsid w:val="005828B9"/>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5828B9"/>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
    <w:name w:val="List Table 3 Accent 2"/>
    <w:basedOn w:val="Standardowy"/>
    <w:uiPriority w:val="48"/>
    <w:rsid w:val="00EF098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296">
      <w:bodyDiv w:val="1"/>
      <w:marLeft w:val="0"/>
      <w:marRight w:val="0"/>
      <w:marTop w:val="0"/>
      <w:marBottom w:val="0"/>
      <w:divBdr>
        <w:top w:val="none" w:sz="0" w:space="0" w:color="auto"/>
        <w:left w:val="none" w:sz="0" w:space="0" w:color="auto"/>
        <w:bottom w:val="none" w:sz="0" w:space="0" w:color="auto"/>
        <w:right w:val="none" w:sz="0" w:space="0" w:color="auto"/>
      </w:divBdr>
      <w:divsChild>
        <w:div w:id="1247031838">
          <w:marLeft w:val="547"/>
          <w:marRight w:val="0"/>
          <w:marTop w:val="0"/>
          <w:marBottom w:val="0"/>
          <w:divBdr>
            <w:top w:val="none" w:sz="0" w:space="0" w:color="auto"/>
            <w:left w:val="none" w:sz="0" w:space="0" w:color="auto"/>
            <w:bottom w:val="none" w:sz="0" w:space="0" w:color="auto"/>
            <w:right w:val="none" w:sz="0" w:space="0" w:color="auto"/>
          </w:divBdr>
        </w:div>
        <w:div w:id="1814561739">
          <w:marLeft w:val="547"/>
          <w:marRight w:val="0"/>
          <w:marTop w:val="0"/>
          <w:marBottom w:val="0"/>
          <w:divBdr>
            <w:top w:val="none" w:sz="0" w:space="0" w:color="auto"/>
            <w:left w:val="none" w:sz="0" w:space="0" w:color="auto"/>
            <w:bottom w:val="none" w:sz="0" w:space="0" w:color="auto"/>
            <w:right w:val="none" w:sz="0" w:space="0" w:color="auto"/>
          </w:divBdr>
        </w:div>
        <w:div w:id="1402559244">
          <w:marLeft w:val="547"/>
          <w:marRight w:val="0"/>
          <w:marTop w:val="0"/>
          <w:marBottom w:val="0"/>
          <w:divBdr>
            <w:top w:val="none" w:sz="0" w:space="0" w:color="auto"/>
            <w:left w:val="none" w:sz="0" w:space="0" w:color="auto"/>
            <w:bottom w:val="none" w:sz="0" w:space="0" w:color="auto"/>
            <w:right w:val="none" w:sz="0" w:space="0" w:color="auto"/>
          </w:divBdr>
        </w:div>
      </w:divsChild>
    </w:div>
    <w:div w:id="97260454">
      <w:bodyDiv w:val="1"/>
      <w:marLeft w:val="0"/>
      <w:marRight w:val="0"/>
      <w:marTop w:val="0"/>
      <w:marBottom w:val="0"/>
      <w:divBdr>
        <w:top w:val="none" w:sz="0" w:space="0" w:color="auto"/>
        <w:left w:val="none" w:sz="0" w:space="0" w:color="auto"/>
        <w:bottom w:val="none" w:sz="0" w:space="0" w:color="auto"/>
        <w:right w:val="none" w:sz="0" w:space="0" w:color="auto"/>
      </w:divBdr>
    </w:div>
    <w:div w:id="98990070">
      <w:bodyDiv w:val="1"/>
      <w:marLeft w:val="0"/>
      <w:marRight w:val="0"/>
      <w:marTop w:val="0"/>
      <w:marBottom w:val="0"/>
      <w:divBdr>
        <w:top w:val="none" w:sz="0" w:space="0" w:color="auto"/>
        <w:left w:val="none" w:sz="0" w:space="0" w:color="auto"/>
        <w:bottom w:val="none" w:sz="0" w:space="0" w:color="auto"/>
        <w:right w:val="none" w:sz="0" w:space="0" w:color="auto"/>
      </w:divBdr>
    </w:div>
    <w:div w:id="112749217">
      <w:bodyDiv w:val="1"/>
      <w:marLeft w:val="0"/>
      <w:marRight w:val="0"/>
      <w:marTop w:val="0"/>
      <w:marBottom w:val="0"/>
      <w:divBdr>
        <w:top w:val="none" w:sz="0" w:space="0" w:color="auto"/>
        <w:left w:val="none" w:sz="0" w:space="0" w:color="auto"/>
        <w:bottom w:val="none" w:sz="0" w:space="0" w:color="auto"/>
        <w:right w:val="none" w:sz="0" w:space="0" w:color="auto"/>
      </w:divBdr>
      <w:divsChild>
        <w:div w:id="1995601060">
          <w:marLeft w:val="547"/>
          <w:marRight w:val="0"/>
          <w:marTop w:val="0"/>
          <w:marBottom w:val="0"/>
          <w:divBdr>
            <w:top w:val="none" w:sz="0" w:space="0" w:color="auto"/>
            <w:left w:val="none" w:sz="0" w:space="0" w:color="auto"/>
            <w:bottom w:val="none" w:sz="0" w:space="0" w:color="auto"/>
            <w:right w:val="none" w:sz="0" w:space="0" w:color="auto"/>
          </w:divBdr>
        </w:div>
        <w:div w:id="936182067">
          <w:marLeft w:val="547"/>
          <w:marRight w:val="0"/>
          <w:marTop w:val="0"/>
          <w:marBottom w:val="0"/>
          <w:divBdr>
            <w:top w:val="none" w:sz="0" w:space="0" w:color="auto"/>
            <w:left w:val="none" w:sz="0" w:space="0" w:color="auto"/>
            <w:bottom w:val="none" w:sz="0" w:space="0" w:color="auto"/>
            <w:right w:val="none" w:sz="0" w:space="0" w:color="auto"/>
          </w:divBdr>
        </w:div>
      </w:divsChild>
    </w:div>
    <w:div w:id="132794569">
      <w:bodyDiv w:val="1"/>
      <w:marLeft w:val="0"/>
      <w:marRight w:val="0"/>
      <w:marTop w:val="0"/>
      <w:marBottom w:val="0"/>
      <w:divBdr>
        <w:top w:val="none" w:sz="0" w:space="0" w:color="auto"/>
        <w:left w:val="none" w:sz="0" w:space="0" w:color="auto"/>
        <w:bottom w:val="none" w:sz="0" w:space="0" w:color="auto"/>
        <w:right w:val="none" w:sz="0" w:space="0" w:color="auto"/>
      </w:divBdr>
    </w:div>
    <w:div w:id="164441939">
      <w:bodyDiv w:val="1"/>
      <w:marLeft w:val="0"/>
      <w:marRight w:val="0"/>
      <w:marTop w:val="0"/>
      <w:marBottom w:val="0"/>
      <w:divBdr>
        <w:top w:val="none" w:sz="0" w:space="0" w:color="auto"/>
        <w:left w:val="none" w:sz="0" w:space="0" w:color="auto"/>
        <w:bottom w:val="none" w:sz="0" w:space="0" w:color="auto"/>
        <w:right w:val="none" w:sz="0" w:space="0" w:color="auto"/>
      </w:divBdr>
      <w:divsChild>
        <w:div w:id="509636754">
          <w:marLeft w:val="0"/>
          <w:marRight w:val="0"/>
          <w:marTop w:val="0"/>
          <w:marBottom w:val="0"/>
          <w:divBdr>
            <w:top w:val="none" w:sz="0" w:space="0" w:color="auto"/>
            <w:left w:val="none" w:sz="0" w:space="0" w:color="auto"/>
            <w:bottom w:val="none" w:sz="0" w:space="0" w:color="auto"/>
            <w:right w:val="none" w:sz="0" w:space="0" w:color="auto"/>
          </w:divBdr>
        </w:div>
        <w:div w:id="1142498705">
          <w:marLeft w:val="0"/>
          <w:marRight w:val="0"/>
          <w:marTop w:val="0"/>
          <w:marBottom w:val="0"/>
          <w:divBdr>
            <w:top w:val="none" w:sz="0" w:space="0" w:color="auto"/>
            <w:left w:val="none" w:sz="0" w:space="0" w:color="auto"/>
            <w:bottom w:val="none" w:sz="0" w:space="0" w:color="auto"/>
            <w:right w:val="none" w:sz="0" w:space="0" w:color="auto"/>
          </w:divBdr>
        </w:div>
        <w:div w:id="1084649648">
          <w:marLeft w:val="0"/>
          <w:marRight w:val="0"/>
          <w:marTop w:val="0"/>
          <w:marBottom w:val="0"/>
          <w:divBdr>
            <w:top w:val="none" w:sz="0" w:space="0" w:color="auto"/>
            <w:left w:val="none" w:sz="0" w:space="0" w:color="auto"/>
            <w:bottom w:val="none" w:sz="0" w:space="0" w:color="auto"/>
            <w:right w:val="none" w:sz="0" w:space="0" w:color="auto"/>
          </w:divBdr>
        </w:div>
        <w:div w:id="873807650">
          <w:marLeft w:val="0"/>
          <w:marRight w:val="0"/>
          <w:marTop w:val="0"/>
          <w:marBottom w:val="0"/>
          <w:divBdr>
            <w:top w:val="none" w:sz="0" w:space="0" w:color="auto"/>
            <w:left w:val="none" w:sz="0" w:space="0" w:color="auto"/>
            <w:bottom w:val="none" w:sz="0" w:space="0" w:color="auto"/>
            <w:right w:val="none" w:sz="0" w:space="0" w:color="auto"/>
          </w:divBdr>
        </w:div>
        <w:div w:id="652950141">
          <w:marLeft w:val="0"/>
          <w:marRight w:val="0"/>
          <w:marTop w:val="0"/>
          <w:marBottom w:val="0"/>
          <w:divBdr>
            <w:top w:val="none" w:sz="0" w:space="0" w:color="auto"/>
            <w:left w:val="none" w:sz="0" w:space="0" w:color="auto"/>
            <w:bottom w:val="none" w:sz="0" w:space="0" w:color="auto"/>
            <w:right w:val="none" w:sz="0" w:space="0" w:color="auto"/>
          </w:divBdr>
        </w:div>
        <w:div w:id="1628274608">
          <w:marLeft w:val="0"/>
          <w:marRight w:val="0"/>
          <w:marTop w:val="0"/>
          <w:marBottom w:val="0"/>
          <w:divBdr>
            <w:top w:val="none" w:sz="0" w:space="0" w:color="auto"/>
            <w:left w:val="none" w:sz="0" w:space="0" w:color="auto"/>
            <w:bottom w:val="none" w:sz="0" w:space="0" w:color="auto"/>
            <w:right w:val="none" w:sz="0" w:space="0" w:color="auto"/>
          </w:divBdr>
        </w:div>
        <w:div w:id="548345727">
          <w:marLeft w:val="0"/>
          <w:marRight w:val="0"/>
          <w:marTop w:val="0"/>
          <w:marBottom w:val="0"/>
          <w:divBdr>
            <w:top w:val="none" w:sz="0" w:space="0" w:color="auto"/>
            <w:left w:val="none" w:sz="0" w:space="0" w:color="auto"/>
            <w:bottom w:val="none" w:sz="0" w:space="0" w:color="auto"/>
            <w:right w:val="none" w:sz="0" w:space="0" w:color="auto"/>
          </w:divBdr>
        </w:div>
        <w:div w:id="1783838039">
          <w:marLeft w:val="0"/>
          <w:marRight w:val="0"/>
          <w:marTop w:val="0"/>
          <w:marBottom w:val="0"/>
          <w:divBdr>
            <w:top w:val="none" w:sz="0" w:space="0" w:color="auto"/>
            <w:left w:val="none" w:sz="0" w:space="0" w:color="auto"/>
            <w:bottom w:val="none" w:sz="0" w:space="0" w:color="auto"/>
            <w:right w:val="none" w:sz="0" w:space="0" w:color="auto"/>
          </w:divBdr>
        </w:div>
        <w:div w:id="1459833965">
          <w:marLeft w:val="0"/>
          <w:marRight w:val="0"/>
          <w:marTop w:val="0"/>
          <w:marBottom w:val="0"/>
          <w:divBdr>
            <w:top w:val="none" w:sz="0" w:space="0" w:color="auto"/>
            <w:left w:val="none" w:sz="0" w:space="0" w:color="auto"/>
            <w:bottom w:val="none" w:sz="0" w:space="0" w:color="auto"/>
            <w:right w:val="none" w:sz="0" w:space="0" w:color="auto"/>
          </w:divBdr>
        </w:div>
        <w:div w:id="2138791475">
          <w:marLeft w:val="0"/>
          <w:marRight w:val="0"/>
          <w:marTop w:val="0"/>
          <w:marBottom w:val="0"/>
          <w:divBdr>
            <w:top w:val="none" w:sz="0" w:space="0" w:color="auto"/>
            <w:left w:val="none" w:sz="0" w:space="0" w:color="auto"/>
            <w:bottom w:val="none" w:sz="0" w:space="0" w:color="auto"/>
            <w:right w:val="none" w:sz="0" w:space="0" w:color="auto"/>
          </w:divBdr>
        </w:div>
        <w:div w:id="1924606673">
          <w:marLeft w:val="0"/>
          <w:marRight w:val="0"/>
          <w:marTop w:val="0"/>
          <w:marBottom w:val="0"/>
          <w:divBdr>
            <w:top w:val="none" w:sz="0" w:space="0" w:color="auto"/>
            <w:left w:val="none" w:sz="0" w:space="0" w:color="auto"/>
            <w:bottom w:val="none" w:sz="0" w:space="0" w:color="auto"/>
            <w:right w:val="none" w:sz="0" w:space="0" w:color="auto"/>
          </w:divBdr>
        </w:div>
        <w:div w:id="635767378">
          <w:marLeft w:val="0"/>
          <w:marRight w:val="0"/>
          <w:marTop w:val="0"/>
          <w:marBottom w:val="0"/>
          <w:divBdr>
            <w:top w:val="none" w:sz="0" w:space="0" w:color="auto"/>
            <w:left w:val="none" w:sz="0" w:space="0" w:color="auto"/>
            <w:bottom w:val="none" w:sz="0" w:space="0" w:color="auto"/>
            <w:right w:val="none" w:sz="0" w:space="0" w:color="auto"/>
          </w:divBdr>
        </w:div>
        <w:div w:id="1955819427">
          <w:marLeft w:val="0"/>
          <w:marRight w:val="0"/>
          <w:marTop w:val="0"/>
          <w:marBottom w:val="0"/>
          <w:divBdr>
            <w:top w:val="none" w:sz="0" w:space="0" w:color="auto"/>
            <w:left w:val="none" w:sz="0" w:space="0" w:color="auto"/>
            <w:bottom w:val="none" w:sz="0" w:space="0" w:color="auto"/>
            <w:right w:val="none" w:sz="0" w:space="0" w:color="auto"/>
          </w:divBdr>
        </w:div>
        <w:div w:id="1701084336">
          <w:marLeft w:val="0"/>
          <w:marRight w:val="0"/>
          <w:marTop w:val="0"/>
          <w:marBottom w:val="0"/>
          <w:divBdr>
            <w:top w:val="none" w:sz="0" w:space="0" w:color="auto"/>
            <w:left w:val="none" w:sz="0" w:space="0" w:color="auto"/>
            <w:bottom w:val="none" w:sz="0" w:space="0" w:color="auto"/>
            <w:right w:val="none" w:sz="0" w:space="0" w:color="auto"/>
          </w:divBdr>
        </w:div>
        <w:div w:id="104277868">
          <w:marLeft w:val="0"/>
          <w:marRight w:val="0"/>
          <w:marTop w:val="0"/>
          <w:marBottom w:val="0"/>
          <w:divBdr>
            <w:top w:val="none" w:sz="0" w:space="0" w:color="auto"/>
            <w:left w:val="none" w:sz="0" w:space="0" w:color="auto"/>
            <w:bottom w:val="none" w:sz="0" w:space="0" w:color="auto"/>
            <w:right w:val="none" w:sz="0" w:space="0" w:color="auto"/>
          </w:divBdr>
        </w:div>
        <w:div w:id="1663700044">
          <w:marLeft w:val="0"/>
          <w:marRight w:val="0"/>
          <w:marTop w:val="0"/>
          <w:marBottom w:val="0"/>
          <w:divBdr>
            <w:top w:val="none" w:sz="0" w:space="0" w:color="auto"/>
            <w:left w:val="none" w:sz="0" w:space="0" w:color="auto"/>
            <w:bottom w:val="none" w:sz="0" w:space="0" w:color="auto"/>
            <w:right w:val="none" w:sz="0" w:space="0" w:color="auto"/>
          </w:divBdr>
        </w:div>
        <w:div w:id="1370455012">
          <w:marLeft w:val="0"/>
          <w:marRight w:val="0"/>
          <w:marTop w:val="0"/>
          <w:marBottom w:val="0"/>
          <w:divBdr>
            <w:top w:val="none" w:sz="0" w:space="0" w:color="auto"/>
            <w:left w:val="none" w:sz="0" w:space="0" w:color="auto"/>
            <w:bottom w:val="none" w:sz="0" w:space="0" w:color="auto"/>
            <w:right w:val="none" w:sz="0" w:space="0" w:color="auto"/>
          </w:divBdr>
        </w:div>
        <w:div w:id="105388119">
          <w:marLeft w:val="0"/>
          <w:marRight w:val="0"/>
          <w:marTop w:val="0"/>
          <w:marBottom w:val="0"/>
          <w:divBdr>
            <w:top w:val="none" w:sz="0" w:space="0" w:color="auto"/>
            <w:left w:val="none" w:sz="0" w:space="0" w:color="auto"/>
            <w:bottom w:val="none" w:sz="0" w:space="0" w:color="auto"/>
            <w:right w:val="none" w:sz="0" w:space="0" w:color="auto"/>
          </w:divBdr>
        </w:div>
        <w:div w:id="1520922701">
          <w:marLeft w:val="0"/>
          <w:marRight w:val="0"/>
          <w:marTop w:val="0"/>
          <w:marBottom w:val="0"/>
          <w:divBdr>
            <w:top w:val="none" w:sz="0" w:space="0" w:color="auto"/>
            <w:left w:val="none" w:sz="0" w:space="0" w:color="auto"/>
            <w:bottom w:val="none" w:sz="0" w:space="0" w:color="auto"/>
            <w:right w:val="none" w:sz="0" w:space="0" w:color="auto"/>
          </w:divBdr>
        </w:div>
        <w:div w:id="1675767043">
          <w:marLeft w:val="0"/>
          <w:marRight w:val="0"/>
          <w:marTop w:val="0"/>
          <w:marBottom w:val="0"/>
          <w:divBdr>
            <w:top w:val="none" w:sz="0" w:space="0" w:color="auto"/>
            <w:left w:val="none" w:sz="0" w:space="0" w:color="auto"/>
            <w:bottom w:val="none" w:sz="0" w:space="0" w:color="auto"/>
            <w:right w:val="none" w:sz="0" w:space="0" w:color="auto"/>
          </w:divBdr>
        </w:div>
        <w:div w:id="1449542415">
          <w:marLeft w:val="0"/>
          <w:marRight w:val="0"/>
          <w:marTop w:val="0"/>
          <w:marBottom w:val="0"/>
          <w:divBdr>
            <w:top w:val="none" w:sz="0" w:space="0" w:color="auto"/>
            <w:left w:val="none" w:sz="0" w:space="0" w:color="auto"/>
            <w:bottom w:val="none" w:sz="0" w:space="0" w:color="auto"/>
            <w:right w:val="none" w:sz="0" w:space="0" w:color="auto"/>
          </w:divBdr>
        </w:div>
        <w:div w:id="747576213">
          <w:marLeft w:val="0"/>
          <w:marRight w:val="0"/>
          <w:marTop w:val="0"/>
          <w:marBottom w:val="0"/>
          <w:divBdr>
            <w:top w:val="none" w:sz="0" w:space="0" w:color="auto"/>
            <w:left w:val="none" w:sz="0" w:space="0" w:color="auto"/>
            <w:bottom w:val="none" w:sz="0" w:space="0" w:color="auto"/>
            <w:right w:val="none" w:sz="0" w:space="0" w:color="auto"/>
          </w:divBdr>
        </w:div>
        <w:div w:id="950475667">
          <w:marLeft w:val="0"/>
          <w:marRight w:val="0"/>
          <w:marTop w:val="0"/>
          <w:marBottom w:val="0"/>
          <w:divBdr>
            <w:top w:val="none" w:sz="0" w:space="0" w:color="auto"/>
            <w:left w:val="none" w:sz="0" w:space="0" w:color="auto"/>
            <w:bottom w:val="none" w:sz="0" w:space="0" w:color="auto"/>
            <w:right w:val="none" w:sz="0" w:space="0" w:color="auto"/>
          </w:divBdr>
        </w:div>
        <w:div w:id="1902131101">
          <w:marLeft w:val="0"/>
          <w:marRight w:val="0"/>
          <w:marTop w:val="0"/>
          <w:marBottom w:val="0"/>
          <w:divBdr>
            <w:top w:val="none" w:sz="0" w:space="0" w:color="auto"/>
            <w:left w:val="none" w:sz="0" w:space="0" w:color="auto"/>
            <w:bottom w:val="none" w:sz="0" w:space="0" w:color="auto"/>
            <w:right w:val="none" w:sz="0" w:space="0" w:color="auto"/>
          </w:divBdr>
        </w:div>
      </w:divsChild>
    </w:div>
    <w:div w:id="211961012">
      <w:bodyDiv w:val="1"/>
      <w:marLeft w:val="0"/>
      <w:marRight w:val="0"/>
      <w:marTop w:val="0"/>
      <w:marBottom w:val="0"/>
      <w:divBdr>
        <w:top w:val="none" w:sz="0" w:space="0" w:color="auto"/>
        <w:left w:val="none" w:sz="0" w:space="0" w:color="auto"/>
        <w:bottom w:val="none" w:sz="0" w:space="0" w:color="auto"/>
        <w:right w:val="none" w:sz="0" w:space="0" w:color="auto"/>
      </w:divBdr>
    </w:div>
    <w:div w:id="329454822">
      <w:bodyDiv w:val="1"/>
      <w:marLeft w:val="0"/>
      <w:marRight w:val="0"/>
      <w:marTop w:val="0"/>
      <w:marBottom w:val="0"/>
      <w:divBdr>
        <w:top w:val="none" w:sz="0" w:space="0" w:color="auto"/>
        <w:left w:val="none" w:sz="0" w:space="0" w:color="auto"/>
        <w:bottom w:val="none" w:sz="0" w:space="0" w:color="auto"/>
        <w:right w:val="none" w:sz="0" w:space="0" w:color="auto"/>
      </w:divBdr>
      <w:divsChild>
        <w:div w:id="148182452">
          <w:marLeft w:val="0"/>
          <w:marRight w:val="0"/>
          <w:marTop w:val="0"/>
          <w:marBottom w:val="0"/>
          <w:divBdr>
            <w:top w:val="none" w:sz="0" w:space="0" w:color="auto"/>
            <w:left w:val="none" w:sz="0" w:space="0" w:color="auto"/>
            <w:bottom w:val="none" w:sz="0" w:space="0" w:color="auto"/>
            <w:right w:val="none" w:sz="0" w:space="0" w:color="auto"/>
          </w:divBdr>
        </w:div>
        <w:div w:id="697585404">
          <w:marLeft w:val="0"/>
          <w:marRight w:val="0"/>
          <w:marTop w:val="0"/>
          <w:marBottom w:val="0"/>
          <w:divBdr>
            <w:top w:val="none" w:sz="0" w:space="0" w:color="auto"/>
            <w:left w:val="none" w:sz="0" w:space="0" w:color="auto"/>
            <w:bottom w:val="none" w:sz="0" w:space="0" w:color="auto"/>
            <w:right w:val="none" w:sz="0" w:space="0" w:color="auto"/>
          </w:divBdr>
        </w:div>
        <w:div w:id="862089953">
          <w:marLeft w:val="0"/>
          <w:marRight w:val="0"/>
          <w:marTop w:val="0"/>
          <w:marBottom w:val="0"/>
          <w:divBdr>
            <w:top w:val="none" w:sz="0" w:space="0" w:color="auto"/>
            <w:left w:val="none" w:sz="0" w:space="0" w:color="auto"/>
            <w:bottom w:val="none" w:sz="0" w:space="0" w:color="auto"/>
            <w:right w:val="none" w:sz="0" w:space="0" w:color="auto"/>
          </w:divBdr>
        </w:div>
        <w:div w:id="1439720168">
          <w:marLeft w:val="0"/>
          <w:marRight w:val="0"/>
          <w:marTop w:val="0"/>
          <w:marBottom w:val="0"/>
          <w:divBdr>
            <w:top w:val="none" w:sz="0" w:space="0" w:color="auto"/>
            <w:left w:val="none" w:sz="0" w:space="0" w:color="auto"/>
            <w:bottom w:val="none" w:sz="0" w:space="0" w:color="auto"/>
            <w:right w:val="none" w:sz="0" w:space="0" w:color="auto"/>
          </w:divBdr>
        </w:div>
        <w:div w:id="351149119">
          <w:marLeft w:val="0"/>
          <w:marRight w:val="0"/>
          <w:marTop w:val="0"/>
          <w:marBottom w:val="0"/>
          <w:divBdr>
            <w:top w:val="none" w:sz="0" w:space="0" w:color="auto"/>
            <w:left w:val="none" w:sz="0" w:space="0" w:color="auto"/>
            <w:bottom w:val="none" w:sz="0" w:space="0" w:color="auto"/>
            <w:right w:val="none" w:sz="0" w:space="0" w:color="auto"/>
          </w:divBdr>
        </w:div>
        <w:div w:id="448164356">
          <w:marLeft w:val="0"/>
          <w:marRight w:val="0"/>
          <w:marTop w:val="0"/>
          <w:marBottom w:val="0"/>
          <w:divBdr>
            <w:top w:val="none" w:sz="0" w:space="0" w:color="auto"/>
            <w:left w:val="none" w:sz="0" w:space="0" w:color="auto"/>
            <w:bottom w:val="none" w:sz="0" w:space="0" w:color="auto"/>
            <w:right w:val="none" w:sz="0" w:space="0" w:color="auto"/>
          </w:divBdr>
        </w:div>
        <w:div w:id="831530348">
          <w:marLeft w:val="0"/>
          <w:marRight w:val="0"/>
          <w:marTop w:val="0"/>
          <w:marBottom w:val="0"/>
          <w:divBdr>
            <w:top w:val="none" w:sz="0" w:space="0" w:color="auto"/>
            <w:left w:val="none" w:sz="0" w:space="0" w:color="auto"/>
            <w:bottom w:val="none" w:sz="0" w:space="0" w:color="auto"/>
            <w:right w:val="none" w:sz="0" w:space="0" w:color="auto"/>
          </w:divBdr>
        </w:div>
        <w:div w:id="839782807">
          <w:marLeft w:val="0"/>
          <w:marRight w:val="0"/>
          <w:marTop w:val="0"/>
          <w:marBottom w:val="0"/>
          <w:divBdr>
            <w:top w:val="none" w:sz="0" w:space="0" w:color="auto"/>
            <w:left w:val="none" w:sz="0" w:space="0" w:color="auto"/>
            <w:bottom w:val="none" w:sz="0" w:space="0" w:color="auto"/>
            <w:right w:val="none" w:sz="0" w:space="0" w:color="auto"/>
          </w:divBdr>
        </w:div>
        <w:div w:id="1566839562">
          <w:marLeft w:val="0"/>
          <w:marRight w:val="0"/>
          <w:marTop w:val="0"/>
          <w:marBottom w:val="0"/>
          <w:divBdr>
            <w:top w:val="none" w:sz="0" w:space="0" w:color="auto"/>
            <w:left w:val="none" w:sz="0" w:space="0" w:color="auto"/>
            <w:bottom w:val="none" w:sz="0" w:space="0" w:color="auto"/>
            <w:right w:val="none" w:sz="0" w:space="0" w:color="auto"/>
          </w:divBdr>
        </w:div>
        <w:div w:id="1656257185">
          <w:marLeft w:val="0"/>
          <w:marRight w:val="0"/>
          <w:marTop w:val="0"/>
          <w:marBottom w:val="0"/>
          <w:divBdr>
            <w:top w:val="none" w:sz="0" w:space="0" w:color="auto"/>
            <w:left w:val="none" w:sz="0" w:space="0" w:color="auto"/>
            <w:bottom w:val="none" w:sz="0" w:space="0" w:color="auto"/>
            <w:right w:val="none" w:sz="0" w:space="0" w:color="auto"/>
          </w:divBdr>
        </w:div>
        <w:div w:id="658386061">
          <w:marLeft w:val="0"/>
          <w:marRight w:val="0"/>
          <w:marTop w:val="0"/>
          <w:marBottom w:val="0"/>
          <w:divBdr>
            <w:top w:val="none" w:sz="0" w:space="0" w:color="auto"/>
            <w:left w:val="none" w:sz="0" w:space="0" w:color="auto"/>
            <w:bottom w:val="none" w:sz="0" w:space="0" w:color="auto"/>
            <w:right w:val="none" w:sz="0" w:space="0" w:color="auto"/>
          </w:divBdr>
        </w:div>
        <w:div w:id="577256314">
          <w:marLeft w:val="0"/>
          <w:marRight w:val="0"/>
          <w:marTop w:val="0"/>
          <w:marBottom w:val="0"/>
          <w:divBdr>
            <w:top w:val="none" w:sz="0" w:space="0" w:color="auto"/>
            <w:left w:val="none" w:sz="0" w:space="0" w:color="auto"/>
            <w:bottom w:val="none" w:sz="0" w:space="0" w:color="auto"/>
            <w:right w:val="none" w:sz="0" w:space="0" w:color="auto"/>
          </w:divBdr>
        </w:div>
        <w:div w:id="1652902984">
          <w:marLeft w:val="0"/>
          <w:marRight w:val="0"/>
          <w:marTop w:val="0"/>
          <w:marBottom w:val="0"/>
          <w:divBdr>
            <w:top w:val="none" w:sz="0" w:space="0" w:color="auto"/>
            <w:left w:val="none" w:sz="0" w:space="0" w:color="auto"/>
            <w:bottom w:val="none" w:sz="0" w:space="0" w:color="auto"/>
            <w:right w:val="none" w:sz="0" w:space="0" w:color="auto"/>
          </w:divBdr>
        </w:div>
        <w:div w:id="105538101">
          <w:marLeft w:val="0"/>
          <w:marRight w:val="0"/>
          <w:marTop w:val="0"/>
          <w:marBottom w:val="0"/>
          <w:divBdr>
            <w:top w:val="none" w:sz="0" w:space="0" w:color="auto"/>
            <w:left w:val="none" w:sz="0" w:space="0" w:color="auto"/>
            <w:bottom w:val="none" w:sz="0" w:space="0" w:color="auto"/>
            <w:right w:val="none" w:sz="0" w:space="0" w:color="auto"/>
          </w:divBdr>
        </w:div>
        <w:div w:id="877935132">
          <w:marLeft w:val="0"/>
          <w:marRight w:val="0"/>
          <w:marTop w:val="0"/>
          <w:marBottom w:val="0"/>
          <w:divBdr>
            <w:top w:val="none" w:sz="0" w:space="0" w:color="auto"/>
            <w:left w:val="none" w:sz="0" w:space="0" w:color="auto"/>
            <w:bottom w:val="none" w:sz="0" w:space="0" w:color="auto"/>
            <w:right w:val="none" w:sz="0" w:space="0" w:color="auto"/>
          </w:divBdr>
        </w:div>
        <w:div w:id="1449860672">
          <w:marLeft w:val="0"/>
          <w:marRight w:val="0"/>
          <w:marTop w:val="0"/>
          <w:marBottom w:val="0"/>
          <w:divBdr>
            <w:top w:val="none" w:sz="0" w:space="0" w:color="auto"/>
            <w:left w:val="none" w:sz="0" w:space="0" w:color="auto"/>
            <w:bottom w:val="none" w:sz="0" w:space="0" w:color="auto"/>
            <w:right w:val="none" w:sz="0" w:space="0" w:color="auto"/>
          </w:divBdr>
        </w:div>
        <w:div w:id="515197234">
          <w:marLeft w:val="0"/>
          <w:marRight w:val="0"/>
          <w:marTop w:val="0"/>
          <w:marBottom w:val="0"/>
          <w:divBdr>
            <w:top w:val="none" w:sz="0" w:space="0" w:color="auto"/>
            <w:left w:val="none" w:sz="0" w:space="0" w:color="auto"/>
            <w:bottom w:val="none" w:sz="0" w:space="0" w:color="auto"/>
            <w:right w:val="none" w:sz="0" w:space="0" w:color="auto"/>
          </w:divBdr>
        </w:div>
        <w:div w:id="370693555">
          <w:marLeft w:val="0"/>
          <w:marRight w:val="0"/>
          <w:marTop w:val="0"/>
          <w:marBottom w:val="0"/>
          <w:divBdr>
            <w:top w:val="none" w:sz="0" w:space="0" w:color="auto"/>
            <w:left w:val="none" w:sz="0" w:space="0" w:color="auto"/>
            <w:bottom w:val="none" w:sz="0" w:space="0" w:color="auto"/>
            <w:right w:val="none" w:sz="0" w:space="0" w:color="auto"/>
          </w:divBdr>
        </w:div>
        <w:div w:id="1143694118">
          <w:marLeft w:val="0"/>
          <w:marRight w:val="0"/>
          <w:marTop w:val="0"/>
          <w:marBottom w:val="0"/>
          <w:divBdr>
            <w:top w:val="none" w:sz="0" w:space="0" w:color="auto"/>
            <w:left w:val="none" w:sz="0" w:space="0" w:color="auto"/>
            <w:bottom w:val="none" w:sz="0" w:space="0" w:color="auto"/>
            <w:right w:val="none" w:sz="0" w:space="0" w:color="auto"/>
          </w:divBdr>
        </w:div>
        <w:div w:id="1068654849">
          <w:marLeft w:val="0"/>
          <w:marRight w:val="0"/>
          <w:marTop w:val="0"/>
          <w:marBottom w:val="0"/>
          <w:divBdr>
            <w:top w:val="none" w:sz="0" w:space="0" w:color="auto"/>
            <w:left w:val="none" w:sz="0" w:space="0" w:color="auto"/>
            <w:bottom w:val="none" w:sz="0" w:space="0" w:color="auto"/>
            <w:right w:val="none" w:sz="0" w:space="0" w:color="auto"/>
          </w:divBdr>
        </w:div>
        <w:div w:id="121653773">
          <w:marLeft w:val="0"/>
          <w:marRight w:val="0"/>
          <w:marTop w:val="0"/>
          <w:marBottom w:val="0"/>
          <w:divBdr>
            <w:top w:val="none" w:sz="0" w:space="0" w:color="auto"/>
            <w:left w:val="none" w:sz="0" w:space="0" w:color="auto"/>
            <w:bottom w:val="none" w:sz="0" w:space="0" w:color="auto"/>
            <w:right w:val="none" w:sz="0" w:space="0" w:color="auto"/>
          </w:divBdr>
        </w:div>
        <w:div w:id="25571290">
          <w:marLeft w:val="0"/>
          <w:marRight w:val="0"/>
          <w:marTop w:val="0"/>
          <w:marBottom w:val="0"/>
          <w:divBdr>
            <w:top w:val="none" w:sz="0" w:space="0" w:color="auto"/>
            <w:left w:val="none" w:sz="0" w:space="0" w:color="auto"/>
            <w:bottom w:val="none" w:sz="0" w:space="0" w:color="auto"/>
            <w:right w:val="none" w:sz="0" w:space="0" w:color="auto"/>
          </w:divBdr>
        </w:div>
        <w:div w:id="1165894652">
          <w:marLeft w:val="0"/>
          <w:marRight w:val="0"/>
          <w:marTop w:val="0"/>
          <w:marBottom w:val="0"/>
          <w:divBdr>
            <w:top w:val="none" w:sz="0" w:space="0" w:color="auto"/>
            <w:left w:val="none" w:sz="0" w:space="0" w:color="auto"/>
            <w:bottom w:val="none" w:sz="0" w:space="0" w:color="auto"/>
            <w:right w:val="none" w:sz="0" w:space="0" w:color="auto"/>
          </w:divBdr>
        </w:div>
        <w:div w:id="455099215">
          <w:marLeft w:val="0"/>
          <w:marRight w:val="0"/>
          <w:marTop w:val="0"/>
          <w:marBottom w:val="0"/>
          <w:divBdr>
            <w:top w:val="none" w:sz="0" w:space="0" w:color="auto"/>
            <w:left w:val="none" w:sz="0" w:space="0" w:color="auto"/>
            <w:bottom w:val="none" w:sz="0" w:space="0" w:color="auto"/>
            <w:right w:val="none" w:sz="0" w:space="0" w:color="auto"/>
          </w:divBdr>
        </w:div>
        <w:div w:id="1279144150">
          <w:marLeft w:val="0"/>
          <w:marRight w:val="0"/>
          <w:marTop w:val="0"/>
          <w:marBottom w:val="0"/>
          <w:divBdr>
            <w:top w:val="none" w:sz="0" w:space="0" w:color="auto"/>
            <w:left w:val="none" w:sz="0" w:space="0" w:color="auto"/>
            <w:bottom w:val="none" w:sz="0" w:space="0" w:color="auto"/>
            <w:right w:val="none" w:sz="0" w:space="0" w:color="auto"/>
          </w:divBdr>
        </w:div>
        <w:div w:id="207422704">
          <w:marLeft w:val="0"/>
          <w:marRight w:val="0"/>
          <w:marTop w:val="0"/>
          <w:marBottom w:val="0"/>
          <w:divBdr>
            <w:top w:val="none" w:sz="0" w:space="0" w:color="auto"/>
            <w:left w:val="none" w:sz="0" w:space="0" w:color="auto"/>
            <w:bottom w:val="none" w:sz="0" w:space="0" w:color="auto"/>
            <w:right w:val="none" w:sz="0" w:space="0" w:color="auto"/>
          </w:divBdr>
        </w:div>
        <w:div w:id="2039623904">
          <w:marLeft w:val="0"/>
          <w:marRight w:val="0"/>
          <w:marTop w:val="0"/>
          <w:marBottom w:val="0"/>
          <w:divBdr>
            <w:top w:val="none" w:sz="0" w:space="0" w:color="auto"/>
            <w:left w:val="none" w:sz="0" w:space="0" w:color="auto"/>
            <w:bottom w:val="none" w:sz="0" w:space="0" w:color="auto"/>
            <w:right w:val="none" w:sz="0" w:space="0" w:color="auto"/>
          </w:divBdr>
        </w:div>
      </w:divsChild>
    </w:div>
    <w:div w:id="349768271">
      <w:bodyDiv w:val="1"/>
      <w:marLeft w:val="0"/>
      <w:marRight w:val="0"/>
      <w:marTop w:val="0"/>
      <w:marBottom w:val="0"/>
      <w:divBdr>
        <w:top w:val="none" w:sz="0" w:space="0" w:color="auto"/>
        <w:left w:val="none" w:sz="0" w:space="0" w:color="auto"/>
        <w:bottom w:val="none" w:sz="0" w:space="0" w:color="auto"/>
        <w:right w:val="none" w:sz="0" w:space="0" w:color="auto"/>
      </w:divBdr>
    </w:div>
    <w:div w:id="487094669">
      <w:bodyDiv w:val="1"/>
      <w:marLeft w:val="0"/>
      <w:marRight w:val="0"/>
      <w:marTop w:val="0"/>
      <w:marBottom w:val="0"/>
      <w:divBdr>
        <w:top w:val="none" w:sz="0" w:space="0" w:color="auto"/>
        <w:left w:val="none" w:sz="0" w:space="0" w:color="auto"/>
        <w:bottom w:val="none" w:sz="0" w:space="0" w:color="auto"/>
        <w:right w:val="none" w:sz="0" w:space="0" w:color="auto"/>
      </w:divBdr>
    </w:div>
    <w:div w:id="494108122">
      <w:bodyDiv w:val="1"/>
      <w:marLeft w:val="0"/>
      <w:marRight w:val="0"/>
      <w:marTop w:val="0"/>
      <w:marBottom w:val="0"/>
      <w:divBdr>
        <w:top w:val="none" w:sz="0" w:space="0" w:color="auto"/>
        <w:left w:val="none" w:sz="0" w:space="0" w:color="auto"/>
        <w:bottom w:val="none" w:sz="0" w:space="0" w:color="auto"/>
        <w:right w:val="none" w:sz="0" w:space="0" w:color="auto"/>
      </w:divBdr>
      <w:divsChild>
        <w:div w:id="248347053">
          <w:marLeft w:val="0"/>
          <w:marRight w:val="0"/>
          <w:marTop w:val="0"/>
          <w:marBottom w:val="0"/>
          <w:divBdr>
            <w:top w:val="none" w:sz="0" w:space="0" w:color="auto"/>
            <w:left w:val="none" w:sz="0" w:space="0" w:color="auto"/>
            <w:bottom w:val="none" w:sz="0" w:space="0" w:color="auto"/>
            <w:right w:val="none" w:sz="0" w:space="0" w:color="auto"/>
          </w:divBdr>
        </w:div>
      </w:divsChild>
    </w:div>
    <w:div w:id="531844706">
      <w:bodyDiv w:val="1"/>
      <w:marLeft w:val="0"/>
      <w:marRight w:val="0"/>
      <w:marTop w:val="0"/>
      <w:marBottom w:val="0"/>
      <w:divBdr>
        <w:top w:val="none" w:sz="0" w:space="0" w:color="auto"/>
        <w:left w:val="none" w:sz="0" w:space="0" w:color="auto"/>
        <w:bottom w:val="none" w:sz="0" w:space="0" w:color="auto"/>
        <w:right w:val="none" w:sz="0" w:space="0" w:color="auto"/>
      </w:divBdr>
    </w:div>
    <w:div w:id="560480915">
      <w:bodyDiv w:val="1"/>
      <w:marLeft w:val="0"/>
      <w:marRight w:val="0"/>
      <w:marTop w:val="0"/>
      <w:marBottom w:val="0"/>
      <w:divBdr>
        <w:top w:val="none" w:sz="0" w:space="0" w:color="auto"/>
        <w:left w:val="none" w:sz="0" w:space="0" w:color="auto"/>
        <w:bottom w:val="none" w:sz="0" w:space="0" w:color="auto"/>
        <w:right w:val="none" w:sz="0" w:space="0" w:color="auto"/>
      </w:divBdr>
    </w:div>
    <w:div w:id="602614007">
      <w:bodyDiv w:val="1"/>
      <w:marLeft w:val="0"/>
      <w:marRight w:val="0"/>
      <w:marTop w:val="0"/>
      <w:marBottom w:val="0"/>
      <w:divBdr>
        <w:top w:val="none" w:sz="0" w:space="0" w:color="auto"/>
        <w:left w:val="none" w:sz="0" w:space="0" w:color="auto"/>
        <w:bottom w:val="none" w:sz="0" w:space="0" w:color="auto"/>
        <w:right w:val="none" w:sz="0" w:space="0" w:color="auto"/>
      </w:divBdr>
    </w:div>
    <w:div w:id="733116444">
      <w:bodyDiv w:val="1"/>
      <w:marLeft w:val="0"/>
      <w:marRight w:val="0"/>
      <w:marTop w:val="0"/>
      <w:marBottom w:val="0"/>
      <w:divBdr>
        <w:top w:val="none" w:sz="0" w:space="0" w:color="auto"/>
        <w:left w:val="none" w:sz="0" w:space="0" w:color="auto"/>
        <w:bottom w:val="none" w:sz="0" w:space="0" w:color="auto"/>
        <w:right w:val="none" w:sz="0" w:space="0" w:color="auto"/>
      </w:divBdr>
    </w:div>
    <w:div w:id="787119907">
      <w:bodyDiv w:val="1"/>
      <w:marLeft w:val="0"/>
      <w:marRight w:val="0"/>
      <w:marTop w:val="0"/>
      <w:marBottom w:val="0"/>
      <w:divBdr>
        <w:top w:val="none" w:sz="0" w:space="0" w:color="auto"/>
        <w:left w:val="none" w:sz="0" w:space="0" w:color="auto"/>
        <w:bottom w:val="none" w:sz="0" w:space="0" w:color="auto"/>
        <w:right w:val="none" w:sz="0" w:space="0" w:color="auto"/>
      </w:divBdr>
    </w:div>
    <w:div w:id="891387476">
      <w:bodyDiv w:val="1"/>
      <w:marLeft w:val="0"/>
      <w:marRight w:val="0"/>
      <w:marTop w:val="0"/>
      <w:marBottom w:val="0"/>
      <w:divBdr>
        <w:top w:val="none" w:sz="0" w:space="0" w:color="auto"/>
        <w:left w:val="none" w:sz="0" w:space="0" w:color="auto"/>
        <w:bottom w:val="none" w:sz="0" w:space="0" w:color="auto"/>
        <w:right w:val="none" w:sz="0" w:space="0" w:color="auto"/>
      </w:divBdr>
    </w:div>
    <w:div w:id="1042555596">
      <w:bodyDiv w:val="1"/>
      <w:marLeft w:val="0"/>
      <w:marRight w:val="0"/>
      <w:marTop w:val="0"/>
      <w:marBottom w:val="0"/>
      <w:divBdr>
        <w:top w:val="none" w:sz="0" w:space="0" w:color="auto"/>
        <w:left w:val="none" w:sz="0" w:space="0" w:color="auto"/>
        <w:bottom w:val="none" w:sz="0" w:space="0" w:color="auto"/>
        <w:right w:val="none" w:sz="0" w:space="0" w:color="auto"/>
      </w:divBdr>
      <w:divsChild>
        <w:div w:id="140314492">
          <w:marLeft w:val="0"/>
          <w:marRight w:val="0"/>
          <w:marTop w:val="0"/>
          <w:marBottom w:val="0"/>
          <w:divBdr>
            <w:top w:val="none" w:sz="0" w:space="0" w:color="auto"/>
            <w:left w:val="none" w:sz="0" w:space="0" w:color="auto"/>
            <w:bottom w:val="none" w:sz="0" w:space="0" w:color="auto"/>
            <w:right w:val="none" w:sz="0" w:space="0" w:color="auto"/>
          </w:divBdr>
        </w:div>
        <w:div w:id="558787423">
          <w:marLeft w:val="0"/>
          <w:marRight w:val="0"/>
          <w:marTop w:val="0"/>
          <w:marBottom w:val="0"/>
          <w:divBdr>
            <w:top w:val="none" w:sz="0" w:space="0" w:color="auto"/>
            <w:left w:val="none" w:sz="0" w:space="0" w:color="auto"/>
            <w:bottom w:val="none" w:sz="0" w:space="0" w:color="auto"/>
            <w:right w:val="none" w:sz="0" w:space="0" w:color="auto"/>
          </w:divBdr>
        </w:div>
        <w:div w:id="1018966744">
          <w:marLeft w:val="0"/>
          <w:marRight w:val="0"/>
          <w:marTop w:val="0"/>
          <w:marBottom w:val="0"/>
          <w:divBdr>
            <w:top w:val="none" w:sz="0" w:space="0" w:color="auto"/>
            <w:left w:val="none" w:sz="0" w:space="0" w:color="auto"/>
            <w:bottom w:val="none" w:sz="0" w:space="0" w:color="auto"/>
            <w:right w:val="none" w:sz="0" w:space="0" w:color="auto"/>
          </w:divBdr>
        </w:div>
        <w:div w:id="755634138">
          <w:marLeft w:val="0"/>
          <w:marRight w:val="0"/>
          <w:marTop w:val="0"/>
          <w:marBottom w:val="0"/>
          <w:divBdr>
            <w:top w:val="none" w:sz="0" w:space="0" w:color="auto"/>
            <w:left w:val="none" w:sz="0" w:space="0" w:color="auto"/>
            <w:bottom w:val="none" w:sz="0" w:space="0" w:color="auto"/>
            <w:right w:val="none" w:sz="0" w:space="0" w:color="auto"/>
          </w:divBdr>
        </w:div>
        <w:div w:id="941105006">
          <w:marLeft w:val="0"/>
          <w:marRight w:val="0"/>
          <w:marTop w:val="0"/>
          <w:marBottom w:val="0"/>
          <w:divBdr>
            <w:top w:val="none" w:sz="0" w:space="0" w:color="auto"/>
            <w:left w:val="none" w:sz="0" w:space="0" w:color="auto"/>
            <w:bottom w:val="none" w:sz="0" w:space="0" w:color="auto"/>
            <w:right w:val="none" w:sz="0" w:space="0" w:color="auto"/>
          </w:divBdr>
        </w:div>
        <w:div w:id="1202478238">
          <w:marLeft w:val="0"/>
          <w:marRight w:val="0"/>
          <w:marTop w:val="0"/>
          <w:marBottom w:val="0"/>
          <w:divBdr>
            <w:top w:val="none" w:sz="0" w:space="0" w:color="auto"/>
            <w:left w:val="none" w:sz="0" w:space="0" w:color="auto"/>
            <w:bottom w:val="none" w:sz="0" w:space="0" w:color="auto"/>
            <w:right w:val="none" w:sz="0" w:space="0" w:color="auto"/>
          </w:divBdr>
        </w:div>
        <w:div w:id="1119688063">
          <w:marLeft w:val="0"/>
          <w:marRight w:val="0"/>
          <w:marTop w:val="0"/>
          <w:marBottom w:val="0"/>
          <w:divBdr>
            <w:top w:val="none" w:sz="0" w:space="0" w:color="auto"/>
            <w:left w:val="none" w:sz="0" w:space="0" w:color="auto"/>
            <w:bottom w:val="none" w:sz="0" w:space="0" w:color="auto"/>
            <w:right w:val="none" w:sz="0" w:space="0" w:color="auto"/>
          </w:divBdr>
        </w:div>
        <w:div w:id="1135610702">
          <w:marLeft w:val="0"/>
          <w:marRight w:val="0"/>
          <w:marTop w:val="0"/>
          <w:marBottom w:val="0"/>
          <w:divBdr>
            <w:top w:val="none" w:sz="0" w:space="0" w:color="auto"/>
            <w:left w:val="none" w:sz="0" w:space="0" w:color="auto"/>
            <w:bottom w:val="none" w:sz="0" w:space="0" w:color="auto"/>
            <w:right w:val="none" w:sz="0" w:space="0" w:color="auto"/>
          </w:divBdr>
        </w:div>
        <w:div w:id="1142774778">
          <w:marLeft w:val="0"/>
          <w:marRight w:val="0"/>
          <w:marTop w:val="0"/>
          <w:marBottom w:val="0"/>
          <w:divBdr>
            <w:top w:val="none" w:sz="0" w:space="0" w:color="auto"/>
            <w:left w:val="none" w:sz="0" w:space="0" w:color="auto"/>
            <w:bottom w:val="none" w:sz="0" w:space="0" w:color="auto"/>
            <w:right w:val="none" w:sz="0" w:space="0" w:color="auto"/>
          </w:divBdr>
        </w:div>
        <w:div w:id="441609773">
          <w:marLeft w:val="0"/>
          <w:marRight w:val="0"/>
          <w:marTop w:val="0"/>
          <w:marBottom w:val="0"/>
          <w:divBdr>
            <w:top w:val="none" w:sz="0" w:space="0" w:color="auto"/>
            <w:left w:val="none" w:sz="0" w:space="0" w:color="auto"/>
            <w:bottom w:val="none" w:sz="0" w:space="0" w:color="auto"/>
            <w:right w:val="none" w:sz="0" w:space="0" w:color="auto"/>
          </w:divBdr>
        </w:div>
        <w:div w:id="1610119400">
          <w:marLeft w:val="0"/>
          <w:marRight w:val="0"/>
          <w:marTop w:val="0"/>
          <w:marBottom w:val="0"/>
          <w:divBdr>
            <w:top w:val="none" w:sz="0" w:space="0" w:color="auto"/>
            <w:left w:val="none" w:sz="0" w:space="0" w:color="auto"/>
            <w:bottom w:val="none" w:sz="0" w:space="0" w:color="auto"/>
            <w:right w:val="none" w:sz="0" w:space="0" w:color="auto"/>
          </w:divBdr>
        </w:div>
        <w:div w:id="415636502">
          <w:marLeft w:val="0"/>
          <w:marRight w:val="0"/>
          <w:marTop w:val="0"/>
          <w:marBottom w:val="0"/>
          <w:divBdr>
            <w:top w:val="none" w:sz="0" w:space="0" w:color="auto"/>
            <w:left w:val="none" w:sz="0" w:space="0" w:color="auto"/>
            <w:bottom w:val="none" w:sz="0" w:space="0" w:color="auto"/>
            <w:right w:val="none" w:sz="0" w:space="0" w:color="auto"/>
          </w:divBdr>
        </w:div>
        <w:div w:id="276060715">
          <w:marLeft w:val="0"/>
          <w:marRight w:val="0"/>
          <w:marTop w:val="0"/>
          <w:marBottom w:val="0"/>
          <w:divBdr>
            <w:top w:val="none" w:sz="0" w:space="0" w:color="auto"/>
            <w:left w:val="none" w:sz="0" w:space="0" w:color="auto"/>
            <w:bottom w:val="none" w:sz="0" w:space="0" w:color="auto"/>
            <w:right w:val="none" w:sz="0" w:space="0" w:color="auto"/>
          </w:divBdr>
        </w:div>
        <w:div w:id="1044326895">
          <w:marLeft w:val="0"/>
          <w:marRight w:val="0"/>
          <w:marTop w:val="0"/>
          <w:marBottom w:val="0"/>
          <w:divBdr>
            <w:top w:val="none" w:sz="0" w:space="0" w:color="auto"/>
            <w:left w:val="none" w:sz="0" w:space="0" w:color="auto"/>
            <w:bottom w:val="none" w:sz="0" w:space="0" w:color="auto"/>
            <w:right w:val="none" w:sz="0" w:space="0" w:color="auto"/>
          </w:divBdr>
        </w:div>
        <w:div w:id="1383675654">
          <w:marLeft w:val="0"/>
          <w:marRight w:val="0"/>
          <w:marTop w:val="0"/>
          <w:marBottom w:val="0"/>
          <w:divBdr>
            <w:top w:val="none" w:sz="0" w:space="0" w:color="auto"/>
            <w:left w:val="none" w:sz="0" w:space="0" w:color="auto"/>
            <w:bottom w:val="none" w:sz="0" w:space="0" w:color="auto"/>
            <w:right w:val="none" w:sz="0" w:space="0" w:color="auto"/>
          </w:divBdr>
        </w:div>
        <w:div w:id="1856072863">
          <w:marLeft w:val="0"/>
          <w:marRight w:val="0"/>
          <w:marTop w:val="0"/>
          <w:marBottom w:val="0"/>
          <w:divBdr>
            <w:top w:val="none" w:sz="0" w:space="0" w:color="auto"/>
            <w:left w:val="none" w:sz="0" w:space="0" w:color="auto"/>
            <w:bottom w:val="none" w:sz="0" w:space="0" w:color="auto"/>
            <w:right w:val="none" w:sz="0" w:space="0" w:color="auto"/>
          </w:divBdr>
        </w:div>
        <w:div w:id="1197960784">
          <w:marLeft w:val="0"/>
          <w:marRight w:val="0"/>
          <w:marTop w:val="0"/>
          <w:marBottom w:val="0"/>
          <w:divBdr>
            <w:top w:val="none" w:sz="0" w:space="0" w:color="auto"/>
            <w:left w:val="none" w:sz="0" w:space="0" w:color="auto"/>
            <w:bottom w:val="none" w:sz="0" w:space="0" w:color="auto"/>
            <w:right w:val="none" w:sz="0" w:space="0" w:color="auto"/>
          </w:divBdr>
        </w:div>
        <w:div w:id="517157905">
          <w:marLeft w:val="0"/>
          <w:marRight w:val="0"/>
          <w:marTop w:val="0"/>
          <w:marBottom w:val="0"/>
          <w:divBdr>
            <w:top w:val="none" w:sz="0" w:space="0" w:color="auto"/>
            <w:left w:val="none" w:sz="0" w:space="0" w:color="auto"/>
            <w:bottom w:val="none" w:sz="0" w:space="0" w:color="auto"/>
            <w:right w:val="none" w:sz="0" w:space="0" w:color="auto"/>
          </w:divBdr>
        </w:div>
        <w:div w:id="2022854918">
          <w:marLeft w:val="0"/>
          <w:marRight w:val="0"/>
          <w:marTop w:val="0"/>
          <w:marBottom w:val="0"/>
          <w:divBdr>
            <w:top w:val="none" w:sz="0" w:space="0" w:color="auto"/>
            <w:left w:val="none" w:sz="0" w:space="0" w:color="auto"/>
            <w:bottom w:val="none" w:sz="0" w:space="0" w:color="auto"/>
            <w:right w:val="none" w:sz="0" w:space="0" w:color="auto"/>
          </w:divBdr>
        </w:div>
        <w:div w:id="88041357">
          <w:marLeft w:val="0"/>
          <w:marRight w:val="0"/>
          <w:marTop w:val="0"/>
          <w:marBottom w:val="0"/>
          <w:divBdr>
            <w:top w:val="none" w:sz="0" w:space="0" w:color="auto"/>
            <w:left w:val="none" w:sz="0" w:space="0" w:color="auto"/>
            <w:bottom w:val="none" w:sz="0" w:space="0" w:color="auto"/>
            <w:right w:val="none" w:sz="0" w:space="0" w:color="auto"/>
          </w:divBdr>
        </w:div>
        <w:div w:id="1026324424">
          <w:marLeft w:val="0"/>
          <w:marRight w:val="0"/>
          <w:marTop w:val="0"/>
          <w:marBottom w:val="0"/>
          <w:divBdr>
            <w:top w:val="none" w:sz="0" w:space="0" w:color="auto"/>
            <w:left w:val="none" w:sz="0" w:space="0" w:color="auto"/>
            <w:bottom w:val="none" w:sz="0" w:space="0" w:color="auto"/>
            <w:right w:val="none" w:sz="0" w:space="0" w:color="auto"/>
          </w:divBdr>
        </w:div>
        <w:div w:id="1439370049">
          <w:marLeft w:val="0"/>
          <w:marRight w:val="0"/>
          <w:marTop w:val="0"/>
          <w:marBottom w:val="0"/>
          <w:divBdr>
            <w:top w:val="none" w:sz="0" w:space="0" w:color="auto"/>
            <w:left w:val="none" w:sz="0" w:space="0" w:color="auto"/>
            <w:bottom w:val="none" w:sz="0" w:space="0" w:color="auto"/>
            <w:right w:val="none" w:sz="0" w:space="0" w:color="auto"/>
          </w:divBdr>
        </w:div>
        <w:div w:id="1189106764">
          <w:marLeft w:val="0"/>
          <w:marRight w:val="0"/>
          <w:marTop w:val="0"/>
          <w:marBottom w:val="0"/>
          <w:divBdr>
            <w:top w:val="none" w:sz="0" w:space="0" w:color="auto"/>
            <w:left w:val="none" w:sz="0" w:space="0" w:color="auto"/>
            <w:bottom w:val="none" w:sz="0" w:space="0" w:color="auto"/>
            <w:right w:val="none" w:sz="0" w:space="0" w:color="auto"/>
          </w:divBdr>
        </w:div>
        <w:div w:id="20210157">
          <w:marLeft w:val="0"/>
          <w:marRight w:val="0"/>
          <w:marTop w:val="0"/>
          <w:marBottom w:val="0"/>
          <w:divBdr>
            <w:top w:val="none" w:sz="0" w:space="0" w:color="auto"/>
            <w:left w:val="none" w:sz="0" w:space="0" w:color="auto"/>
            <w:bottom w:val="none" w:sz="0" w:space="0" w:color="auto"/>
            <w:right w:val="none" w:sz="0" w:space="0" w:color="auto"/>
          </w:divBdr>
        </w:div>
        <w:div w:id="1797016738">
          <w:marLeft w:val="0"/>
          <w:marRight w:val="0"/>
          <w:marTop w:val="0"/>
          <w:marBottom w:val="0"/>
          <w:divBdr>
            <w:top w:val="none" w:sz="0" w:space="0" w:color="auto"/>
            <w:left w:val="none" w:sz="0" w:space="0" w:color="auto"/>
            <w:bottom w:val="none" w:sz="0" w:space="0" w:color="auto"/>
            <w:right w:val="none" w:sz="0" w:space="0" w:color="auto"/>
          </w:divBdr>
        </w:div>
        <w:div w:id="1959336473">
          <w:marLeft w:val="0"/>
          <w:marRight w:val="0"/>
          <w:marTop w:val="0"/>
          <w:marBottom w:val="0"/>
          <w:divBdr>
            <w:top w:val="none" w:sz="0" w:space="0" w:color="auto"/>
            <w:left w:val="none" w:sz="0" w:space="0" w:color="auto"/>
            <w:bottom w:val="none" w:sz="0" w:space="0" w:color="auto"/>
            <w:right w:val="none" w:sz="0" w:space="0" w:color="auto"/>
          </w:divBdr>
        </w:div>
      </w:divsChild>
    </w:div>
    <w:div w:id="1080441988">
      <w:bodyDiv w:val="1"/>
      <w:marLeft w:val="0"/>
      <w:marRight w:val="0"/>
      <w:marTop w:val="0"/>
      <w:marBottom w:val="0"/>
      <w:divBdr>
        <w:top w:val="none" w:sz="0" w:space="0" w:color="auto"/>
        <w:left w:val="none" w:sz="0" w:space="0" w:color="auto"/>
        <w:bottom w:val="none" w:sz="0" w:space="0" w:color="auto"/>
        <w:right w:val="none" w:sz="0" w:space="0" w:color="auto"/>
      </w:divBdr>
      <w:divsChild>
        <w:div w:id="753205400">
          <w:marLeft w:val="547"/>
          <w:marRight w:val="0"/>
          <w:marTop w:val="0"/>
          <w:marBottom w:val="0"/>
          <w:divBdr>
            <w:top w:val="none" w:sz="0" w:space="0" w:color="auto"/>
            <w:left w:val="none" w:sz="0" w:space="0" w:color="auto"/>
            <w:bottom w:val="none" w:sz="0" w:space="0" w:color="auto"/>
            <w:right w:val="none" w:sz="0" w:space="0" w:color="auto"/>
          </w:divBdr>
        </w:div>
        <w:div w:id="2078093821">
          <w:marLeft w:val="547"/>
          <w:marRight w:val="0"/>
          <w:marTop w:val="0"/>
          <w:marBottom w:val="0"/>
          <w:divBdr>
            <w:top w:val="none" w:sz="0" w:space="0" w:color="auto"/>
            <w:left w:val="none" w:sz="0" w:space="0" w:color="auto"/>
            <w:bottom w:val="none" w:sz="0" w:space="0" w:color="auto"/>
            <w:right w:val="none" w:sz="0" w:space="0" w:color="auto"/>
          </w:divBdr>
        </w:div>
      </w:divsChild>
    </w:div>
    <w:div w:id="1258558689">
      <w:bodyDiv w:val="1"/>
      <w:marLeft w:val="0"/>
      <w:marRight w:val="0"/>
      <w:marTop w:val="0"/>
      <w:marBottom w:val="0"/>
      <w:divBdr>
        <w:top w:val="none" w:sz="0" w:space="0" w:color="auto"/>
        <w:left w:val="none" w:sz="0" w:space="0" w:color="auto"/>
        <w:bottom w:val="none" w:sz="0" w:space="0" w:color="auto"/>
        <w:right w:val="none" w:sz="0" w:space="0" w:color="auto"/>
      </w:divBdr>
      <w:divsChild>
        <w:div w:id="1752198367">
          <w:marLeft w:val="300"/>
          <w:marRight w:val="300"/>
          <w:marTop w:val="0"/>
          <w:marBottom w:val="0"/>
          <w:divBdr>
            <w:top w:val="none" w:sz="0" w:space="0" w:color="auto"/>
            <w:left w:val="none" w:sz="0" w:space="0" w:color="auto"/>
            <w:bottom w:val="none" w:sz="0" w:space="0" w:color="auto"/>
            <w:right w:val="none" w:sz="0" w:space="0" w:color="auto"/>
          </w:divBdr>
        </w:div>
        <w:div w:id="1948079116">
          <w:marLeft w:val="300"/>
          <w:marRight w:val="300"/>
          <w:marTop w:val="0"/>
          <w:marBottom w:val="0"/>
          <w:divBdr>
            <w:top w:val="none" w:sz="0" w:space="0" w:color="auto"/>
            <w:left w:val="none" w:sz="0" w:space="0" w:color="auto"/>
            <w:bottom w:val="none" w:sz="0" w:space="0" w:color="auto"/>
            <w:right w:val="none" w:sz="0" w:space="0" w:color="auto"/>
          </w:divBdr>
          <w:divsChild>
            <w:div w:id="1355569194">
              <w:marLeft w:val="0"/>
              <w:marRight w:val="0"/>
              <w:marTop w:val="150"/>
              <w:marBottom w:val="150"/>
              <w:divBdr>
                <w:top w:val="none" w:sz="0" w:space="0" w:color="auto"/>
                <w:left w:val="none" w:sz="0" w:space="0" w:color="auto"/>
                <w:bottom w:val="none" w:sz="0" w:space="0" w:color="auto"/>
                <w:right w:val="none" w:sz="0" w:space="0" w:color="auto"/>
              </w:divBdr>
            </w:div>
          </w:divsChild>
        </w:div>
        <w:div w:id="477653371">
          <w:marLeft w:val="300"/>
          <w:marRight w:val="300"/>
          <w:marTop w:val="0"/>
          <w:marBottom w:val="0"/>
          <w:divBdr>
            <w:top w:val="none" w:sz="0" w:space="0" w:color="auto"/>
            <w:left w:val="none" w:sz="0" w:space="0" w:color="auto"/>
            <w:bottom w:val="none" w:sz="0" w:space="0" w:color="auto"/>
            <w:right w:val="none" w:sz="0" w:space="0" w:color="auto"/>
          </w:divBdr>
          <w:divsChild>
            <w:div w:id="16487076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4140147">
      <w:bodyDiv w:val="1"/>
      <w:marLeft w:val="0"/>
      <w:marRight w:val="0"/>
      <w:marTop w:val="0"/>
      <w:marBottom w:val="0"/>
      <w:divBdr>
        <w:top w:val="none" w:sz="0" w:space="0" w:color="auto"/>
        <w:left w:val="none" w:sz="0" w:space="0" w:color="auto"/>
        <w:bottom w:val="none" w:sz="0" w:space="0" w:color="auto"/>
        <w:right w:val="none" w:sz="0" w:space="0" w:color="auto"/>
      </w:divBdr>
    </w:div>
    <w:div w:id="1444883897">
      <w:bodyDiv w:val="1"/>
      <w:marLeft w:val="0"/>
      <w:marRight w:val="0"/>
      <w:marTop w:val="0"/>
      <w:marBottom w:val="0"/>
      <w:divBdr>
        <w:top w:val="none" w:sz="0" w:space="0" w:color="auto"/>
        <w:left w:val="none" w:sz="0" w:space="0" w:color="auto"/>
        <w:bottom w:val="none" w:sz="0" w:space="0" w:color="auto"/>
        <w:right w:val="none" w:sz="0" w:space="0" w:color="auto"/>
      </w:divBdr>
      <w:divsChild>
        <w:div w:id="1465344333">
          <w:marLeft w:val="547"/>
          <w:marRight w:val="0"/>
          <w:marTop w:val="0"/>
          <w:marBottom w:val="0"/>
          <w:divBdr>
            <w:top w:val="none" w:sz="0" w:space="0" w:color="auto"/>
            <w:left w:val="none" w:sz="0" w:space="0" w:color="auto"/>
            <w:bottom w:val="none" w:sz="0" w:space="0" w:color="auto"/>
            <w:right w:val="none" w:sz="0" w:space="0" w:color="auto"/>
          </w:divBdr>
        </w:div>
        <w:div w:id="2121756652">
          <w:marLeft w:val="547"/>
          <w:marRight w:val="0"/>
          <w:marTop w:val="0"/>
          <w:marBottom w:val="0"/>
          <w:divBdr>
            <w:top w:val="none" w:sz="0" w:space="0" w:color="auto"/>
            <w:left w:val="none" w:sz="0" w:space="0" w:color="auto"/>
            <w:bottom w:val="none" w:sz="0" w:space="0" w:color="auto"/>
            <w:right w:val="none" w:sz="0" w:space="0" w:color="auto"/>
          </w:divBdr>
        </w:div>
      </w:divsChild>
    </w:div>
    <w:div w:id="1483934874">
      <w:bodyDiv w:val="1"/>
      <w:marLeft w:val="0"/>
      <w:marRight w:val="0"/>
      <w:marTop w:val="0"/>
      <w:marBottom w:val="0"/>
      <w:divBdr>
        <w:top w:val="none" w:sz="0" w:space="0" w:color="auto"/>
        <w:left w:val="none" w:sz="0" w:space="0" w:color="auto"/>
        <w:bottom w:val="none" w:sz="0" w:space="0" w:color="auto"/>
        <w:right w:val="none" w:sz="0" w:space="0" w:color="auto"/>
      </w:divBdr>
    </w:div>
    <w:div w:id="1494563757">
      <w:bodyDiv w:val="1"/>
      <w:marLeft w:val="0"/>
      <w:marRight w:val="0"/>
      <w:marTop w:val="0"/>
      <w:marBottom w:val="0"/>
      <w:divBdr>
        <w:top w:val="none" w:sz="0" w:space="0" w:color="auto"/>
        <w:left w:val="none" w:sz="0" w:space="0" w:color="auto"/>
        <w:bottom w:val="none" w:sz="0" w:space="0" w:color="auto"/>
        <w:right w:val="none" w:sz="0" w:space="0" w:color="auto"/>
      </w:divBdr>
    </w:div>
    <w:div w:id="1824661201">
      <w:bodyDiv w:val="1"/>
      <w:marLeft w:val="0"/>
      <w:marRight w:val="0"/>
      <w:marTop w:val="0"/>
      <w:marBottom w:val="0"/>
      <w:divBdr>
        <w:top w:val="none" w:sz="0" w:space="0" w:color="auto"/>
        <w:left w:val="none" w:sz="0" w:space="0" w:color="auto"/>
        <w:bottom w:val="none" w:sz="0" w:space="0" w:color="auto"/>
        <w:right w:val="none" w:sz="0" w:space="0" w:color="auto"/>
      </w:divBdr>
      <w:divsChild>
        <w:div w:id="438372312">
          <w:marLeft w:val="0"/>
          <w:marRight w:val="0"/>
          <w:marTop w:val="150"/>
          <w:marBottom w:val="75"/>
          <w:divBdr>
            <w:top w:val="none" w:sz="0" w:space="0" w:color="auto"/>
            <w:left w:val="none" w:sz="0" w:space="0" w:color="auto"/>
            <w:bottom w:val="none" w:sz="0" w:space="0" w:color="auto"/>
            <w:right w:val="none" w:sz="0" w:space="0" w:color="auto"/>
          </w:divBdr>
          <w:divsChild>
            <w:div w:id="1186749223">
              <w:marLeft w:val="300"/>
              <w:marRight w:val="150"/>
              <w:marTop w:val="0"/>
              <w:marBottom w:val="0"/>
              <w:divBdr>
                <w:top w:val="none" w:sz="0" w:space="0" w:color="auto"/>
                <w:left w:val="none" w:sz="0" w:space="0" w:color="auto"/>
                <w:bottom w:val="none" w:sz="0" w:space="0" w:color="auto"/>
                <w:right w:val="none" w:sz="0" w:space="0" w:color="auto"/>
              </w:divBdr>
            </w:div>
          </w:divsChild>
        </w:div>
        <w:div w:id="16740562">
          <w:marLeft w:val="0"/>
          <w:marRight w:val="0"/>
          <w:marTop w:val="75"/>
          <w:marBottom w:val="150"/>
          <w:divBdr>
            <w:top w:val="none" w:sz="0" w:space="0" w:color="auto"/>
            <w:left w:val="none" w:sz="0" w:space="0" w:color="auto"/>
            <w:bottom w:val="none" w:sz="0" w:space="0" w:color="auto"/>
            <w:right w:val="none" w:sz="0" w:space="0" w:color="auto"/>
          </w:divBdr>
          <w:divsChild>
            <w:div w:id="1836795015">
              <w:marLeft w:val="300"/>
              <w:marRight w:val="150"/>
              <w:marTop w:val="0"/>
              <w:marBottom w:val="0"/>
              <w:divBdr>
                <w:top w:val="none" w:sz="0" w:space="0" w:color="auto"/>
                <w:left w:val="none" w:sz="0" w:space="0" w:color="auto"/>
                <w:bottom w:val="none" w:sz="0" w:space="0" w:color="auto"/>
                <w:right w:val="none" w:sz="0" w:space="0" w:color="auto"/>
              </w:divBdr>
            </w:div>
          </w:divsChild>
        </w:div>
        <w:div w:id="1578902635">
          <w:marLeft w:val="0"/>
          <w:marRight w:val="0"/>
          <w:marTop w:val="150"/>
          <w:marBottom w:val="150"/>
          <w:divBdr>
            <w:top w:val="none" w:sz="0" w:space="0" w:color="auto"/>
            <w:left w:val="none" w:sz="0" w:space="0" w:color="auto"/>
            <w:bottom w:val="none" w:sz="0" w:space="0" w:color="auto"/>
            <w:right w:val="none" w:sz="0" w:space="0" w:color="auto"/>
          </w:divBdr>
          <w:divsChild>
            <w:div w:id="1487017771">
              <w:marLeft w:val="300"/>
              <w:marRight w:val="150"/>
              <w:marTop w:val="0"/>
              <w:marBottom w:val="0"/>
              <w:divBdr>
                <w:top w:val="none" w:sz="0" w:space="0" w:color="auto"/>
                <w:left w:val="none" w:sz="0" w:space="0" w:color="auto"/>
                <w:bottom w:val="none" w:sz="0" w:space="0" w:color="auto"/>
                <w:right w:val="none" w:sz="0" w:space="0" w:color="auto"/>
              </w:divBdr>
            </w:div>
          </w:divsChild>
        </w:div>
        <w:div w:id="17051360">
          <w:marLeft w:val="0"/>
          <w:marRight w:val="0"/>
          <w:marTop w:val="150"/>
          <w:marBottom w:val="150"/>
          <w:divBdr>
            <w:top w:val="none" w:sz="0" w:space="0" w:color="auto"/>
            <w:left w:val="none" w:sz="0" w:space="0" w:color="auto"/>
            <w:bottom w:val="none" w:sz="0" w:space="0" w:color="auto"/>
            <w:right w:val="none" w:sz="0" w:space="0" w:color="auto"/>
          </w:divBdr>
          <w:divsChild>
            <w:div w:id="945309154">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987776488">
      <w:bodyDiv w:val="1"/>
      <w:marLeft w:val="0"/>
      <w:marRight w:val="0"/>
      <w:marTop w:val="0"/>
      <w:marBottom w:val="0"/>
      <w:divBdr>
        <w:top w:val="none" w:sz="0" w:space="0" w:color="auto"/>
        <w:left w:val="none" w:sz="0" w:space="0" w:color="auto"/>
        <w:bottom w:val="none" w:sz="0" w:space="0" w:color="auto"/>
        <w:right w:val="none" w:sz="0" w:space="0" w:color="auto"/>
      </w:divBdr>
      <w:divsChild>
        <w:div w:id="853300872">
          <w:marLeft w:val="547"/>
          <w:marRight w:val="0"/>
          <w:marTop w:val="0"/>
          <w:marBottom w:val="0"/>
          <w:divBdr>
            <w:top w:val="none" w:sz="0" w:space="0" w:color="auto"/>
            <w:left w:val="none" w:sz="0" w:space="0" w:color="auto"/>
            <w:bottom w:val="none" w:sz="0" w:space="0" w:color="auto"/>
            <w:right w:val="none" w:sz="0" w:space="0" w:color="auto"/>
          </w:divBdr>
        </w:div>
        <w:div w:id="606739494">
          <w:marLeft w:val="547"/>
          <w:marRight w:val="0"/>
          <w:marTop w:val="0"/>
          <w:marBottom w:val="0"/>
          <w:divBdr>
            <w:top w:val="none" w:sz="0" w:space="0" w:color="auto"/>
            <w:left w:val="none" w:sz="0" w:space="0" w:color="auto"/>
            <w:bottom w:val="none" w:sz="0" w:space="0" w:color="auto"/>
            <w:right w:val="none" w:sz="0" w:space="0" w:color="auto"/>
          </w:divBdr>
        </w:div>
      </w:divsChild>
    </w:div>
    <w:div w:id="2038044613">
      <w:bodyDiv w:val="1"/>
      <w:marLeft w:val="0"/>
      <w:marRight w:val="0"/>
      <w:marTop w:val="0"/>
      <w:marBottom w:val="0"/>
      <w:divBdr>
        <w:top w:val="none" w:sz="0" w:space="0" w:color="auto"/>
        <w:left w:val="none" w:sz="0" w:space="0" w:color="auto"/>
        <w:bottom w:val="none" w:sz="0" w:space="0" w:color="auto"/>
        <w:right w:val="none" w:sz="0" w:space="0" w:color="auto"/>
      </w:divBdr>
    </w:div>
    <w:div w:id="2053536896">
      <w:bodyDiv w:val="1"/>
      <w:marLeft w:val="0"/>
      <w:marRight w:val="0"/>
      <w:marTop w:val="0"/>
      <w:marBottom w:val="0"/>
      <w:divBdr>
        <w:top w:val="none" w:sz="0" w:space="0" w:color="auto"/>
        <w:left w:val="none" w:sz="0" w:space="0" w:color="auto"/>
        <w:bottom w:val="none" w:sz="0" w:space="0" w:color="auto"/>
        <w:right w:val="none" w:sz="0" w:space="0" w:color="auto"/>
      </w:divBdr>
    </w:div>
    <w:div w:id="2130540583">
      <w:bodyDiv w:val="1"/>
      <w:marLeft w:val="0"/>
      <w:marRight w:val="0"/>
      <w:marTop w:val="0"/>
      <w:marBottom w:val="0"/>
      <w:divBdr>
        <w:top w:val="none" w:sz="0" w:space="0" w:color="auto"/>
        <w:left w:val="none" w:sz="0" w:space="0" w:color="auto"/>
        <w:bottom w:val="none" w:sz="0" w:space="0" w:color="auto"/>
        <w:right w:val="none" w:sz="0" w:space="0" w:color="auto"/>
      </w:divBdr>
    </w:div>
    <w:div w:id="21473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s://pl.wikipedia.org/wiki/Zjawisko_spo%C5%82eczne" TargetMode="External"/><Relationship Id="rId42" Type="http://schemas.openxmlformats.org/officeDocument/2006/relationships/hyperlink" Target="file:///\\STORAGESERVER\Public\DORADZTWO\Polan&#243;w%20Gmina\2015.11%20SIRPS\wykonanie\SIRPS%20POLAN&#211;W%202016.05.17.doc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jpeg"/><Relationship Id="rId33" Type="http://schemas.openxmlformats.org/officeDocument/2006/relationships/chart" Target="charts/chart6.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hart" Target="charts/chart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medis@remedis.eu" TargetMode="External"/><Relationship Id="rId24" Type="http://schemas.openxmlformats.org/officeDocument/2006/relationships/image" Target="media/image3.gif"/><Relationship Id="rId32" Type="http://schemas.openxmlformats.org/officeDocument/2006/relationships/chart" Target="charts/chart5.xml"/><Relationship Id="rId37" Type="http://schemas.openxmlformats.org/officeDocument/2006/relationships/chart" Target="charts/chart7.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hart" Target="charts/chart2.xml"/><Relationship Id="rId36" Type="http://schemas.openxmlformats.org/officeDocument/2006/relationships/hyperlink" Target="https://pl.wikipedia.org/wiki/Zatrudnienie" TargetMode="Externa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image" Target="media/image6.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hyperlink" Target="https://pl.wikipedia.org/wiki/Praca_%28dzia%C5%82alno%C5%9B%C4%87_cz%C5%82owieka%29"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file:///C:\MOJE\STRATEGIE\KO&#321;O%20SIRPS\wykres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1" Type="http://schemas.openxmlformats.org/officeDocument/2006/relationships/oleObject" Target="file:///\\STORAGESERVER\Public\DORADZTWO\Polan&#243;w%20Gmina\2015.10%20strategia\WYKONANIE\wykres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TORAGESERVER\Public\DORADZTWO\Polan&#243;w%20Gmina\2015.10%20strategia\WYKONANIE\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Arkusz1!$A$2</c:f>
              <c:strCache>
                <c:ptCount val="1"/>
                <c:pt idx="0">
                  <c:v>ogółem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Arkusz1!$B$2:$K$2</c:f>
              <c:numCache>
                <c:formatCode>General</c:formatCode>
                <c:ptCount val="10"/>
                <c:pt idx="0">
                  <c:v>9201</c:v>
                </c:pt>
                <c:pt idx="1">
                  <c:v>9269</c:v>
                </c:pt>
                <c:pt idx="2">
                  <c:v>9226</c:v>
                </c:pt>
                <c:pt idx="3">
                  <c:v>9171</c:v>
                </c:pt>
                <c:pt idx="4">
                  <c:v>9096</c:v>
                </c:pt>
                <c:pt idx="5">
                  <c:v>9203</c:v>
                </c:pt>
                <c:pt idx="6">
                  <c:v>9183</c:v>
                </c:pt>
                <c:pt idx="7">
                  <c:v>9147</c:v>
                </c:pt>
                <c:pt idx="8">
                  <c:v>9080</c:v>
                </c:pt>
                <c:pt idx="9">
                  <c:v>9010</c:v>
                </c:pt>
              </c:numCache>
            </c:numRef>
          </c:val>
        </c:ser>
        <c:ser>
          <c:idx val="1"/>
          <c:order val="1"/>
          <c:tx>
            <c:strRef>
              <c:f>Arkusz1!$A$3</c:f>
              <c:strCache>
                <c:ptCount val="1"/>
                <c:pt idx="0">
                  <c:v>mężczyźni</c:v>
                </c:pt>
              </c:strCache>
            </c:strRef>
          </c:tx>
          <c:invertIfNegative val="0"/>
          <c:dLbls>
            <c:dLbl>
              <c:idx val="0"/>
              <c:layout>
                <c:manualLayout>
                  <c:x val="-2.6298487836949377E-2"/>
                  <c:y val="-6.07045966831663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668639053254437E-2"/>
                  <c:y val="-6.07045966831663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2596975673898753E-3"/>
                  <c:y val="-5.20325114427140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89546351084813E-3"/>
                  <c:y val="-5.20325114427140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2596975673898753E-3"/>
                  <c:y val="-5.20325114427140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4.33604262022617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6298487836949377E-3"/>
                  <c:y val="-5.20325114427140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2596975673898753E-3"/>
                  <c:y val="-3.90243835820355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3.46883409618093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6426674806305266E-17"/>
                  <c:y val="-3.90243835820355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Arkusz1!$B$3:$K$3</c:f>
              <c:numCache>
                <c:formatCode>General</c:formatCode>
                <c:ptCount val="10"/>
                <c:pt idx="0">
                  <c:v>4603</c:v>
                </c:pt>
                <c:pt idx="1">
                  <c:v>4633</c:v>
                </c:pt>
                <c:pt idx="2">
                  <c:v>4606</c:v>
                </c:pt>
                <c:pt idx="3">
                  <c:v>4580</c:v>
                </c:pt>
                <c:pt idx="4">
                  <c:v>4551</c:v>
                </c:pt>
                <c:pt idx="5">
                  <c:v>4642</c:v>
                </c:pt>
                <c:pt idx="6">
                  <c:v>4634</c:v>
                </c:pt>
                <c:pt idx="7">
                  <c:v>4633</c:v>
                </c:pt>
                <c:pt idx="8">
                  <c:v>4591</c:v>
                </c:pt>
                <c:pt idx="9">
                  <c:v>4588</c:v>
                </c:pt>
              </c:numCache>
            </c:numRef>
          </c:val>
        </c:ser>
        <c:ser>
          <c:idx val="2"/>
          <c:order val="2"/>
          <c:tx>
            <c:strRef>
              <c:f>Arkusz1!$A$4</c:f>
              <c:strCache>
                <c:ptCount val="1"/>
                <c:pt idx="0">
                  <c:v>kobiety</c:v>
                </c:pt>
              </c:strCache>
            </c:strRef>
          </c:tx>
          <c:invertIfNegative val="0"/>
          <c:dLbls>
            <c:dLbl>
              <c:idx val="0"/>
              <c:layout>
                <c:manualLayout>
                  <c:x val="1.577909270216962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0894148586456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03879026955950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77909270216962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77909270216962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14924391847468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577909270216962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103879026955950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577909270216962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3668639053254437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Arkusz1!$B$4:$K$4</c:f>
              <c:numCache>
                <c:formatCode>General</c:formatCode>
                <c:ptCount val="10"/>
                <c:pt idx="0">
                  <c:v>4598</c:v>
                </c:pt>
                <c:pt idx="1">
                  <c:v>4636</c:v>
                </c:pt>
                <c:pt idx="2">
                  <c:v>4620</c:v>
                </c:pt>
                <c:pt idx="3">
                  <c:v>4591</c:v>
                </c:pt>
                <c:pt idx="4">
                  <c:v>4545</c:v>
                </c:pt>
                <c:pt idx="5">
                  <c:v>4561</c:v>
                </c:pt>
                <c:pt idx="6">
                  <c:v>4549</c:v>
                </c:pt>
                <c:pt idx="7">
                  <c:v>4514</c:v>
                </c:pt>
                <c:pt idx="8">
                  <c:v>4489</c:v>
                </c:pt>
                <c:pt idx="9">
                  <c:v>4422</c:v>
                </c:pt>
              </c:numCache>
            </c:numRef>
          </c:val>
        </c:ser>
        <c:dLbls>
          <c:showLegendKey val="0"/>
          <c:showVal val="1"/>
          <c:showCatName val="0"/>
          <c:showSerName val="0"/>
          <c:showPercent val="0"/>
          <c:showBubbleSize val="0"/>
        </c:dLbls>
        <c:gapWidth val="150"/>
        <c:shape val="box"/>
        <c:axId val="129766144"/>
        <c:axId val="129767680"/>
        <c:axId val="0"/>
      </c:bar3DChart>
      <c:catAx>
        <c:axId val="129766144"/>
        <c:scaling>
          <c:orientation val="minMax"/>
        </c:scaling>
        <c:delete val="0"/>
        <c:axPos val="b"/>
        <c:numFmt formatCode="General" sourceLinked="1"/>
        <c:majorTickMark val="none"/>
        <c:minorTickMark val="none"/>
        <c:tickLblPos val="nextTo"/>
        <c:crossAx val="129767680"/>
        <c:crosses val="autoZero"/>
        <c:auto val="1"/>
        <c:lblAlgn val="ctr"/>
        <c:lblOffset val="100"/>
        <c:noMultiLvlLbl val="0"/>
      </c:catAx>
      <c:valAx>
        <c:axId val="129767680"/>
        <c:scaling>
          <c:orientation val="minMax"/>
        </c:scaling>
        <c:delete val="1"/>
        <c:axPos val="l"/>
        <c:numFmt formatCode="General" sourceLinked="1"/>
        <c:majorTickMark val="out"/>
        <c:minorTickMark val="none"/>
        <c:tickLblPos val="nextTo"/>
        <c:crossAx val="129766144"/>
        <c:crosses val="autoZero"/>
        <c:crossBetween val="between"/>
      </c:valAx>
    </c:plotArea>
    <c:legend>
      <c:legendPos val="t"/>
      <c:layout>
        <c:manualLayout>
          <c:xMode val="edge"/>
          <c:yMode val="edge"/>
          <c:x val="0.26070105142182676"/>
          <c:y val="4.7465894486347124E-2"/>
          <c:w val="0.42600092148244784"/>
          <c:h val="7.8408283138803214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Arkusz1!$A$23</c:f>
              <c:strCache>
                <c:ptCount val="1"/>
                <c:pt idx="0">
                  <c:v>Gmina Polanów</c:v>
                </c:pt>
              </c:strCache>
            </c:strRef>
          </c:tx>
          <c:marker>
            <c:symbol val="none"/>
          </c:marker>
          <c:dLbls>
            <c:dLbl>
              <c:idx val="0"/>
              <c:layout>
                <c:manualLayout>
                  <c:x val="-3.7694663167104105E-2"/>
                  <c:y val="-3.24074074074073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694444444444447E-2"/>
                  <c:y val="-3.2407407407407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694444444444447E-2"/>
                  <c:y val="-3.24074074074073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694444444444447E-2"/>
                  <c:y val="-3.24074074074073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694444444444447E-2"/>
                  <c:y val="-3.70370370370369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694444444444447E-2"/>
                  <c:y val="-3.24074074074073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694444444444447E-2"/>
                  <c:y val="-3.70370370370369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694444444444447E-2"/>
                  <c:y val="-3.70370370370369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7694444444444447E-2"/>
                  <c:y val="-3.24074074074073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7694444444444544E-2"/>
                  <c:y val="-3.24074074074073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accent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Arkusz1!$B$22:$K$22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Arkusz1!$B$23:$K$23</c:f>
              <c:numCache>
                <c:formatCode>General</c:formatCode>
                <c:ptCount val="10"/>
                <c:pt idx="0">
                  <c:v>23</c:v>
                </c:pt>
                <c:pt idx="1">
                  <c:v>24</c:v>
                </c:pt>
                <c:pt idx="2">
                  <c:v>23</c:v>
                </c:pt>
                <c:pt idx="3">
                  <c:v>23</c:v>
                </c:pt>
                <c:pt idx="4">
                  <c:v>23</c:v>
                </c:pt>
                <c:pt idx="5">
                  <c:v>23</c:v>
                </c:pt>
                <c:pt idx="6">
                  <c:v>23</c:v>
                </c:pt>
                <c:pt idx="7">
                  <c:v>23</c:v>
                </c:pt>
                <c:pt idx="8">
                  <c:v>23</c:v>
                </c:pt>
                <c:pt idx="9">
                  <c:v>23</c:v>
                </c:pt>
              </c:numCache>
            </c:numRef>
          </c:val>
          <c:smooth val="0"/>
        </c:ser>
        <c:ser>
          <c:idx val="1"/>
          <c:order val="1"/>
          <c:tx>
            <c:strRef>
              <c:f>Arkusz1!$A$24</c:f>
              <c:strCache>
                <c:ptCount val="1"/>
                <c:pt idx="0">
                  <c:v>Miasto</c:v>
                </c:pt>
              </c:strCache>
            </c:strRef>
          </c:tx>
          <c:marker>
            <c:symbol val="none"/>
          </c:marker>
          <c:dLbls>
            <c:dLbl>
              <c:idx val="0"/>
              <c:layout>
                <c:manualLayout>
                  <c:x val="-4.4736220472440948E-2"/>
                  <c:y val="-3.24074074074074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736220472440948E-2"/>
                  <c:y val="-2.314814814814812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736220472440948E-2"/>
                  <c:y val="-2.777777777777777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4736220472440948E-2"/>
                  <c:y val="-2.314814814814814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4736220472440948E-2"/>
                  <c:y val="-2.777777777777777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4736220472440948E-2"/>
                  <c:y val="-3.240740740740742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4736220472440948E-2"/>
                  <c:y val="-2.31481481481481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4736220472440948E-2"/>
                  <c:y val="-2.777777777777777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4736220472441045E-2"/>
                  <c:y val="-2.31481481481481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4736220472440948E-2"/>
                  <c:y val="-2.777777777777775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accent2"/>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Arkusz1!$B$22:$K$22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Arkusz1!$B$24:$K$24</c:f>
              <c:numCache>
                <c:formatCode>General</c:formatCode>
                <c:ptCount val="10"/>
                <c:pt idx="0">
                  <c:v>392</c:v>
                </c:pt>
                <c:pt idx="1">
                  <c:v>408</c:v>
                </c:pt>
                <c:pt idx="2">
                  <c:v>404</c:v>
                </c:pt>
                <c:pt idx="3">
                  <c:v>402</c:v>
                </c:pt>
                <c:pt idx="4">
                  <c:v>396</c:v>
                </c:pt>
                <c:pt idx="5">
                  <c:v>416</c:v>
                </c:pt>
                <c:pt idx="6">
                  <c:v>416</c:v>
                </c:pt>
                <c:pt idx="7">
                  <c:v>417</c:v>
                </c:pt>
                <c:pt idx="8">
                  <c:v>411</c:v>
                </c:pt>
                <c:pt idx="9">
                  <c:v>408</c:v>
                </c:pt>
              </c:numCache>
            </c:numRef>
          </c:val>
          <c:smooth val="0"/>
        </c:ser>
        <c:ser>
          <c:idx val="2"/>
          <c:order val="2"/>
          <c:tx>
            <c:strRef>
              <c:f>Arkusz1!$A$25</c:f>
              <c:strCache>
                <c:ptCount val="1"/>
                <c:pt idx="0">
                  <c:v>Tereny wiejskie</c:v>
                </c:pt>
              </c:strCache>
            </c:strRef>
          </c:tx>
          <c:marker>
            <c:symbol val="none"/>
          </c:marker>
          <c:dLbls>
            <c:dLbl>
              <c:idx val="0"/>
              <c:layout>
                <c:manualLayout>
                  <c:x val="-3.7694663167104105E-2"/>
                  <c:y val="1.851851851851851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694539361366873E-2"/>
                  <c:y val="4.13104010557554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694368553608443E-2"/>
                  <c:y val="2.94871329816451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694368553608443E-2"/>
                  <c:y val="3.497146420415876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694368553608443E-2"/>
                  <c:y val="3.582606983324178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694368553608443E-2"/>
                  <c:y val="4.13104010557554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694368553608359E-2"/>
                  <c:y val="4.59401266491860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694368553608359E-2"/>
                  <c:y val="3.497146420415876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7694368553608443E-2"/>
                  <c:y val="3.497146420415876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7694368553608443E-2"/>
                  <c:y val="4.045579542667243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accent3"/>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Arkusz1!$B$22:$K$22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Arkusz1!$B$25:$K$25</c:f>
              <c:numCache>
                <c:formatCode>General</c:formatCode>
                <c:ptCount val="10"/>
                <c:pt idx="0">
                  <c:v>16</c:v>
                </c:pt>
                <c:pt idx="1">
                  <c:v>16</c:v>
                </c:pt>
                <c:pt idx="2">
                  <c:v>16</c:v>
                </c:pt>
                <c:pt idx="3">
                  <c:v>16</c:v>
                </c:pt>
                <c:pt idx="4">
                  <c:v>16</c:v>
                </c:pt>
                <c:pt idx="5">
                  <c:v>16</c:v>
                </c:pt>
                <c:pt idx="6">
                  <c:v>16</c:v>
                </c:pt>
                <c:pt idx="7">
                  <c:v>16</c:v>
                </c:pt>
                <c:pt idx="8">
                  <c:v>16</c:v>
                </c:pt>
                <c:pt idx="9">
                  <c:v>16</c:v>
                </c:pt>
              </c:numCache>
            </c:numRef>
          </c:val>
          <c:smooth val="0"/>
        </c:ser>
        <c:dLbls>
          <c:dLblPos val="ctr"/>
          <c:showLegendKey val="0"/>
          <c:showVal val="1"/>
          <c:showCatName val="0"/>
          <c:showSerName val="0"/>
          <c:showPercent val="0"/>
          <c:showBubbleSize val="0"/>
        </c:dLbls>
        <c:marker val="1"/>
        <c:smooth val="0"/>
        <c:axId val="130016000"/>
        <c:axId val="130017536"/>
      </c:lineChart>
      <c:catAx>
        <c:axId val="130016000"/>
        <c:scaling>
          <c:orientation val="minMax"/>
        </c:scaling>
        <c:delete val="0"/>
        <c:axPos val="b"/>
        <c:numFmt formatCode="General" sourceLinked="1"/>
        <c:majorTickMark val="none"/>
        <c:minorTickMark val="none"/>
        <c:tickLblPos val="nextTo"/>
        <c:spPr>
          <a:ln w="9525">
            <a:noFill/>
          </a:ln>
        </c:spPr>
        <c:crossAx val="130017536"/>
        <c:crosses val="autoZero"/>
        <c:auto val="1"/>
        <c:lblAlgn val="ctr"/>
        <c:lblOffset val="100"/>
        <c:noMultiLvlLbl val="0"/>
      </c:catAx>
      <c:valAx>
        <c:axId val="130017536"/>
        <c:scaling>
          <c:orientation val="minMax"/>
        </c:scaling>
        <c:delete val="1"/>
        <c:axPos val="l"/>
        <c:numFmt formatCode="General" sourceLinked="1"/>
        <c:majorTickMark val="out"/>
        <c:minorTickMark val="none"/>
        <c:tickLblPos val="nextTo"/>
        <c:crossAx val="13001600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areaChart>
        <c:grouping val="standard"/>
        <c:varyColors val="0"/>
        <c:ser>
          <c:idx val="0"/>
          <c:order val="0"/>
          <c:tx>
            <c:strRef>
              <c:f>Arkusz1!$A$36</c:f>
              <c:strCache>
                <c:ptCount val="1"/>
                <c:pt idx="0">
                  <c:v>Saldo migracji</c:v>
                </c:pt>
              </c:strCache>
            </c:strRef>
          </c:tx>
          <c:dLbls>
            <c:dLbl>
              <c:idx val="0"/>
              <c:layout>
                <c:manualLayout>
                  <c:x val="6.8253968538324137E-3"/>
                  <c:y val="-0.3779296713551205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751322846107872E-3"/>
                  <c:y val="-0.2426215174131637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710276710522313E-17"/>
                  <c:y val="-0.2146267269424141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75132284610808E-3"/>
                  <c:y val="-0.19129773488345608"/>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2146267269424142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26128471106033024"/>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3420553421044627E-17"/>
                  <c:y val="-0.214626726942414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2332899205895806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8253968538324241E-3"/>
                  <c:y val="-0.284613703119288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Arkusz1!$B$35:$J$35</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Arkusz1!$B$36:$J$36</c:f>
              <c:numCache>
                <c:formatCode>General</c:formatCode>
                <c:ptCount val="9"/>
                <c:pt idx="0">
                  <c:v>78</c:v>
                </c:pt>
                <c:pt idx="1">
                  <c:v>46</c:v>
                </c:pt>
                <c:pt idx="2">
                  <c:v>40</c:v>
                </c:pt>
                <c:pt idx="3">
                  <c:v>31</c:v>
                </c:pt>
                <c:pt idx="4">
                  <c:v>38</c:v>
                </c:pt>
                <c:pt idx="5">
                  <c:v>54</c:v>
                </c:pt>
                <c:pt idx="6">
                  <c:v>37</c:v>
                </c:pt>
                <c:pt idx="7">
                  <c:v>50</c:v>
                </c:pt>
                <c:pt idx="8">
                  <c:v>57</c:v>
                </c:pt>
              </c:numCache>
            </c:numRef>
          </c:val>
        </c:ser>
        <c:dLbls>
          <c:showLegendKey val="0"/>
          <c:showVal val="1"/>
          <c:showCatName val="0"/>
          <c:showSerName val="0"/>
          <c:showPercent val="0"/>
          <c:showBubbleSize val="0"/>
        </c:dLbls>
        <c:axId val="130319488"/>
        <c:axId val="130334720"/>
      </c:areaChart>
      <c:catAx>
        <c:axId val="130319488"/>
        <c:scaling>
          <c:orientation val="minMax"/>
        </c:scaling>
        <c:delete val="0"/>
        <c:axPos val="b"/>
        <c:numFmt formatCode="General" sourceLinked="1"/>
        <c:majorTickMark val="none"/>
        <c:minorTickMark val="none"/>
        <c:tickLblPos val="nextTo"/>
        <c:crossAx val="130334720"/>
        <c:crosses val="autoZero"/>
        <c:auto val="1"/>
        <c:lblAlgn val="ctr"/>
        <c:lblOffset val="100"/>
        <c:noMultiLvlLbl val="0"/>
      </c:catAx>
      <c:valAx>
        <c:axId val="130334720"/>
        <c:scaling>
          <c:orientation val="minMax"/>
        </c:scaling>
        <c:delete val="0"/>
        <c:axPos val="l"/>
        <c:numFmt formatCode="General" sourceLinked="1"/>
        <c:majorTickMark val="none"/>
        <c:minorTickMark val="none"/>
        <c:tickLblPos val="nextTo"/>
        <c:crossAx val="130319488"/>
        <c:crosses val="autoZero"/>
        <c:crossBetween val="midCat"/>
      </c:valAx>
    </c:plotArea>
    <c:legend>
      <c:legendPos val="b"/>
      <c:overlay val="0"/>
    </c:legend>
    <c:plotVisOnly val="1"/>
    <c:dispBlanksAs val="zero"/>
    <c:showDLblsOverMax val="0"/>
  </c:chart>
  <c:spPr>
    <a:solidFill>
      <a:schemeClr val="lt1"/>
    </a:solidFill>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000000000000001E-2"/>
          <c:y val="2.7662219305920093E-2"/>
          <c:w val="0.94444444444444442"/>
          <c:h val="0.80991688538932638"/>
        </c:manualLayout>
      </c:layout>
      <c:lineChart>
        <c:grouping val="standard"/>
        <c:varyColors val="0"/>
        <c:ser>
          <c:idx val="0"/>
          <c:order val="0"/>
          <c:tx>
            <c:strRef>
              <c:f>Arkusz1!$A$28</c:f>
              <c:strCache>
                <c:ptCount val="1"/>
                <c:pt idx="0">
                  <c:v>Zameldowania ogółem</c:v>
                </c:pt>
              </c:strCache>
            </c:strRef>
          </c:tx>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Arkusz1!$B$27:$K$27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Arkusz1!$B$28:$K$28</c:f>
              <c:numCache>
                <c:formatCode>General</c:formatCode>
                <c:ptCount val="10"/>
                <c:pt idx="0">
                  <c:v>80</c:v>
                </c:pt>
                <c:pt idx="1">
                  <c:v>117</c:v>
                </c:pt>
                <c:pt idx="2">
                  <c:v>130</c:v>
                </c:pt>
                <c:pt idx="3">
                  <c:v>85</c:v>
                </c:pt>
                <c:pt idx="4">
                  <c:v>91</c:v>
                </c:pt>
                <c:pt idx="5">
                  <c:v>67</c:v>
                </c:pt>
                <c:pt idx="6">
                  <c:v>84</c:v>
                </c:pt>
                <c:pt idx="7">
                  <c:v>80</c:v>
                </c:pt>
                <c:pt idx="8">
                  <c:v>56</c:v>
                </c:pt>
                <c:pt idx="9">
                  <c:v>71</c:v>
                </c:pt>
              </c:numCache>
            </c:numRef>
          </c:val>
          <c:smooth val="0"/>
        </c:ser>
        <c:ser>
          <c:idx val="1"/>
          <c:order val="1"/>
          <c:tx>
            <c:strRef>
              <c:f>Arkusz1!$A$29</c:f>
              <c:strCache>
                <c:ptCount val="1"/>
                <c:pt idx="0">
                  <c:v>Wymeldowania ogółem</c:v>
                </c:pt>
              </c:strCache>
            </c:strRef>
          </c:tx>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Arkusz1!$B$27:$K$27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Arkusz1!$B$29:$K$29</c:f>
              <c:numCache>
                <c:formatCode>General</c:formatCode>
                <c:ptCount val="10"/>
                <c:pt idx="0">
                  <c:v>135</c:v>
                </c:pt>
                <c:pt idx="1">
                  <c:v>117</c:v>
                </c:pt>
                <c:pt idx="2">
                  <c:v>160</c:v>
                </c:pt>
                <c:pt idx="3">
                  <c:v>151</c:v>
                </c:pt>
                <c:pt idx="4">
                  <c:v>139</c:v>
                </c:pt>
                <c:pt idx="5">
                  <c:v>100</c:v>
                </c:pt>
                <c:pt idx="6">
                  <c:v>116</c:v>
                </c:pt>
                <c:pt idx="7">
                  <c:v>127</c:v>
                </c:pt>
                <c:pt idx="8">
                  <c:v>135</c:v>
                </c:pt>
                <c:pt idx="9">
                  <c:v>138</c:v>
                </c:pt>
              </c:numCache>
            </c:numRef>
          </c:val>
          <c:smooth val="0"/>
        </c:ser>
        <c:ser>
          <c:idx val="2"/>
          <c:order val="2"/>
          <c:tx>
            <c:strRef>
              <c:f>Arkusz1!$A$30</c:f>
              <c:strCache>
                <c:ptCount val="1"/>
                <c:pt idx="0">
                  <c:v>Saldo migracji</c:v>
                </c:pt>
              </c:strCache>
            </c:strRef>
          </c:tx>
          <c:marker>
            <c:symbol val="none"/>
          </c:marker>
          <c:dLbls>
            <c:dLbl>
              <c:idx val="2"/>
              <c:layout>
                <c:manualLayout>
                  <c:x val="-4.1944444444444444E-2"/>
                  <c:y val="3.24074074074074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Arkusz1!$B$27:$K$27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Arkusz1!$B$30:$K$30</c:f>
              <c:numCache>
                <c:formatCode>General</c:formatCode>
                <c:ptCount val="10"/>
                <c:pt idx="0">
                  <c:v>-55</c:v>
                </c:pt>
                <c:pt idx="1">
                  <c:v>0</c:v>
                </c:pt>
                <c:pt idx="2">
                  <c:v>-30</c:v>
                </c:pt>
                <c:pt idx="3">
                  <c:v>-66</c:v>
                </c:pt>
                <c:pt idx="4">
                  <c:v>-48</c:v>
                </c:pt>
                <c:pt idx="5">
                  <c:v>-33</c:v>
                </c:pt>
                <c:pt idx="6">
                  <c:v>-32</c:v>
                </c:pt>
                <c:pt idx="7">
                  <c:v>-47</c:v>
                </c:pt>
                <c:pt idx="8">
                  <c:v>-79</c:v>
                </c:pt>
                <c:pt idx="9">
                  <c:v>-67</c:v>
                </c:pt>
              </c:numCache>
            </c:numRef>
          </c:val>
          <c:smooth val="0"/>
        </c:ser>
        <c:dLbls>
          <c:dLblPos val="ctr"/>
          <c:showLegendKey val="0"/>
          <c:showVal val="1"/>
          <c:showCatName val="0"/>
          <c:showSerName val="0"/>
          <c:showPercent val="0"/>
          <c:showBubbleSize val="0"/>
        </c:dLbls>
        <c:marker val="1"/>
        <c:smooth val="0"/>
        <c:axId val="130350464"/>
        <c:axId val="131675264"/>
      </c:lineChart>
      <c:catAx>
        <c:axId val="130350464"/>
        <c:scaling>
          <c:orientation val="minMax"/>
        </c:scaling>
        <c:delete val="0"/>
        <c:axPos val="b"/>
        <c:numFmt formatCode="General" sourceLinked="1"/>
        <c:majorTickMark val="none"/>
        <c:minorTickMark val="none"/>
        <c:tickLblPos val="nextTo"/>
        <c:spPr>
          <a:ln w="9525">
            <a:noFill/>
          </a:ln>
        </c:spPr>
        <c:crossAx val="131675264"/>
        <c:crosses val="autoZero"/>
        <c:auto val="1"/>
        <c:lblAlgn val="ctr"/>
        <c:lblOffset val="100"/>
        <c:noMultiLvlLbl val="0"/>
      </c:catAx>
      <c:valAx>
        <c:axId val="131675264"/>
        <c:scaling>
          <c:orientation val="minMax"/>
        </c:scaling>
        <c:delete val="1"/>
        <c:axPos val="l"/>
        <c:numFmt formatCode="General" sourceLinked="1"/>
        <c:majorTickMark val="out"/>
        <c:minorTickMark val="none"/>
        <c:tickLblPos val="nextTo"/>
        <c:crossAx val="130350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Arkusz1!$A$35</c:f>
              <c:strCache>
                <c:ptCount val="1"/>
                <c:pt idx="0">
                  <c:v>Ludność w wieku przedprodukcyjnym</c:v>
                </c:pt>
              </c:strCache>
            </c:strRef>
          </c:tx>
          <c:marker>
            <c:symbol val="none"/>
          </c:marker>
          <c:dLbls>
            <c:dLbl>
              <c:idx val="0"/>
              <c:layout>
                <c:manualLayout>
                  <c:x val="-4.1017373923312991E-2"/>
                  <c:y val="-2.2814813550651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017373923312991E-2"/>
                  <c:y val="-2.2814813550651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017373923312991E-2"/>
                  <c:y val="-2.2814813550651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017373923312991E-2"/>
                  <c:y val="-1.99629618568204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017373923312991E-2"/>
                  <c:y val="-1.99629618568204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017373923312991E-2"/>
                  <c:y val="-1.71111101629889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1017373923312991E-2"/>
                  <c:y val="-2.5666665244483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017373923313075E-2"/>
                  <c:y val="-1.99629618568204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1017373923312991E-2"/>
                  <c:y val="-2.85185169383148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1017373923312991E-2"/>
                  <c:y val="-2.2814813550651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accent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Arkusz1!$B$34:$K$34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Arkusz1!$B$35:$K$35</c:f>
              <c:numCache>
                <c:formatCode>General</c:formatCode>
                <c:ptCount val="10"/>
                <c:pt idx="0">
                  <c:v>2209</c:v>
                </c:pt>
                <c:pt idx="1">
                  <c:v>2153</c:v>
                </c:pt>
                <c:pt idx="2">
                  <c:v>2109</c:v>
                </c:pt>
                <c:pt idx="3">
                  <c:v>1996</c:v>
                </c:pt>
                <c:pt idx="4">
                  <c:v>1935</c:v>
                </c:pt>
                <c:pt idx="5">
                  <c:v>1963</c:v>
                </c:pt>
                <c:pt idx="6">
                  <c:v>1906</c:v>
                </c:pt>
                <c:pt idx="7">
                  <c:v>1884</c:v>
                </c:pt>
                <c:pt idx="8">
                  <c:v>1794</c:v>
                </c:pt>
                <c:pt idx="9">
                  <c:v>1718</c:v>
                </c:pt>
              </c:numCache>
            </c:numRef>
          </c:val>
          <c:smooth val="0"/>
        </c:ser>
        <c:ser>
          <c:idx val="1"/>
          <c:order val="1"/>
          <c:tx>
            <c:strRef>
              <c:f>Arkusz1!$A$36</c:f>
              <c:strCache>
                <c:ptCount val="1"/>
                <c:pt idx="0">
                  <c:v>Ludność w wieku produkcyjnym</c:v>
                </c:pt>
              </c:strCache>
            </c:strRef>
          </c:tx>
          <c:marker>
            <c:symbol val="none"/>
          </c:marker>
          <c:dLbls>
            <c:dLbl>
              <c:idx val="0"/>
              <c:layout>
                <c:manualLayout>
                  <c:x val="-4.1021126760563381E-2"/>
                  <c:y val="-3.422703936109526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017373923312991E-2"/>
                  <c:y val="-2.56666652444834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017373923312991E-2"/>
                  <c:y val="-3.422222032597787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017373923312991E-2"/>
                  <c:y val="-2.5666665244483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017373923312991E-2"/>
                  <c:y val="-2.85185169383148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017373923312991E-2"/>
                  <c:y val="-2.2814813550651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1017373923312991E-2"/>
                  <c:y val="-2.5666665244483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017373923313075E-2"/>
                  <c:y val="-2.56666652444833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1017373923312991E-2"/>
                  <c:y val="-2.56666652444834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1017373923312991E-2"/>
                  <c:y val="-2.2814813550651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accent2"/>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Arkusz1!$B$34:$K$34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Arkusz1!$B$36:$K$36</c:f>
              <c:numCache>
                <c:formatCode>General</c:formatCode>
                <c:ptCount val="10"/>
                <c:pt idx="0">
                  <c:v>5812</c:v>
                </c:pt>
                <c:pt idx="1">
                  <c:v>5932</c:v>
                </c:pt>
                <c:pt idx="2">
                  <c:v>5925</c:v>
                </c:pt>
                <c:pt idx="3">
                  <c:v>5986</c:v>
                </c:pt>
                <c:pt idx="4">
                  <c:v>5985</c:v>
                </c:pt>
                <c:pt idx="5">
                  <c:v>6035</c:v>
                </c:pt>
                <c:pt idx="6">
                  <c:v>6018</c:v>
                </c:pt>
                <c:pt idx="7">
                  <c:v>5959</c:v>
                </c:pt>
                <c:pt idx="8">
                  <c:v>5948</c:v>
                </c:pt>
                <c:pt idx="9">
                  <c:v>5899</c:v>
                </c:pt>
              </c:numCache>
            </c:numRef>
          </c:val>
          <c:smooth val="0"/>
        </c:ser>
        <c:ser>
          <c:idx val="2"/>
          <c:order val="2"/>
          <c:tx>
            <c:strRef>
              <c:f>Arkusz1!$A$37</c:f>
              <c:strCache>
                <c:ptCount val="1"/>
                <c:pt idx="0">
                  <c:v>Ludność w wieku poprodukcyjnym</c:v>
                </c:pt>
              </c:strCache>
            </c:strRef>
          </c:tx>
          <c:marker>
            <c:symbol val="none"/>
          </c:marker>
          <c:dLbls>
            <c:dLbl>
              <c:idx val="0"/>
              <c:layout>
                <c:manualLayout>
                  <c:x val="-4.1017373923312991E-2"/>
                  <c:y val="2.5666665244483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017373923312991E-2"/>
                  <c:y val="2.85185169383148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017373923312991E-2"/>
                  <c:y val="2.5666665244483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017373923312991E-2"/>
                  <c:y val="2.2814813550651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017373923312991E-2"/>
                  <c:y val="2.85185169383148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017373923312991E-2"/>
                  <c:y val="2.85185169383148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1017373923312991E-2"/>
                  <c:y val="3.137036863214638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017373923313075E-2"/>
                  <c:y val="2.85185169383148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1017373923312991E-2"/>
                  <c:y val="2.2814813550651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1017373923312991E-2"/>
                  <c:y val="2.2814813550651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accent3"/>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Arkusz1!$B$34:$K$34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Arkusz1!$B$37:$K$37</c:f>
              <c:numCache>
                <c:formatCode>General</c:formatCode>
                <c:ptCount val="10"/>
                <c:pt idx="0">
                  <c:v>1180</c:v>
                </c:pt>
                <c:pt idx="1">
                  <c:v>1184</c:v>
                </c:pt>
                <c:pt idx="2">
                  <c:v>1192</c:v>
                </c:pt>
                <c:pt idx="3">
                  <c:v>1189</c:v>
                </c:pt>
                <c:pt idx="4">
                  <c:v>1176</c:v>
                </c:pt>
                <c:pt idx="5">
                  <c:v>1205</c:v>
                </c:pt>
                <c:pt idx="6">
                  <c:v>1259</c:v>
                </c:pt>
                <c:pt idx="7">
                  <c:v>1304</c:v>
                </c:pt>
                <c:pt idx="8">
                  <c:v>1338</c:v>
                </c:pt>
                <c:pt idx="9">
                  <c:v>1393</c:v>
                </c:pt>
              </c:numCache>
            </c:numRef>
          </c:val>
          <c:smooth val="0"/>
        </c:ser>
        <c:dLbls>
          <c:dLblPos val="ctr"/>
          <c:showLegendKey val="0"/>
          <c:showVal val="1"/>
          <c:showCatName val="0"/>
          <c:showSerName val="0"/>
          <c:showPercent val="0"/>
          <c:showBubbleSize val="0"/>
        </c:dLbls>
        <c:marker val="1"/>
        <c:smooth val="0"/>
        <c:axId val="132947328"/>
        <c:axId val="132949120"/>
      </c:lineChart>
      <c:catAx>
        <c:axId val="132947328"/>
        <c:scaling>
          <c:orientation val="minMax"/>
        </c:scaling>
        <c:delete val="0"/>
        <c:axPos val="b"/>
        <c:numFmt formatCode="General" sourceLinked="1"/>
        <c:majorTickMark val="none"/>
        <c:minorTickMark val="none"/>
        <c:tickLblPos val="nextTo"/>
        <c:spPr>
          <a:ln w="9525">
            <a:noFill/>
          </a:ln>
        </c:spPr>
        <c:crossAx val="132949120"/>
        <c:crosses val="autoZero"/>
        <c:auto val="1"/>
        <c:lblAlgn val="ctr"/>
        <c:lblOffset val="100"/>
        <c:noMultiLvlLbl val="0"/>
      </c:catAx>
      <c:valAx>
        <c:axId val="132949120"/>
        <c:scaling>
          <c:orientation val="minMax"/>
        </c:scaling>
        <c:delete val="1"/>
        <c:axPos val="l"/>
        <c:numFmt formatCode="General" sourceLinked="1"/>
        <c:majorTickMark val="none"/>
        <c:minorTickMark val="none"/>
        <c:tickLblPos val="nextTo"/>
        <c:crossAx val="13294732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Arkusz1!$A$46</c:f>
              <c:strCache>
                <c:ptCount val="1"/>
                <c:pt idx="0">
                  <c:v>Szkoły podstawowe</c:v>
                </c:pt>
              </c:strCache>
            </c:strRef>
          </c:tx>
          <c:invertIfNegative val="0"/>
          <c:cat>
            <c:numRef>
              <c:f>Arkusz1!$B$45:$I$45</c:f>
              <c:numCache>
                <c:formatCode>General</c:formatCode>
                <c:ptCount val="8"/>
                <c:pt idx="0">
                  <c:v>2008</c:v>
                </c:pt>
                <c:pt idx="1">
                  <c:v>2009</c:v>
                </c:pt>
                <c:pt idx="2">
                  <c:v>2010</c:v>
                </c:pt>
                <c:pt idx="3">
                  <c:v>2011</c:v>
                </c:pt>
                <c:pt idx="4">
                  <c:v>2012</c:v>
                </c:pt>
                <c:pt idx="5">
                  <c:v>2013</c:v>
                </c:pt>
                <c:pt idx="6">
                  <c:v>2014</c:v>
                </c:pt>
                <c:pt idx="7">
                  <c:v>2015</c:v>
                </c:pt>
              </c:numCache>
            </c:numRef>
          </c:cat>
          <c:val>
            <c:numRef>
              <c:f>Arkusz1!$B$46:$I$46</c:f>
              <c:numCache>
                <c:formatCode>General</c:formatCode>
                <c:ptCount val="8"/>
                <c:pt idx="0">
                  <c:v>693</c:v>
                </c:pt>
                <c:pt idx="1">
                  <c:v>672</c:v>
                </c:pt>
                <c:pt idx="2">
                  <c:v>641</c:v>
                </c:pt>
                <c:pt idx="3">
                  <c:v>631</c:v>
                </c:pt>
                <c:pt idx="4">
                  <c:v>610</c:v>
                </c:pt>
                <c:pt idx="5">
                  <c:v>578</c:v>
                </c:pt>
                <c:pt idx="6">
                  <c:v>532</c:v>
                </c:pt>
                <c:pt idx="7">
                  <c:v>514</c:v>
                </c:pt>
              </c:numCache>
            </c:numRef>
          </c:val>
        </c:ser>
        <c:ser>
          <c:idx val="1"/>
          <c:order val="1"/>
          <c:tx>
            <c:strRef>
              <c:f>Arkusz1!$A$47</c:f>
              <c:strCache>
                <c:ptCount val="1"/>
                <c:pt idx="0">
                  <c:v>Gimnazja</c:v>
                </c:pt>
              </c:strCache>
            </c:strRef>
          </c:tx>
          <c:invertIfNegative val="0"/>
          <c:cat>
            <c:numRef>
              <c:f>Arkusz1!$B$45:$I$45</c:f>
              <c:numCache>
                <c:formatCode>General</c:formatCode>
                <c:ptCount val="8"/>
                <c:pt idx="0">
                  <c:v>2008</c:v>
                </c:pt>
                <c:pt idx="1">
                  <c:v>2009</c:v>
                </c:pt>
                <c:pt idx="2">
                  <c:v>2010</c:v>
                </c:pt>
                <c:pt idx="3">
                  <c:v>2011</c:v>
                </c:pt>
                <c:pt idx="4">
                  <c:v>2012</c:v>
                </c:pt>
                <c:pt idx="5">
                  <c:v>2013</c:v>
                </c:pt>
                <c:pt idx="6">
                  <c:v>2014</c:v>
                </c:pt>
                <c:pt idx="7">
                  <c:v>2015</c:v>
                </c:pt>
              </c:numCache>
            </c:numRef>
          </c:cat>
          <c:val>
            <c:numRef>
              <c:f>Arkusz1!$B$47:$I$47</c:f>
              <c:numCache>
                <c:formatCode>General</c:formatCode>
                <c:ptCount val="8"/>
                <c:pt idx="0">
                  <c:v>421</c:v>
                </c:pt>
                <c:pt idx="1">
                  <c:v>398</c:v>
                </c:pt>
                <c:pt idx="2">
                  <c:v>374</c:v>
                </c:pt>
                <c:pt idx="3">
                  <c:v>384</c:v>
                </c:pt>
                <c:pt idx="4">
                  <c:v>380</c:v>
                </c:pt>
                <c:pt idx="5">
                  <c:v>368</c:v>
                </c:pt>
                <c:pt idx="6">
                  <c:v>338</c:v>
                </c:pt>
                <c:pt idx="7">
                  <c:v>318</c:v>
                </c:pt>
              </c:numCache>
            </c:numRef>
          </c:val>
        </c:ser>
        <c:ser>
          <c:idx val="2"/>
          <c:order val="2"/>
          <c:tx>
            <c:strRef>
              <c:f>Arkusz1!$A$48</c:f>
              <c:strCache>
                <c:ptCount val="1"/>
                <c:pt idx="0">
                  <c:v>Szkoły ogólnokształcące</c:v>
                </c:pt>
              </c:strCache>
            </c:strRef>
          </c:tx>
          <c:invertIfNegative val="0"/>
          <c:cat>
            <c:numRef>
              <c:f>Arkusz1!$B$45:$I$45</c:f>
              <c:numCache>
                <c:formatCode>General</c:formatCode>
                <c:ptCount val="8"/>
                <c:pt idx="0">
                  <c:v>2008</c:v>
                </c:pt>
                <c:pt idx="1">
                  <c:v>2009</c:v>
                </c:pt>
                <c:pt idx="2">
                  <c:v>2010</c:v>
                </c:pt>
                <c:pt idx="3">
                  <c:v>2011</c:v>
                </c:pt>
                <c:pt idx="4">
                  <c:v>2012</c:v>
                </c:pt>
                <c:pt idx="5">
                  <c:v>2013</c:v>
                </c:pt>
                <c:pt idx="6">
                  <c:v>2014</c:v>
                </c:pt>
                <c:pt idx="7">
                  <c:v>2015</c:v>
                </c:pt>
              </c:numCache>
            </c:numRef>
          </c:cat>
          <c:val>
            <c:numRef>
              <c:f>Arkusz1!$B$48:$I$48</c:f>
              <c:numCache>
                <c:formatCode>General</c:formatCode>
                <c:ptCount val="8"/>
                <c:pt idx="3">
                  <c:v>66</c:v>
                </c:pt>
                <c:pt idx="4">
                  <c:v>70</c:v>
                </c:pt>
                <c:pt idx="5">
                  <c:v>47</c:v>
                </c:pt>
                <c:pt idx="6">
                  <c:v>41</c:v>
                </c:pt>
                <c:pt idx="7">
                  <c:v>44</c:v>
                </c:pt>
              </c:numCache>
            </c:numRef>
          </c:val>
        </c:ser>
        <c:ser>
          <c:idx val="3"/>
          <c:order val="3"/>
          <c:tx>
            <c:strRef>
              <c:f>Arkusz1!$A$49</c:f>
              <c:strCache>
                <c:ptCount val="1"/>
                <c:pt idx="0">
                  <c:v>Przedszkola</c:v>
                </c:pt>
              </c:strCache>
            </c:strRef>
          </c:tx>
          <c:invertIfNegative val="0"/>
          <c:cat>
            <c:numRef>
              <c:f>Arkusz1!$B$45:$I$45</c:f>
              <c:numCache>
                <c:formatCode>General</c:formatCode>
                <c:ptCount val="8"/>
                <c:pt idx="0">
                  <c:v>2008</c:v>
                </c:pt>
                <c:pt idx="1">
                  <c:v>2009</c:v>
                </c:pt>
                <c:pt idx="2">
                  <c:v>2010</c:v>
                </c:pt>
                <c:pt idx="3">
                  <c:v>2011</c:v>
                </c:pt>
                <c:pt idx="4">
                  <c:v>2012</c:v>
                </c:pt>
                <c:pt idx="5">
                  <c:v>2013</c:v>
                </c:pt>
                <c:pt idx="6">
                  <c:v>2014</c:v>
                </c:pt>
                <c:pt idx="7">
                  <c:v>2015</c:v>
                </c:pt>
              </c:numCache>
            </c:numRef>
          </c:cat>
          <c:val>
            <c:numRef>
              <c:f>Arkusz1!$B$49:$I$49</c:f>
              <c:numCache>
                <c:formatCode>General</c:formatCode>
                <c:ptCount val="8"/>
                <c:pt idx="0">
                  <c:v>104</c:v>
                </c:pt>
                <c:pt idx="1">
                  <c:v>113</c:v>
                </c:pt>
                <c:pt idx="2">
                  <c:v>113</c:v>
                </c:pt>
                <c:pt idx="3">
                  <c:v>151</c:v>
                </c:pt>
                <c:pt idx="4">
                  <c:v>109</c:v>
                </c:pt>
                <c:pt idx="5">
                  <c:v>154</c:v>
                </c:pt>
                <c:pt idx="6">
                  <c:v>144</c:v>
                </c:pt>
                <c:pt idx="7">
                  <c:v>156</c:v>
                </c:pt>
              </c:numCache>
            </c:numRef>
          </c:val>
        </c:ser>
        <c:dLbls>
          <c:showLegendKey val="0"/>
          <c:showVal val="0"/>
          <c:showCatName val="0"/>
          <c:showSerName val="0"/>
          <c:showPercent val="0"/>
          <c:showBubbleSize val="0"/>
        </c:dLbls>
        <c:gapWidth val="0"/>
        <c:gapDepth val="0"/>
        <c:shape val="box"/>
        <c:axId val="133135744"/>
        <c:axId val="133141632"/>
        <c:axId val="0"/>
      </c:bar3DChart>
      <c:catAx>
        <c:axId val="133135744"/>
        <c:scaling>
          <c:orientation val="minMax"/>
        </c:scaling>
        <c:delete val="0"/>
        <c:axPos val="b"/>
        <c:numFmt formatCode="General" sourceLinked="1"/>
        <c:majorTickMark val="none"/>
        <c:minorTickMark val="none"/>
        <c:tickLblPos val="nextTo"/>
        <c:crossAx val="133141632"/>
        <c:crosses val="autoZero"/>
        <c:auto val="1"/>
        <c:lblAlgn val="ctr"/>
        <c:lblOffset val="100"/>
        <c:noMultiLvlLbl val="0"/>
      </c:catAx>
      <c:valAx>
        <c:axId val="133141632"/>
        <c:scaling>
          <c:orientation val="minMax"/>
        </c:scaling>
        <c:delete val="0"/>
        <c:axPos val="l"/>
        <c:numFmt formatCode="General" sourceLinked="1"/>
        <c:majorTickMark val="out"/>
        <c:minorTickMark val="none"/>
        <c:tickLblPos val="nextTo"/>
        <c:crossAx val="13313574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Arkusz1!$A$41</c:f>
              <c:strCache>
                <c:ptCount val="1"/>
                <c:pt idx="0">
                  <c:v>Liczba osób bezrobotnych</c:v>
                </c:pt>
              </c:strCache>
            </c:strRef>
          </c:tx>
          <c:marker>
            <c:symbol val="none"/>
          </c:marker>
          <c:dLbls>
            <c:dLbl>
              <c:idx val="0"/>
              <c:layout>
                <c:manualLayout>
                  <c:x val="-4.4008971786093733E-2"/>
                  <c:y val="-3.48371363873889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005396762017146E-2"/>
                  <c:y val="-2.43847245746730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005396762017146E-2"/>
                  <c:y val="-2.4384724574673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38165472694414E-2"/>
                  <c:y val="-2.43847245746730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8020850179625622E-2"/>
                  <c:y val="-4.180238498515387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8020850179625622E-2"/>
                  <c:y val="-4.876944914934615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92D050"/>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Arkusz1!$B$40:$G$40</c:f>
              <c:strCache>
                <c:ptCount val="6"/>
                <c:pt idx="0">
                  <c:v>2010</c:v>
                </c:pt>
                <c:pt idx="1">
                  <c:v>2011</c:v>
                </c:pt>
                <c:pt idx="2">
                  <c:v>2012</c:v>
                </c:pt>
                <c:pt idx="3">
                  <c:v>2013</c:v>
                </c:pt>
                <c:pt idx="4">
                  <c:v>2014</c:v>
                </c:pt>
                <c:pt idx="5">
                  <c:v>X.2015</c:v>
                </c:pt>
              </c:strCache>
            </c:strRef>
          </c:cat>
          <c:val>
            <c:numRef>
              <c:f>Arkusz1!$B$41:$G$41</c:f>
              <c:numCache>
                <c:formatCode>General</c:formatCode>
                <c:ptCount val="6"/>
                <c:pt idx="0">
                  <c:v>1080</c:v>
                </c:pt>
                <c:pt idx="1">
                  <c:v>1039</c:v>
                </c:pt>
                <c:pt idx="2">
                  <c:v>1000</c:v>
                </c:pt>
                <c:pt idx="3">
                  <c:v>956</c:v>
                </c:pt>
                <c:pt idx="4">
                  <c:v>807</c:v>
                </c:pt>
                <c:pt idx="5">
                  <c:v>605</c:v>
                </c:pt>
              </c:numCache>
            </c:numRef>
          </c:val>
          <c:smooth val="0"/>
        </c:ser>
        <c:dLbls>
          <c:dLblPos val="ctr"/>
          <c:showLegendKey val="0"/>
          <c:showVal val="1"/>
          <c:showCatName val="0"/>
          <c:showSerName val="0"/>
          <c:showPercent val="0"/>
          <c:showBubbleSize val="0"/>
        </c:dLbls>
        <c:marker val="1"/>
        <c:smooth val="0"/>
        <c:axId val="133152768"/>
        <c:axId val="133155456"/>
      </c:lineChart>
      <c:catAx>
        <c:axId val="133152768"/>
        <c:scaling>
          <c:orientation val="minMax"/>
        </c:scaling>
        <c:delete val="0"/>
        <c:axPos val="b"/>
        <c:numFmt formatCode="General" sourceLinked="0"/>
        <c:majorTickMark val="none"/>
        <c:minorTickMark val="none"/>
        <c:tickLblPos val="nextTo"/>
        <c:spPr>
          <a:ln w="9525">
            <a:noFill/>
          </a:ln>
        </c:spPr>
        <c:crossAx val="133155456"/>
        <c:crosses val="autoZero"/>
        <c:auto val="1"/>
        <c:lblAlgn val="ctr"/>
        <c:lblOffset val="100"/>
        <c:noMultiLvlLbl val="0"/>
      </c:catAx>
      <c:valAx>
        <c:axId val="133155456"/>
        <c:scaling>
          <c:orientation val="minMax"/>
        </c:scaling>
        <c:delete val="1"/>
        <c:axPos val="l"/>
        <c:numFmt formatCode="General" sourceLinked="1"/>
        <c:majorTickMark val="out"/>
        <c:minorTickMark val="none"/>
        <c:tickLblPos val="nextTo"/>
        <c:crossAx val="1331527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BA17-84F9-40FC-9E88-392CC183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116</Pages>
  <Words>26715</Words>
  <Characters>160291</Characters>
  <Application>Microsoft Office Word</Application>
  <DocSecurity>0</DocSecurity>
  <Lines>1335</Lines>
  <Paragraphs>373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186633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Monika</cp:lastModifiedBy>
  <cp:revision>2</cp:revision>
  <cp:lastPrinted>2016-09-08T08:46:00Z</cp:lastPrinted>
  <dcterms:created xsi:type="dcterms:W3CDTF">2016-09-12T10:33:00Z</dcterms:created>
  <dcterms:modified xsi:type="dcterms:W3CDTF">2016-09-12T10:33:00Z</dcterms:modified>
</cp:coreProperties>
</file>